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924A" w14:textId="77777777" w:rsidR="0036602F" w:rsidRPr="00C04F7F" w:rsidRDefault="005877E6" w:rsidP="00D6217F">
      <w:pPr>
        <w:shd w:val="clear" w:color="auto" w:fill="000000" w:themeFill="text1"/>
        <w:rPr>
          <w:rFonts w:cstheme="minorHAnsi"/>
          <w:b/>
          <w:bCs/>
        </w:rPr>
      </w:pPr>
      <w:bookmarkStart w:id="0" w:name="_Hlk90282966"/>
      <w:r w:rsidRPr="00C04F7F">
        <w:rPr>
          <w:rFonts w:cstheme="minorHAnsi"/>
          <w:b/>
          <w:bCs/>
        </w:rPr>
        <w:t>1)</w:t>
      </w:r>
      <w:r w:rsidRPr="00C04F7F">
        <w:rPr>
          <w:rFonts w:cstheme="minorHAnsi"/>
          <w:b/>
          <w:bCs/>
        </w:rPr>
        <w:tab/>
      </w:r>
      <w:r w:rsidR="00E20BFE" w:rsidRPr="00C04F7F">
        <w:rPr>
          <w:rFonts w:cstheme="minorHAnsi"/>
          <w:b/>
          <w:bCs/>
        </w:rPr>
        <w:t>OVERVIEW</w:t>
      </w:r>
      <w:bookmarkEnd w:id="0"/>
    </w:p>
    <w:p w14:paraId="718FDE9F" w14:textId="41E5F80A" w:rsidR="00EA1965" w:rsidRPr="00C04F7F" w:rsidRDefault="00EA1965" w:rsidP="00EA1965">
      <w:pPr>
        <w:rPr>
          <w:rFonts w:cstheme="minorHAnsi"/>
          <w:strike/>
          <w:highlight w:val="yellow"/>
        </w:rPr>
      </w:pPr>
      <w:r w:rsidRPr="00C04F7F">
        <w:rPr>
          <w:rFonts w:cstheme="minorHAnsi"/>
        </w:rPr>
        <w:t xml:space="preserve">The </w:t>
      </w:r>
      <w:r w:rsidR="00636E7B">
        <w:rPr>
          <w:rFonts w:cstheme="minorHAnsi"/>
        </w:rPr>
        <w:t xml:space="preserve">State of Connecticut (State), </w:t>
      </w:r>
      <w:r w:rsidRPr="00C04F7F">
        <w:rPr>
          <w:rFonts w:cstheme="minorHAnsi"/>
        </w:rPr>
        <w:t>Department of Administrative Services (DAS) is issuing this Request for Proposals (RFP) on behalf of the Connecticut Department of Correction (</w:t>
      </w:r>
      <w:r w:rsidR="00447A40" w:rsidRPr="00C04F7F">
        <w:rPr>
          <w:rFonts w:cstheme="minorHAnsi"/>
        </w:rPr>
        <w:t>Client Agency</w:t>
      </w:r>
      <w:r w:rsidRPr="00C04F7F">
        <w:rPr>
          <w:rFonts w:cstheme="minorHAnsi"/>
        </w:rPr>
        <w:t xml:space="preserve">), for the procurement of </w:t>
      </w:r>
      <w:r w:rsidR="00636E7B">
        <w:rPr>
          <w:rFonts w:cstheme="minorHAnsi"/>
        </w:rPr>
        <w:t>i</w:t>
      </w:r>
      <w:r w:rsidRPr="00C04F7F">
        <w:rPr>
          <w:rFonts w:cstheme="minorHAnsi"/>
        </w:rPr>
        <w:t xml:space="preserve">nmate </w:t>
      </w:r>
      <w:r w:rsidR="00636E7B">
        <w:rPr>
          <w:rFonts w:cstheme="minorHAnsi"/>
        </w:rPr>
        <w:t>t</w:t>
      </w:r>
      <w:r w:rsidRPr="00C04F7F">
        <w:rPr>
          <w:rFonts w:cstheme="minorHAnsi"/>
        </w:rPr>
        <w:t xml:space="preserve">elephone </w:t>
      </w:r>
      <w:r w:rsidR="00636E7B">
        <w:rPr>
          <w:rFonts w:cstheme="minorHAnsi"/>
        </w:rPr>
        <w:t>s</w:t>
      </w:r>
      <w:r w:rsidRPr="00C04F7F">
        <w:rPr>
          <w:rFonts w:cstheme="minorHAnsi"/>
        </w:rPr>
        <w:t xml:space="preserve">ervices including all labor, materials, and </w:t>
      </w:r>
      <w:r w:rsidR="009C30D2" w:rsidRPr="00C04F7F">
        <w:rPr>
          <w:rFonts w:cstheme="minorHAnsi"/>
        </w:rPr>
        <w:t>equipment n</w:t>
      </w:r>
      <w:r w:rsidRPr="00C04F7F">
        <w:rPr>
          <w:rFonts w:cstheme="minorHAnsi"/>
        </w:rPr>
        <w:t xml:space="preserve">ecessary for installation of such services including recording and monitoring capabilities.  </w:t>
      </w:r>
    </w:p>
    <w:p w14:paraId="375C6D60" w14:textId="38EC43AF" w:rsidR="0074168F" w:rsidRPr="00C04F7F" w:rsidRDefault="0074168F" w:rsidP="0074168F">
      <w:pPr>
        <w:rPr>
          <w:rFonts w:cstheme="minorHAnsi"/>
        </w:rPr>
      </w:pPr>
      <w:r w:rsidRPr="00C04F7F">
        <w:rPr>
          <w:rFonts w:cstheme="minorHAnsi"/>
        </w:rPr>
        <w:t xml:space="preserve">Public Act </w:t>
      </w:r>
      <w:r w:rsidR="00EE2479">
        <w:rPr>
          <w:rFonts w:cstheme="minorHAnsi"/>
        </w:rPr>
        <w:t xml:space="preserve">No. </w:t>
      </w:r>
      <w:r w:rsidRPr="00C04F7F">
        <w:rPr>
          <w:rFonts w:cstheme="minorHAnsi"/>
        </w:rPr>
        <w:t>21-54</w:t>
      </w:r>
      <w:r w:rsidR="001861F2">
        <w:rPr>
          <w:rFonts w:cstheme="minorHAnsi"/>
        </w:rPr>
        <w:t xml:space="preserve"> </w:t>
      </w:r>
      <w:r w:rsidRPr="00C04F7F">
        <w:rPr>
          <w:rFonts w:cstheme="minorHAnsi"/>
        </w:rPr>
        <w:t xml:space="preserve">requires the </w:t>
      </w:r>
      <w:r w:rsidR="009C239A" w:rsidRPr="00C04F7F">
        <w:rPr>
          <w:rFonts w:cstheme="minorHAnsi"/>
        </w:rPr>
        <w:t>Client Agency</w:t>
      </w:r>
      <w:r w:rsidRPr="00C04F7F">
        <w:rPr>
          <w:rFonts w:cstheme="minorHAnsi"/>
        </w:rPr>
        <w:t xml:space="preserve"> to provide free e-messaging and telephone calls to inmates and individuals initiating or receiving such communications. This RFP will competitively procure inmate telephone services for </w:t>
      </w:r>
      <w:r w:rsidR="00EE2479">
        <w:rPr>
          <w:rFonts w:cstheme="minorHAnsi"/>
        </w:rPr>
        <w:t xml:space="preserve">the </w:t>
      </w:r>
      <w:r w:rsidR="00D441E5" w:rsidRPr="00C04F7F">
        <w:rPr>
          <w:rFonts w:cstheme="minorHAnsi"/>
        </w:rPr>
        <w:t>Client Agency</w:t>
      </w:r>
      <w:r w:rsidRPr="00C04F7F">
        <w:rPr>
          <w:rFonts w:cstheme="minorHAnsi"/>
        </w:rPr>
        <w:t xml:space="preserve"> that will replace the existing service with a cost-effective state of the art communications and security solution to make, record, and monitor calls.</w:t>
      </w:r>
      <w:r w:rsidR="004D75C8">
        <w:rPr>
          <w:rFonts w:cstheme="minorHAnsi"/>
        </w:rPr>
        <w:t xml:space="preserve"> Public Act 21-54 is attached as RFP Attachment A. </w:t>
      </w:r>
    </w:p>
    <w:p w14:paraId="4268EDF3" w14:textId="56E85FFB" w:rsidR="000C2004" w:rsidRPr="000C2004" w:rsidRDefault="009C239A" w:rsidP="00634A11">
      <w:pPr>
        <w:rPr>
          <w:rFonts w:cstheme="minorHAnsi"/>
        </w:rPr>
      </w:pPr>
      <w:r w:rsidRPr="00C04F7F">
        <w:rPr>
          <w:rFonts w:cstheme="minorHAnsi"/>
        </w:rPr>
        <w:t>Client Agency</w:t>
      </w:r>
      <w:r w:rsidR="0036602F" w:rsidRPr="00C04F7F">
        <w:rPr>
          <w:rFonts w:cstheme="minorHAnsi"/>
        </w:rPr>
        <w:t xml:space="preserve"> operates eighteen </w:t>
      </w:r>
      <w:r w:rsidR="00636E7B">
        <w:rPr>
          <w:rFonts w:cstheme="minorHAnsi"/>
        </w:rPr>
        <w:t xml:space="preserve">State </w:t>
      </w:r>
      <w:proofErr w:type="gramStart"/>
      <w:r w:rsidR="0036602F" w:rsidRPr="00C04F7F">
        <w:rPr>
          <w:rFonts w:cstheme="minorHAnsi"/>
        </w:rPr>
        <w:t>correctional facilities</w:t>
      </w:r>
      <w:proofErr w:type="gramEnd"/>
      <w:r w:rsidR="0036602F" w:rsidRPr="00C04F7F">
        <w:rPr>
          <w:rFonts w:cstheme="minorHAnsi"/>
        </w:rPr>
        <w:t xml:space="preserve">, </w:t>
      </w:r>
      <w:r w:rsidR="00060CE3" w:rsidRPr="00C04F7F">
        <w:rPr>
          <w:rFonts w:cstheme="minorHAnsi"/>
        </w:rPr>
        <w:t xml:space="preserve">five </w:t>
      </w:r>
      <w:r w:rsidR="0036602F" w:rsidRPr="00C04F7F">
        <w:rPr>
          <w:rFonts w:cstheme="minorHAnsi"/>
        </w:rPr>
        <w:t xml:space="preserve">of which are currently closed </w:t>
      </w:r>
      <w:r w:rsidR="00173B56" w:rsidRPr="00C04F7F">
        <w:rPr>
          <w:rFonts w:cstheme="minorHAnsi"/>
        </w:rPr>
        <w:t xml:space="preserve">(see </w:t>
      </w:r>
      <w:r w:rsidR="0018759E" w:rsidRPr="00C04F7F">
        <w:rPr>
          <w:rFonts w:cstheme="minorHAnsi"/>
        </w:rPr>
        <w:t xml:space="preserve">RFP Attachment </w:t>
      </w:r>
      <w:r w:rsidR="004D75C8">
        <w:rPr>
          <w:rFonts w:cstheme="minorHAnsi"/>
        </w:rPr>
        <w:t>B</w:t>
      </w:r>
      <w:r w:rsidR="0018759E" w:rsidRPr="00C04F7F">
        <w:rPr>
          <w:rFonts w:cstheme="minorHAnsi"/>
        </w:rPr>
        <w:t xml:space="preserve"> – Facility Profiles</w:t>
      </w:r>
      <w:r w:rsidR="00173B56" w:rsidRPr="00C04F7F">
        <w:rPr>
          <w:rFonts w:cstheme="minorHAnsi"/>
        </w:rPr>
        <w:t>)</w:t>
      </w:r>
      <w:r w:rsidR="00EE2479">
        <w:rPr>
          <w:rFonts w:cstheme="minorHAnsi"/>
        </w:rPr>
        <w:t xml:space="preserve">.  </w:t>
      </w:r>
      <w:r w:rsidR="00173B56" w:rsidRPr="00C04F7F">
        <w:rPr>
          <w:rFonts w:cstheme="minorHAnsi"/>
        </w:rPr>
        <w:t xml:space="preserve"> </w:t>
      </w:r>
      <w:r w:rsidR="0036602F" w:rsidRPr="00C04F7F">
        <w:rPr>
          <w:rFonts w:cstheme="minorHAnsi"/>
        </w:rPr>
        <w:t xml:space="preserve">Facilities operate on eighteen compounds located across the </w:t>
      </w:r>
      <w:r w:rsidR="00636E7B">
        <w:rPr>
          <w:rFonts w:cstheme="minorHAnsi"/>
        </w:rPr>
        <w:t>S</w:t>
      </w:r>
      <w:r w:rsidR="0036602F" w:rsidRPr="00C04F7F">
        <w:rPr>
          <w:rFonts w:cstheme="minorHAnsi"/>
        </w:rPr>
        <w:t xml:space="preserve">tate; Each facility occupies several buildings or units.  </w:t>
      </w:r>
      <w:r w:rsidR="00EE2479">
        <w:rPr>
          <w:rFonts w:cstheme="minorHAnsi"/>
        </w:rPr>
        <w:t xml:space="preserve">Currently, </w:t>
      </w:r>
      <w:r w:rsidR="0036602F" w:rsidRPr="00C04F7F">
        <w:rPr>
          <w:rFonts w:cstheme="minorHAnsi"/>
        </w:rPr>
        <w:t xml:space="preserve">approximately </w:t>
      </w:r>
      <w:r w:rsidR="00AB6017" w:rsidRPr="00C04F7F">
        <w:rPr>
          <w:rFonts w:cstheme="minorHAnsi"/>
        </w:rPr>
        <w:t>1</w:t>
      </w:r>
      <w:r w:rsidR="00634A11">
        <w:rPr>
          <w:rFonts w:cstheme="minorHAnsi"/>
        </w:rPr>
        <w:t>3</w:t>
      </w:r>
      <w:r w:rsidR="00AB6017" w:rsidRPr="00C04F7F">
        <w:rPr>
          <w:rFonts w:cstheme="minorHAnsi"/>
        </w:rPr>
        <w:t>,</w:t>
      </w:r>
      <w:r w:rsidR="00634A11">
        <w:rPr>
          <w:rFonts w:cstheme="minorHAnsi"/>
        </w:rPr>
        <w:t>0</w:t>
      </w:r>
      <w:r w:rsidR="00AB6017" w:rsidRPr="00C04F7F">
        <w:rPr>
          <w:rFonts w:cstheme="minorHAnsi"/>
        </w:rPr>
        <w:t>00</w:t>
      </w:r>
      <w:r w:rsidR="0036602F" w:rsidRPr="00C04F7F">
        <w:rPr>
          <w:rFonts w:cstheme="minorHAnsi"/>
        </w:rPr>
        <w:t xml:space="preserve"> inmates </w:t>
      </w:r>
      <w:r w:rsidR="00EE2479">
        <w:rPr>
          <w:rFonts w:cstheme="minorHAnsi"/>
        </w:rPr>
        <w:t xml:space="preserve">are </w:t>
      </w:r>
      <w:r w:rsidR="0036602F" w:rsidRPr="00C04F7F">
        <w:rPr>
          <w:rFonts w:cstheme="minorHAnsi"/>
        </w:rPr>
        <w:t xml:space="preserve">remanded to </w:t>
      </w:r>
      <w:r w:rsidRPr="00C04F7F">
        <w:rPr>
          <w:rFonts w:cstheme="minorHAnsi"/>
        </w:rPr>
        <w:t>Client Agency</w:t>
      </w:r>
      <w:r w:rsidR="0036602F" w:rsidRPr="00C04F7F">
        <w:rPr>
          <w:rFonts w:cstheme="minorHAnsi"/>
        </w:rPr>
        <w:t xml:space="preserve">; approximately </w:t>
      </w:r>
      <w:r w:rsidR="00634A11">
        <w:rPr>
          <w:rFonts w:cstheme="minorHAnsi"/>
        </w:rPr>
        <w:t>9829</w:t>
      </w:r>
      <w:r w:rsidR="0036602F" w:rsidRPr="00C04F7F">
        <w:rPr>
          <w:rFonts w:cstheme="minorHAnsi"/>
        </w:rPr>
        <w:t xml:space="preserve"> are incarcerated.  </w:t>
      </w:r>
      <w:r w:rsidRPr="00C04F7F">
        <w:rPr>
          <w:rFonts w:cstheme="minorHAnsi"/>
        </w:rPr>
        <w:t xml:space="preserve">Client Agency </w:t>
      </w:r>
      <w:r w:rsidR="0036602F" w:rsidRPr="00C04F7F">
        <w:rPr>
          <w:rFonts w:cstheme="minorHAnsi"/>
        </w:rPr>
        <w:t xml:space="preserve">is responsible for incarceration of youth, male, and female sentenced and un-sentenced individuals, as well as ensuring appropriate supervision for </w:t>
      </w:r>
      <w:r w:rsidR="00B62B14" w:rsidRPr="00C04F7F">
        <w:rPr>
          <w:rFonts w:cstheme="minorHAnsi"/>
        </w:rPr>
        <w:t>a</w:t>
      </w:r>
      <w:r w:rsidR="00A7203F" w:rsidRPr="00C04F7F">
        <w:rPr>
          <w:rFonts w:cstheme="minorHAnsi"/>
        </w:rPr>
        <w:t>pproximately</w:t>
      </w:r>
      <w:r w:rsidR="0036602F" w:rsidRPr="00C04F7F">
        <w:rPr>
          <w:rFonts w:cstheme="minorHAnsi"/>
        </w:rPr>
        <w:t xml:space="preserve"> </w:t>
      </w:r>
      <w:r w:rsidR="00634A11">
        <w:rPr>
          <w:rFonts w:cstheme="minorHAnsi"/>
        </w:rPr>
        <w:t>3212</w:t>
      </w:r>
      <w:r w:rsidR="0036602F" w:rsidRPr="00C04F7F">
        <w:rPr>
          <w:rFonts w:cstheme="minorHAnsi"/>
        </w:rPr>
        <w:t xml:space="preserve"> inmates residing in the community prior </w:t>
      </w:r>
      <w:r w:rsidR="0036602F" w:rsidRPr="000C2004">
        <w:rPr>
          <w:rFonts w:cstheme="minorHAnsi"/>
        </w:rPr>
        <w:t xml:space="preserve">to completion of their criminal sentences. </w:t>
      </w:r>
      <w:r w:rsidR="00634A11" w:rsidRPr="000C2004">
        <w:rPr>
          <w:rFonts w:cstheme="minorHAnsi"/>
        </w:rPr>
        <w:t xml:space="preserve"> See inmate population:  </w:t>
      </w:r>
    </w:p>
    <w:p w14:paraId="07920D0D" w14:textId="67081645" w:rsidR="00A55285" w:rsidRPr="000C2004" w:rsidRDefault="00D92C5C" w:rsidP="00EA1965">
      <w:pPr>
        <w:rPr>
          <w:rFonts w:cstheme="minorHAnsi"/>
        </w:rPr>
      </w:pPr>
      <w:hyperlink r:id="rId8" w:history="1">
        <w:r w:rsidR="000C2004" w:rsidRPr="00347EEA">
          <w:rPr>
            <w:rStyle w:val="Hyperlink"/>
            <w:rFonts w:cstheme="minorHAnsi"/>
          </w:rPr>
          <w:t>https://portal.ct.gov/DOC/Common-Elements/Common-Elements/Statistics</w:t>
        </w:r>
      </w:hyperlink>
    </w:p>
    <w:p w14:paraId="1825A706" w14:textId="19E89F34" w:rsidR="000C2004" w:rsidRDefault="0018759E" w:rsidP="00634A11">
      <w:pPr>
        <w:rPr>
          <w:rFonts w:cstheme="minorHAnsi"/>
        </w:rPr>
      </w:pPr>
      <w:r w:rsidRPr="000C2004">
        <w:rPr>
          <w:rFonts w:cstheme="minorHAnsi"/>
        </w:rPr>
        <w:t xml:space="preserve">Client Agency is seeking to receive solutions for the </w:t>
      </w:r>
      <w:r w:rsidR="00EE2479" w:rsidRPr="000C2004">
        <w:rPr>
          <w:rFonts w:cstheme="minorHAnsi"/>
        </w:rPr>
        <w:t xml:space="preserve">thirteen </w:t>
      </w:r>
      <w:r w:rsidRPr="000C2004">
        <w:rPr>
          <w:rFonts w:cstheme="minorHAnsi"/>
        </w:rPr>
        <w:t xml:space="preserve">facilities currently being utilized.  </w:t>
      </w:r>
      <w:r w:rsidR="00634A11" w:rsidRPr="000C2004">
        <w:rPr>
          <w:rFonts w:cstheme="minorHAnsi"/>
        </w:rPr>
        <w:t xml:space="preserve">See facility locations:  </w:t>
      </w:r>
    </w:p>
    <w:p w14:paraId="0E420669" w14:textId="5F47B8DF" w:rsidR="000B3AAD" w:rsidRDefault="00D92C5C" w:rsidP="00EA1965">
      <w:pPr>
        <w:rPr>
          <w:rFonts w:cstheme="minorHAnsi"/>
        </w:rPr>
      </w:pPr>
      <w:hyperlink r:id="rId9" w:history="1">
        <w:r w:rsidR="000C2004" w:rsidRPr="00347EEA">
          <w:rPr>
            <w:rStyle w:val="Hyperlink"/>
            <w:rFonts w:cstheme="minorHAnsi"/>
          </w:rPr>
          <w:t>https://portal.ct.gov/DOC/Miscellaneous/Facilities</w:t>
        </w:r>
      </w:hyperlink>
    </w:p>
    <w:p w14:paraId="3EB80BFB" w14:textId="4831E59B" w:rsidR="000B3AAD" w:rsidRPr="00C04F7F" w:rsidRDefault="000B3AAD" w:rsidP="000B3AAD">
      <w:pPr>
        <w:rPr>
          <w:rFonts w:cstheme="minorHAnsi"/>
        </w:rPr>
      </w:pPr>
      <w:r w:rsidRPr="00C04F7F">
        <w:rPr>
          <w:rFonts w:cstheme="minorHAnsi"/>
        </w:rPr>
        <w:t xml:space="preserve">The number of </w:t>
      </w:r>
      <w:r>
        <w:rPr>
          <w:rFonts w:cstheme="minorHAnsi"/>
        </w:rPr>
        <w:t xml:space="preserve">facilities operated by the Client Agency is subject to change and inmates </w:t>
      </w:r>
      <w:r w:rsidRPr="00C04F7F">
        <w:rPr>
          <w:rFonts w:cstheme="minorHAnsi"/>
        </w:rPr>
        <w:t xml:space="preserve">supervised by Client Agency at any given time </w:t>
      </w:r>
      <w:r>
        <w:rPr>
          <w:rFonts w:cstheme="minorHAnsi"/>
        </w:rPr>
        <w:t xml:space="preserve">will </w:t>
      </w:r>
      <w:r w:rsidRPr="00C04F7F">
        <w:rPr>
          <w:rFonts w:cstheme="minorHAnsi"/>
        </w:rPr>
        <w:t>fluctuate</w:t>
      </w:r>
      <w:r>
        <w:rPr>
          <w:rFonts w:cstheme="minorHAnsi"/>
        </w:rPr>
        <w:t xml:space="preserve">.  </w:t>
      </w:r>
      <w:r w:rsidR="00FF72CE">
        <w:rPr>
          <w:rFonts w:cstheme="minorHAnsi"/>
        </w:rPr>
        <w:t xml:space="preserve">For example, </w:t>
      </w:r>
      <w:r w:rsidR="0018759E" w:rsidRPr="00C04F7F">
        <w:rPr>
          <w:rFonts w:cstheme="minorHAnsi"/>
        </w:rPr>
        <w:t xml:space="preserve">Client Agency may </w:t>
      </w:r>
      <w:r w:rsidR="00EE2479">
        <w:rPr>
          <w:rFonts w:cstheme="minorHAnsi"/>
        </w:rPr>
        <w:t xml:space="preserve">add </w:t>
      </w:r>
      <w:r w:rsidR="0018759E" w:rsidRPr="00C04F7F">
        <w:rPr>
          <w:rFonts w:cstheme="minorHAnsi"/>
        </w:rPr>
        <w:t xml:space="preserve">facilities currently closed </w:t>
      </w:r>
      <w:r w:rsidR="00FF72CE">
        <w:rPr>
          <w:rFonts w:cstheme="minorHAnsi"/>
        </w:rPr>
        <w:t xml:space="preserve">and therefore, </w:t>
      </w:r>
      <w:r>
        <w:rPr>
          <w:rFonts w:cstheme="minorHAnsi"/>
        </w:rPr>
        <w:t>t</w:t>
      </w:r>
      <w:r w:rsidRPr="00C04F7F">
        <w:rPr>
          <w:rFonts w:cstheme="minorHAnsi"/>
        </w:rPr>
        <w:t xml:space="preserve">he number of </w:t>
      </w:r>
      <w:r w:rsidR="00636E7B">
        <w:rPr>
          <w:rFonts w:cstheme="minorHAnsi"/>
        </w:rPr>
        <w:t xml:space="preserve">inmates and </w:t>
      </w:r>
      <w:r w:rsidRPr="00C04F7F">
        <w:rPr>
          <w:rFonts w:cstheme="minorHAnsi"/>
        </w:rPr>
        <w:t>telephones required may fluctuate</w:t>
      </w:r>
      <w:r w:rsidR="00FF72CE">
        <w:rPr>
          <w:rFonts w:cstheme="minorHAnsi"/>
        </w:rPr>
        <w:t xml:space="preserve">.  Also, Client Agency needs </w:t>
      </w:r>
      <w:r w:rsidR="00636E7B">
        <w:rPr>
          <w:rFonts w:cstheme="minorHAnsi"/>
        </w:rPr>
        <w:t xml:space="preserve">for </w:t>
      </w:r>
      <w:r w:rsidR="00FF72CE">
        <w:rPr>
          <w:rFonts w:cstheme="minorHAnsi"/>
        </w:rPr>
        <w:t xml:space="preserve">inmate telephones may fluctuate based on changes in </w:t>
      </w:r>
      <w:r w:rsidR="00636E7B">
        <w:rPr>
          <w:rFonts w:cstheme="minorHAnsi"/>
        </w:rPr>
        <w:t>S</w:t>
      </w:r>
      <w:r w:rsidR="00FF72CE">
        <w:rPr>
          <w:rFonts w:cstheme="minorHAnsi"/>
        </w:rPr>
        <w:t xml:space="preserve">tate </w:t>
      </w:r>
      <w:r w:rsidR="00636E7B">
        <w:rPr>
          <w:rFonts w:cstheme="minorHAnsi"/>
        </w:rPr>
        <w:t xml:space="preserve">or Federal </w:t>
      </w:r>
      <w:r w:rsidR="00FF72CE">
        <w:rPr>
          <w:rFonts w:cstheme="minorHAnsi"/>
        </w:rPr>
        <w:t>statute</w:t>
      </w:r>
      <w:r w:rsidR="00636E7B">
        <w:rPr>
          <w:rFonts w:cstheme="minorHAnsi"/>
        </w:rPr>
        <w:t>s</w:t>
      </w:r>
      <w:r>
        <w:rPr>
          <w:rFonts w:cstheme="minorHAnsi"/>
        </w:rPr>
        <w:t xml:space="preserve">.  </w:t>
      </w:r>
    </w:p>
    <w:p w14:paraId="45455163" w14:textId="26D07BE5" w:rsidR="0018759E" w:rsidRDefault="0018759E" w:rsidP="00EA1965">
      <w:pPr>
        <w:rPr>
          <w:rFonts w:cstheme="minorHAnsi"/>
        </w:rPr>
      </w:pPr>
    </w:p>
    <w:p w14:paraId="090B5D67" w14:textId="77777777" w:rsidR="009E3BF8" w:rsidRPr="00C04F7F" w:rsidRDefault="005877E6" w:rsidP="00CC38B3">
      <w:pPr>
        <w:shd w:val="clear" w:color="auto" w:fill="000000" w:themeFill="text1"/>
        <w:rPr>
          <w:rFonts w:cstheme="minorHAnsi"/>
          <w:b/>
          <w:bCs/>
        </w:rPr>
      </w:pPr>
      <w:bookmarkStart w:id="1" w:name="_Hlk89083014"/>
      <w:r w:rsidRPr="00C04F7F">
        <w:rPr>
          <w:rFonts w:cstheme="minorHAnsi"/>
          <w:b/>
          <w:bCs/>
        </w:rPr>
        <w:t>2)</w:t>
      </w:r>
      <w:r w:rsidRPr="00C04F7F">
        <w:rPr>
          <w:rFonts w:cstheme="minorHAnsi"/>
          <w:b/>
          <w:bCs/>
        </w:rPr>
        <w:tab/>
      </w:r>
      <w:r w:rsidR="00A55285" w:rsidRPr="00C04F7F">
        <w:rPr>
          <w:rFonts w:cstheme="minorHAnsi"/>
          <w:b/>
          <w:bCs/>
        </w:rPr>
        <w:t>OBJECTIVE</w:t>
      </w:r>
      <w:r w:rsidR="00A63217" w:rsidRPr="00C04F7F">
        <w:rPr>
          <w:rFonts w:cstheme="minorHAnsi"/>
          <w:b/>
          <w:bCs/>
        </w:rPr>
        <w:t>S</w:t>
      </w:r>
    </w:p>
    <w:bookmarkEnd w:id="1"/>
    <w:p w14:paraId="047E058B" w14:textId="1500F50B" w:rsidR="009E3BF8" w:rsidRPr="00C04F7F" w:rsidRDefault="00F64F1F" w:rsidP="009E3BF8">
      <w:pPr>
        <w:rPr>
          <w:rFonts w:cstheme="minorHAnsi"/>
        </w:rPr>
      </w:pPr>
      <w:r>
        <w:rPr>
          <w:rFonts w:cstheme="minorHAnsi"/>
        </w:rPr>
        <w:t>Client Agency</w:t>
      </w:r>
      <w:r w:rsidR="009E3BF8" w:rsidRPr="00C04F7F">
        <w:rPr>
          <w:rFonts w:cstheme="minorHAnsi"/>
        </w:rPr>
        <w:t xml:space="preserve"> strives to be a global leader in progressive correctional practices and partnered re-entry initiatives to support evidence-based practices aligned to law-abiding and accountable behaviors. Safety and security </w:t>
      </w:r>
      <w:r w:rsidR="00FF72CE">
        <w:rPr>
          <w:rFonts w:cstheme="minorHAnsi"/>
        </w:rPr>
        <w:t>of staff, victims, citizens</w:t>
      </w:r>
      <w:r w:rsidR="00636E7B">
        <w:rPr>
          <w:rFonts w:cstheme="minorHAnsi"/>
        </w:rPr>
        <w:t>,</w:t>
      </w:r>
      <w:r w:rsidR="00FF72CE">
        <w:rPr>
          <w:rFonts w:cstheme="minorHAnsi"/>
        </w:rPr>
        <w:t xml:space="preserve"> and inmates </w:t>
      </w:r>
      <w:r w:rsidRPr="00C04F7F">
        <w:rPr>
          <w:rFonts w:cstheme="minorHAnsi"/>
        </w:rPr>
        <w:t>are</w:t>
      </w:r>
      <w:r w:rsidR="009E3BF8" w:rsidRPr="00C04F7F">
        <w:rPr>
          <w:rFonts w:cstheme="minorHAnsi"/>
        </w:rPr>
        <w:t xml:space="preserve"> a priority.</w:t>
      </w:r>
    </w:p>
    <w:p w14:paraId="71A76ABA" w14:textId="0D49A6DA" w:rsidR="00751E42" w:rsidRPr="00C04F7F" w:rsidRDefault="00636E7B" w:rsidP="00552E62">
      <w:pPr>
        <w:pStyle w:val="ListParagraph"/>
        <w:numPr>
          <w:ilvl w:val="0"/>
          <w:numId w:val="4"/>
        </w:numPr>
        <w:ind w:left="360"/>
        <w:rPr>
          <w:rFonts w:cstheme="minorHAnsi"/>
        </w:rPr>
      </w:pPr>
      <w:r>
        <w:rPr>
          <w:rFonts w:cstheme="minorHAnsi"/>
        </w:rPr>
        <w:t>An i</w:t>
      </w:r>
      <w:r w:rsidR="00621A85" w:rsidRPr="00C04F7F">
        <w:rPr>
          <w:rFonts w:cstheme="minorHAnsi"/>
        </w:rPr>
        <w:t xml:space="preserve">nmate </w:t>
      </w:r>
      <w:r w:rsidR="00751E42" w:rsidRPr="00C04F7F">
        <w:rPr>
          <w:rFonts w:cstheme="minorHAnsi"/>
        </w:rPr>
        <w:t xml:space="preserve">telephone service </w:t>
      </w:r>
      <w:r w:rsidR="00FF72CE">
        <w:rPr>
          <w:rFonts w:cstheme="minorHAnsi"/>
        </w:rPr>
        <w:t>is</w:t>
      </w:r>
      <w:r w:rsidR="00621A85" w:rsidRPr="00C04F7F">
        <w:rPr>
          <w:rFonts w:cstheme="minorHAnsi"/>
        </w:rPr>
        <w:t xml:space="preserve"> </w:t>
      </w:r>
      <w:r w:rsidR="00751E42" w:rsidRPr="00C04F7F">
        <w:rPr>
          <w:rFonts w:cstheme="minorHAnsi"/>
        </w:rPr>
        <w:t xml:space="preserve">an integral tool required by the </w:t>
      </w:r>
      <w:r w:rsidR="009C239A" w:rsidRPr="00C04F7F">
        <w:rPr>
          <w:rFonts w:cstheme="minorHAnsi"/>
        </w:rPr>
        <w:t xml:space="preserve">Client Agency </w:t>
      </w:r>
      <w:r w:rsidR="00751E42" w:rsidRPr="00C04F7F">
        <w:rPr>
          <w:rFonts w:cstheme="minorHAnsi"/>
        </w:rPr>
        <w:t xml:space="preserve">to: </w:t>
      </w:r>
    </w:p>
    <w:p w14:paraId="3EB65B7B" w14:textId="77777777" w:rsidR="00B9457C" w:rsidRPr="00C04F7F" w:rsidRDefault="00B9457C" w:rsidP="00B9457C">
      <w:pPr>
        <w:pStyle w:val="ListParagraph"/>
        <w:ind w:left="360"/>
        <w:rPr>
          <w:rFonts w:cstheme="minorHAnsi"/>
        </w:rPr>
      </w:pPr>
    </w:p>
    <w:p w14:paraId="74E04589" w14:textId="77777777" w:rsidR="00751E42" w:rsidRPr="00C04F7F" w:rsidRDefault="00751E42" w:rsidP="00552E62">
      <w:pPr>
        <w:pStyle w:val="ListParagraph"/>
        <w:numPr>
          <w:ilvl w:val="0"/>
          <w:numId w:val="5"/>
        </w:numPr>
        <w:spacing w:after="0" w:line="240" w:lineRule="auto"/>
        <w:rPr>
          <w:rFonts w:cstheme="minorHAnsi"/>
        </w:rPr>
      </w:pPr>
      <w:r w:rsidRPr="00C04F7F">
        <w:rPr>
          <w:rFonts w:cstheme="minorHAnsi"/>
        </w:rPr>
        <w:t xml:space="preserve">Enhance facility safety and security; </w:t>
      </w:r>
    </w:p>
    <w:p w14:paraId="5AD8A063" w14:textId="77777777" w:rsidR="00751E42" w:rsidRPr="00C04F7F" w:rsidRDefault="00751E42" w:rsidP="00552E62">
      <w:pPr>
        <w:pStyle w:val="ListParagraph"/>
        <w:numPr>
          <w:ilvl w:val="0"/>
          <w:numId w:val="5"/>
        </w:numPr>
        <w:spacing w:after="0" w:line="240" w:lineRule="auto"/>
        <w:rPr>
          <w:rFonts w:cstheme="minorHAnsi"/>
        </w:rPr>
      </w:pPr>
      <w:r w:rsidRPr="00C04F7F">
        <w:rPr>
          <w:rFonts w:cstheme="minorHAnsi"/>
        </w:rPr>
        <w:t xml:space="preserve">Manage high risk offenders; </w:t>
      </w:r>
    </w:p>
    <w:p w14:paraId="438DED7A" w14:textId="77777777" w:rsidR="00751E42" w:rsidRPr="00C04F7F" w:rsidRDefault="00751E42" w:rsidP="00552E62">
      <w:pPr>
        <w:pStyle w:val="ListParagraph"/>
        <w:numPr>
          <w:ilvl w:val="0"/>
          <w:numId w:val="5"/>
        </w:numPr>
        <w:spacing w:after="0" w:line="240" w:lineRule="auto"/>
        <w:rPr>
          <w:rFonts w:cstheme="minorHAnsi"/>
        </w:rPr>
      </w:pPr>
      <w:r w:rsidRPr="00C04F7F">
        <w:rPr>
          <w:rFonts w:cstheme="minorHAnsi"/>
        </w:rPr>
        <w:t xml:space="preserve">Manage gang activity; </w:t>
      </w:r>
    </w:p>
    <w:p w14:paraId="36DC304C" w14:textId="77777777" w:rsidR="00751E42" w:rsidRPr="00C04F7F" w:rsidRDefault="00751E42" w:rsidP="00552E62">
      <w:pPr>
        <w:pStyle w:val="ListParagraph"/>
        <w:numPr>
          <w:ilvl w:val="0"/>
          <w:numId w:val="5"/>
        </w:numPr>
        <w:spacing w:after="0" w:line="240" w:lineRule="auto"/>
        <w:rPr>
          <w:rFonts w:cstheme="minorHAnsi"/>
        </w:rPr>
      </w:pPr>
      <w:r w:rsidRPr="00C04F7F">
        <w:rPr>
          <w:rFonts w:cstheme="minorHAnsi"/>
        </w:rPr>
        <w:t xml:space="preserve">Prevent riots and disturbances; </w:t>
      </w:r>
    </w:p>
    <w:p w14:paraId="38359852" w14:textId="627B821D" w:rsidR="00751E42" w:rsidRPr="00C04F7F" w:rsidRDefault="00751E42" w:rsidP="00552E62">
      <w:pPr>
        <w:pStyle w:val="ListParagraph"/>
        <w:numPr>
          <w:ilvl w:val="0"/>
          <w:numId w:val="5"/>
        </w:numPr>
        <w:spacing w:after="0" w:line="240" w:lineRule="auto"/>
        <w:rPr>
          <w:rFonts w:cstheme="minorHAnsi"/>
        </w:rPr>
      </w:pPr>
      <w:r w:rsidRPr="00C04F7F">
        <w:rPr>
          <w:rFonts w:cstheme="minorHAnsi"/>
        </w:rPr>
        <w:t xml:space="preserve">Detect and deter contraband conveyance attempts; </w:t>
      </w:r>
    </w:p>
    <w:p w14:paraId="02D275D6" w14:textId="77777777" w:rsidR="00956DA4" w:rsidRDefault="00751E42" w:rsidP="00552E62">
      <w:pPr>
        <w:pStyle w:val="ListParagraph"/>
        <w:numPr>
          <w:ilvl w:val="0"/>
          <w:numId w:val="5"/>
        </w:numPr>
        <w:spacing w:after="0" w:line="240" w:lineRule="auto"/>
        <w:rPr>
          <w:rFonts w:cstheme="minorHAnsi"/>
        </w:rPr>
      </w:pPr>
      <w:r w:rsidRPr="00C04F7F">
        <w:rPr>
          <w:rFonts w:cstheme="minorHAnsi"/>
        </w:rPr>
        <w:t xml:space="preserve">Detect and deter escape plans/attempts; and </w:t>
      </w:r>
    </w:p>
    <w:p w14:paraId="7B214AEA" w14:textId="117CC0B2" w:rsidR="00751E42" w:rsidRPr="00C04F7F" w:rsidRDefault="00751E42" w:rsidP="00552E62">
      <w:pPr>
        <w:pStyle w:val="ListParagraph"/>
        <w:numPr>
          <w:ilvl w:val="0"/>
          <w:numId w:val="5"/>
        </w:numPr>
        <w:spacing w:after="0" w:line="240" w:lineRule="auto"/>
        <w:rPr>
          <w:rFonts w:cstheme="minorHAnsi"/>
        </w:rPr>
      </w:pPr>
      <w:r w:rsidRPr="00C04F7F">
        <w:rPr>
          <w:rFonts w:cstheme="minorHAnsi"/>
        </w:rPr>
        <w:t xml:space="preserve">Detect and deter criminal activity occurring inside and outside the facilities. </w:t>
      </w:r>
    </w:p>
    <w:p w14:paraId="4743FE00" w14:textId="77777777" w:rsidR="00B9457C" w:rsidRPr="00C04F7F" w:rsidRDefault="00B9457C" w:rsidP="00B9457C">
      <w:pPr>
        <w:spacing w:after="0" w:line="240" w:lineRule="auto"/>
        <w:rPr>
          <w:rFonts w:cstheme="minorHAnsi"/>
        </w:rPr>
      </w:pPr>
    </w:p>
    <w:p w14:paraId="16741DBE" w14:textId="5D92B5D0" w:rsidR="00751E42" w:rsidRPr="00C04F7F" w:rsidRDefault="009C239A" w:rsidP="00EA1965">
      <w:pPr>
        <w:rPr>
          <w:rFonts w:cstheme="minorHAnsi"/>
        </w:rPr>
      </w:pPr>
      <w:r w:rsidRPr="00C04F7F">
        <w:rPr>
          <w:rFonts w:cstheme="minorHAnsi"/>
        </w:rPr>
        <w:t xml:space="preserve">Client Agency </w:t>
      </w:r>
      <w:r w:rsidR="003C0B23">
        <w:rPr>
          <w:rFonts w:cstheme="minorHAnsi"/>
        </w:rPr>
        <w:t xml:space="preserve">intends </w:t>
      </w:r>
      <w:r w:rsidR="00751E42" w:rsidRPr="00C04F7F">
        <w:rPr>
          <w:rFonts w:cstheme="minorHAnsi"/>
        </w:rPr>
        <w:t xml:space="preserve">to allow a single uniform </w:t>
      </w:r>
      <w:r w:rsidR="00956DA4">
        <w:rPr>
          <w:rFonts w:cstheme="minorHAnsi"/>
        </w:rPr>
        <w:t xml:space="preserve">telephone </w:t>
      </w:r>
      <w:r w:rsidR="00751E42" w:rsidRPr="00C04F7F">
        <w:rPr>
          <w:rFonts w:cstheme="minorHAnsi"/>
        </w:rPr>
        <w:t xml:space="preserve">service to be offered statewide, with no visible or operational differences to either the caller or called party.  </w:t>
      </w:r>
      <w:r w:rsidR="00D441E5" w:rsidRPr="00C04F7F">
        <w:rPr>
          <w:rFonts w:cstheme="minorHAnsi"/>
        </w:rPr>
        <w:t>Client Agency</w:t>
      </w:r>
      <w:r w:rsidR="00751E42" w:rsidRPr="00C04F7F">
        <w:rPr>
          <w:rFonts w:cstheme="minorHAnsi"/>
        </w:rPr>
        <w:t xml:space="preserve"> requires an inmate telephone service that is reliable and of advanced technology to ensure the continued success of </w:t>
      </w:r>
      <w:r w:rsidRPr="00C04F7F">
        <w:rPr>
          <w:rFonts w:cstheme="minorHAnsi"/>
        </w:rPr>
        <w:t xml:space="preserve">Client Agency’s </w:t>
      </w:r>
      <w:r w:rsidR="00751E42" w:rsidRPr="00C04F7F">
        <w:rPr>
          <w:rFonts w:cstheme="minorHAnsi"/>
        </w:rPr>
        <w:t xml:space="preserve">telephone monitoring program. </w:t>
      </w:r>
    </w:p>
    <w:p w14:paraId="7FA5D065" w14:textId="77777777" w:rsidR="00124B52" w:rsidRPr="00C04F7F" w:rsidRDefault="00124B52" w:rsidP="00EA1965">
      <w:pPr>
        <w:rPr>
          <w:rFonts w:cstheme="minorHAnsi"/>
        </w:rPr>
      </w:pPr>
    </w:p>
    <w:p w14:paraId="1738B2BF" w14:textId="77777777" w:rsidR="00124B52" w:rsidRPr="00C04F7F" w:rsidRDefault="00124B52" w:rsidP="00EA1965">
      <w:pPr>
        <w:rPr>
          <w:rFonts w:cstheme="minorHAnsi"/>
        </w:rPr>
      </w:pPr>
    </w:p>
    <w:p w14:paraId="752E0D32" w14:textId="140CEBF0" w:rsidR="00124B52" w:rsidRDefault="00124B52" w:rsidP="00EA1965">
      <w:pPr>
        <w:rPr>
          <w:rFonts w:cstheme="minorHAnsi"/>
        </w:rPr>
      </w:pPr>
    </w:p>
    <w:p w14:paraId="4EC40E75" w14:textId="77777777" w:rsidR="00F64F1F" w:rsidRPr="00C04F7F" w:rsidRDefault="00F64F1F" w:rsidP="00EA1965">
      <w:pPr>
        <w:rPr>
          <w:rFonts w:cstheme="minorHAnsi"/>
        </w:rPr>
      </w:pPr>
    </w:p>
    <w:p w14:paraId="02BD1FC5" w14:textId="77777777" w:rsidR="00A55285" w:rsidRPr="00C04F7F" w:rsidRDefault="005877E6" w:rsidP="00A55285">
      <w:pPr>
        <w:shd w:val="clear" w:color="auto" w:fill="000000" w:themeFill="text1"/>
        <w:rPr>
          <w:rFonts w:cstheme="minorHAnsi"/>
          <w:b/>
          <w:bCs/>
        </w:rPr>
      </w:pPr>
      <w:bookmarkStart w:id="2" w:name="_Hlk96613382"/>
      <w:r w:rsidRPr="00C04F7F">
        <w:rPr>
          <w:rFonts w:cstheme="minorHAnsi"/>
          <w:b/>
          <w:bCs/>
        </w:rPr>
        <w:t>3)</w:t>
      </w:r>
      <w:r w:rsidRPr="00C04F7F">
        <w:rPr>
          <w:rFonts w:cstheme="minorHAnsi"/>
          <w:b/>
          <w:bCs/>
        </w:rPr>
        <w:tab/>
      </w:r>
      <w:r w:rsidR="00A55285" w:rsidRPr="00C04F7F">
        <w:rPr>
          <w:rFonts w:cstheme="minorHAnsi"/>
          <w:b/>
          <w:bCs/>
        </w:rPr>
        <w:t>CURRENT ENVIRONMENT</w:t>
      </w:r>
    </w:p>
    <w:bookmarkEnd w:id="2"/>
    <w:p w14:paraId="2C786B8F" w14:textId="77777777" w:rsidR="00DE5AFE" w:rsidRPr="00C04F7F" w:rsidRDefault="00DE5AFE" w:rsidP="00552E62">
      <w:pPr>
        <w:pStyle w:val="ListParagraph"/>
        <w:numPr>
          <w:ilvl w:val="0"/>
          <w:numId w:val="3"/>
        </w:numPr>
        <w:ind w:left="360"/>
        <w:rPr>
          <w:rFonts w:cstheme="minorHAnsi"/>
          <w:b/>
          <w:bCs/>
        </w:rPr>
      </w:pPr>
      <w:r w:rsidRPr="00C04F7F">
        <w:rPr>
          <w:rFonts w:cstheme="minorHAnsi"/>
          <w:b/>
          <w:bCs/>
        </w:rPr>
        <w:t>Current Inmate Telephone Contract</w:t>
      </w:r>
    </w:p>
    <w:p w14:paraId="22C32020" w14:textId="4633CFF3" w:rsidR="00A55285" w:rsidRPr="00C04F7F" w:rsidRDefault="00A55285" w:rsidP="00A55285">
      <w:pPr>
        <w:rPr>
          <w:rFonts w:cstheme="minorHAnsi"/>
        </w:rPr>
      </w:pPr>
      <w:r w:rsidRPr="00C04F7F">
        <w:rPr>
          <w:rFonts w:cstheme="minorHAnsi"/>
        </w:rPr>
        <w:t xml:space="preserve">The current inmate telephone service </w:t>
      </w:r>
      <w:r w:rsidR="00956DA4">
        <w:rPr>
          <w:rFonts w:cstheme="minorHAnsi"/>
        </w:rPr>
        <w:t>c</w:t>
      </w:r>
      <w:r w:rsidR="00373621" w:rsidRPr="00C04F7F">
        <w:rPr>
          <w:rFonts w:cstheme="minorHAnsi"/>
        </w:rPr>
        <w:t>ontractor</w:t>
      </w:r>
      <w:r w:rsidR="00550D81" w:rsidRPr="00C04F7F">
        <w:rPr>
          <w:rFonts w:cstheme="minorHAnsi"/>
        </w:rPr>
        <w:t xml:space="preserve"> </w:t>
      </w:r>
      <w:r w:rsidRPr="00C04F7F">
        <w:rPr>
          <w:rFonts w:cstheme="minorHAnsi"/>
        </w:rPr>
        <w:t xml:space="preserve">provides the inmate telephones, network services, and the call recording, </w:t>
      </w:r>
      <w:r w:rsidR="002F0143" w:rsidRPr="00C04F7F">
        <w:rPr>
          <w:rFonts w:cstheme="minorHAnsi"/>
        </w:rPr>
        <w:t>monitoring,</w:t>
      </w:r>
      <w:r w:rsidRPr="00C04F7F">
        <w:rPr>
          <w:rFonts w:cstheme="minorHAnsi"/>
        </w:rPr>
        <w:t xml:space="preserve"> and control system</w:t>
      </w:r>
      <w:r w:rsidR="0071487D">
        <w:rPr>
          <w:rFonts w:cstheme="minorHAnsi"/>
        </w:rPr>
        <w:t xml:space="preserve"> </w:t>
      </w:r>
      <w:r w:rsidRPr="00C04F7F">
        <w:rPr>
          <w:rFonts w:cstheme="minorHAnsi"/>
        </w:rPr>
        <w:t xml:space="preserve">Dial tone and basic processing services are provided via a voice over IP network.  Recording equipment records every inmate call and is controlled via a </w:t>
      </w:r>
      <w:r w:rsidR="006C0721" w:rsidRPr="00C04F7F">
        <w:rPr>
          <w:rFonts w:cstheme="minorHAnsi"/>
        </w:rPr>
        <w:t>W</w:t>
      </w:r>
      <w:r w:rsidRPr="00C04F7F">
        <w:rPr>
          <w:rFonts w:cstheme="minorHAnsi"/>
        </w:rPr>
        <w:t>indows based computer interface.  The control system allows multi-level security access, provides various call control features, and captures call detail records for every call initiated from the system</w:t>
      </w:r>
      <w:r w:rsidR="006C0721" w:rsidRPr="00C04F7F">
        <w:rPr>
          <w:rFonts w:cstheme="minorHAnsi"/>
        </w:rPr>
        <w:t xml:space="preserve"> while recording and monitoring the calls in progress</w:t>
      </w:r>
      <w:r w:rsidRPr="00C04F7F">
        <w:rPr>
          <w:rFonts w:cstheme="minorHAnsi"/>
        </w:rPr>
        <w:t xml:space="preserve">.  </w:t>
      </w:r>
    </w:p>
    <w:p w14:paraId="32B42792" w14:textId="350A7DD7" w:rsidR="00A55285" w:rsidRPr="00C04F7F" w:rsidRDefault="00A55285" w:rsidP="00A55285">
      <w:pPr>
        <w:rPr>
          <w:rFonts w:cstheme="minorHAnsi"/>
        </w:rPr>
      </w:pPr>
      <w:r w:rsidRPr="00C04F7F">
        <w:rPr>
          <w:rFonts w:cstheme="minorHAnsi"/>
        </w:rPr>
        <w:t xml:space="preserve">There are approximately 1,545 inmate telephones currently installed at </w:t>
      </w:r>
      <w:r w:rsidR="009C239A" w:rsidRPr="00C04F7F">
        <w:rPr>
          <w:rFonts w:cstheme="minorHAnsi"/>
        </w:rPr>
        <w:t xml:space="preserve">Client Agency </w:t>
      </w:r>
      <w:r w:rsidRPr="00C04F7F">
        <w:rPr>
          <w:rFonts w:cstheme="minorHAnsi"/>
        </w:rPr>
        <w:t>facilities.  A smaller version of the inmate telephone and handset is used in visiting area</w:t>
      </w:r>
      <w:r w:rsidR="006C0721" w:rsidRPr="00C04F7F">
        <w:rPr>
          <w:rFonts w:cstheme="minorHAnsi"/>
        </w:rPr>
        <w:t>s</w:t>
      </w:r>
      <w:r w:rsidRPr="00C04F7F">
        <w:rPr>
          <w:rFonts w:cstheme="minorHAnsi"/>
        </w:rPr>
        <w:t xml:space="preserve">.   The current inmate telephone system operates as a network-based system and is required to </w:t>
      </w:r>
      <w:r w:rsidR="000E46C7" w:rsidRPr="00C04F7F">
        <w:rPr>
          <w:rFonts w:cstheme="minorHAnsi"/>
        </w:rPr>
        <w:t>accommodate</w:t>
      </w:r>
      <w:r w:rsidR="006C0721" w:rsidRPr="00C04F7F">
        <w:rPr>
          <w:rFonts w:cstheme="minorHAnsi"/>
        </w:rPr>
        <w:t xml:space="preserve"> </w:t>
      </w:r>
      <w:r w:rsidRPr="00C04F7F">
        <w:rPr>
          <w:rFonts w:cstheme="minorHAnsi"/>
        </w:rPr>
        <w:t xml:space="preserve">the mass movement of the inmate population between facilities and the monitoring techniques used by </w:t>
      </w:r>
      <w:r w:rsidR="00BE0721">
        <w:rPr>
          <w:rFonts w:cstheme="minorHAnsi"/>
        </w:rPr>
        <w:t xml:space="preserve">the </w:t>
      </w:r>
      <w:r w:rsidR="009C239A" w:rsidRPr="00C04F7F">
        <w:rPr>
          <w:rFonts w:cstheme="minorHAnsi"/>
        </w:rPr>
        <w:t>Client Agency</w:t>
      </w:r>
      <w:r w:rsidRPr="00C04F7F">
        <w:rPr>
          <w:rFonts w:cstheme="minorHAnsi"/>
        </w:rPr>
        <w:t xml:space="preserve">’s </w:t>
      </w:r>
      <w:r w:rsidR="00BE0721">
        <w:rPr>
          <w:rFonts w:cstheme="minorHAnsi"/>
        </w:rPr>
        <w:t>s</w:t>
      </w:r>
      <w:r w:rsidRPr="00C04F7F">
        <w:rPr>
          <w:rFonts w:cstheme="minorHAnsi"/>
        </w:rPr>
        <w:t xml:space="preserve">ecurity </w:t>
      </w:r>
      <w:r w:rsidR="00BE0721">
        <w:rPr>
          <w:rFonts w:cstheme="minorHAnsi"/>
        </w:rPr>
        <w:t>d</w:t>
      </w:r>
      <w:r w:rsidRPr="00C04F7F">
        <w:rPr>
          <w:rFonts w:cstheme="minorHAnsi"/>
        </w:rPr>
        <w:t xml:space="preserve">ivision. </w:t>
      </w:r>
    </w:p>
    <w:p w14:paraId="445ECB81" w14:textId="37DB9E3A" w:rsidR="00A55285" w:rsidRPr="00C04F7F" w:rsidRDefault="00CB28BD" w:rsidP="00A55285">
      <w:pPr>
        <w:rPr>
          <w:rFonts w:cstheme="minorHAnsi"/>
        </w:rPr>
      </w:pPr>
      <w:r w:rsidRPr="00C04F7F">
        <w:rPr>
          <w:rFonts w:cstheme="minorHAnsi"/>
        </w:rPr>
        <w:t xml:space="preserve">Inmates are required to enter a Personal Identification Number (PIN) to make a call on the current telephone system.  </w:t>
      </w:r>
      <w:r w:rsidR="00BE0721">
        <w:rPr>
          <w:rFonts w:cstheme="minorHAnsi"/>
        </w:rPr>
        <w:t xml:space="preserve">A PIN is not required </w:t>
      </w:r>
      <w:r w:rsidR="00A55285" w:rsidRPr="00C04F7F">
        <w:rPr>
          <w:rFonts w:cstheme="minorHAnsi"/>
        </w:rPr>
        <w:t xml:space="preserve">in the admission and processing areas located </w:t>
      </w:r>
      <w:r w:rsidRPr="00C04F7F">
        <w:rPr>
          <w:rFonts w:cstheme="minorHAnsi"/>
        </w:rPr>
        <w:t>with</w:t>
      </w:r>
      <w:r w:rsidR="00A55285" w:rsidRPr="00C04F7F">
        <w:rPr>
          <w:rFonts w:cstheme="minorHAnsi"/>
        </w:rPr>
        <w:t>in the six intake facilities.  Phones installed in these areas do not require the use of a PIN</w:t>
      </w:r>
      <w:r w:rsidRPr="00C04F7F">
        <w:rPr>
          <w:rFonts w:cstheme="minorHAnsi"/>
        </w:rPr>
        <w:t>, h</w:t>
      </w:r>
      <w:r w:rsidR="00A55285" w:rsidRPr="00C04F7F">
        <w:rPr>
          <w:rFonts w:cstheme="minorHAnsi"/>
        </w:rPr>
        <w:t>owever, for identification purposes, video recordings are made of all inmate calls made from the intake telephones</w:t>
      </w:r>
      <w:r w:rsidRPr="00C04F7F">
        <w:rPr>
          <w:rFonts w:cstheme="minorHAnsi"/>
        </w:rPr>
        <w:t>.</w:t>
      </w:r>
      <w:r w:rsidR="00A55285" w:rsidRPr="00C04F7F">
        <w:rPr>
          <w:rFonts w:cstheme="minorHAnsi"/>
        </w:rPr>
        <w:t xml:space="preserve"> </w:t>
      </w:r>
      <w:r w:rsidRPr="00C04F7F">
        <w:rPr>
          <w:rFonts w:cstheme="minorHAnsi"/>
        </w:rPr>
        <w:t>I</w:t>
      </w:r>
      <w:r w:rsidR="00A55285" w:rsidRPr="00C04F7F">
        <w:rPr>
          <w:rFonts w:cstheme="minorHAnsi"/>
        </w:rPr>
        <w:t xml:space="preserve">nmates are required to state their </w:t>
      </w:r>
      <w:r w:rsidR="00D6217F" w:rsidRPr="00C04F7F">
        <w:rPr>
          <w:rFonts w:cstheme="minorHAnsi"/>
        </w:rPr>
        <w:t>name and</w:t>
      </w:r>
      <w:r w:rsidR="00A55285" w:rsidRPr="00C04F7F">
        <w:rPr>
          <w:rFonts w:cstheme="minorHAnsi"/>
        </w:rPr>
        <w:t xml:space="preserve"> look directly into the camera for a still photograph before attempting a call. Video recordings and photos are stored and accessible in call detail records.  All calls are recorded and controlled for call duration. There are </w:t>
      </w:r>
      <w:r w:rsidR="00A55285" w:rsidRPr="00BA16F7">
        <w:rPr>
          <w:rFonts w:cstheme="minorHAnsi"/>
        </w:rPr>
        <w:t>currently 13 PIN-free phones in use</w:t>
      </w:r>
      <w:r w:rsidR="00A55285" w:rsidRPr="00C04F7F">
        <w:rPr>
          <w:rFonts w:cstheme="minorHAnsi"/>
        </w:rPr>
        <w:t>.</w:t>
      </w:r>
    </w:p>
    <w:p w14:paraId="03B1E7F0" w14:textId="3B701AD3" w:rsidR="00A55285" w:rsidRPr="00C04F7F" w:rsidRDefault="00A55285" w:rsidP="00A55285">
      <w:pPr>
        <w:rPr>
          <w:rFonts w:cstheme="minorHAnsi"/>
        </w:rPr>
      </w:pPr>
      <w:r w:rsidRPr="00C04F7F">
        <w:rPr>
          <w:rFonts w:cstheme="minorHAnsi"/>
        </w:rPr>
        <w:t xml:space="preserve">Inmates are restricted to dialing </w:t>
      </w:r>
      <w:r w:rsidR="00CB28BD" w:rsidRPr="00C04F7F">
        <w:rPr>
          <w:rFonts w:cstheme="minorHAnsi"/>
        </w:rPr>
        <w:t xml:space="preserve">certain </w:t>
      </w:r>
      <w:r w:rsidRPr="00C04F7F">
        <w:rPr>
          <w:rFonts w:cstheme="minorHAnsi"/>
        </w:rPr>
        <w:t xml:space="preserve">phone numbers on </w:t>
      </w:r>
      <w:r w:rsidR="00CB28BD" w:rsidRPr="00C04F7F">
        <w:rPr>
          <w:rFonts w:cstheme="minorHAnsi"/>
        </w:rPr>
        <w:t xml:space="preserve">a </w:t>
      </w:r>
      <w:r w:rsidRPr="00C04F7F">
        <w:rPr>
          <w:rFonts w:cstheme="minorHAnsi"/>
        </w:rPr>
        <w:t xml:space="preserve">call list. </w:t>
      </w:r>
      <w:r w:rsidR="00CB28BD" w:rsidRPr="00C04F7F">
        <w:rPr>
          <w:rFonts w:cstheme="minorHAnsi"/>
        </w:rPr>
        <w:t xml:space="preserve">They </w:t>
      </w:r>
      <w:r w:rsidRPr="00C04F7F">
        <w:rPr>
          <w:rFonts w:cstheme="minorHAnsi"/>
        </w:rPr>
        <w:t xml:space="preserve">are allowed to self-manage the list of approved phone numbers from the inmate telephones during certain time periods as allowed by </w:t>
      </w:r>
      <w:r w:rsidR="009C239A" w:rsidRPr="00C04F7F">
        <w:rPr>
          <w:rFonts w:cstheme="minorHAnsi"/>
        </w:rPr>
        <w:t>Client Agency</w:t>
      </w:r>
      <w:r w:rsidRPr="00C04F7F">
        <w:rPr>
          <w:rFonts w:cstheme="minorHAnsi"/>
        </w:rPr>
        <w:t xml:space="preserve">. Calls are limited to 15 minutes in duration and can be made </w:t>
      </w:r>
      <w:r w:rsidR="00CB28BD" w:rsidRPr="00C04F7F">
        <w:rPr>
          <w:rFonts w:cstheme="minorHAnsi"/>
        </w:rPr>
        <w:t xml:space="preserve">only </w:t>
      </w:r>
      <w:r w:rsidRPr="00C04F7F">
        <w:rPr>
          <w:rFonts w:cstheme="minorHAnsi"/>
        </w:rPr>
        <w:t xml:space="preserve">during hours designated by the </w:t>
      </w:r>
      <w:r w:rsidR="006B4D00">
        <w:rPr>
          <w:rFonts w:cstheme="minorHAnsi"/>
        </w:rPr>
        <w:t>Client Agency</w:t>
      </w:r>
      <w:r w:rsidRPr="00C04F7F">
        <w:rPr>
          <w:rFonts w:cstheme="minorHAnsi"/>
        </w:rPr>
        <w:t>.  There is no time limit between allowable calls.</w:t>
      </w:r>
    </w:p>
    <w:p w14:paraId="5B1B8E05" w14:textId="135A05F0" w:rsidR="00A55285" w:rsidRPr="00C04F7F" w:rsidRDefault="00CB28BD" w:rsidP="00A55285">
      <w:pPr>
        <w:rPr>
          <w:rFonts w:cstheme="minorHAnsi"/>
        </w:rPr>
      </w:pPr>
      <w:r w:rsidRPr="00C04F7F">
        <w:rPr>
          <w:rFonts w:cstheme="minorHAnsi"/>
        </w:rPr>
        <w:t xml:space="preserve">Each </w:t>
      </w:r>
      <w:r w:rsidR="00A55285" w:rsidRPr="00C04F7F">
        <w:rPr>
          <w:rFonts w:cstheme="minorHAnsi"/>
        </w:rPr>
        <w:t xml:space="preserve">facility is equipped with one or two </w:t>
      </w:r>
      <w:r w:rsidR="006B4D00">
        <w:rPr>
          <w:rFonts w:cstheme="minorHAnsi"/>
        </w:rPr>
        <w:t>teletypewriter (</w:t>
      </w:r>
      <w:r w:rsidR="00A55285" w:rsidRPr="00C04F7F">
        <w:rPr>
          <w:rFonts w:cstheme="minorHAnsi"/>
        </w:rPr>
        <w:t>TTY</w:t>
      </w:r>
      <w:r w:rsidR="006B4D00">
        <w:rPr>
          <w:rFonts w:cstheme="minorHAnsi"/>
        </w:rPr>
        <w:t xml:space="preserve">) </w:t>
      </w:r>
      <w:r w:rsidR="00A55285" w:rsidRPr="00C04F7F">
        <w:rPr>
          <w:rFonts w:cstheme="minorHAnsi"/>
        </w:rPr>
        <w:t xml:space="preserve">devices with printing capability. There are </w:t>
      </w:r>
      <w:r w:rsidR="006B4D00">
        <w:rPr>
          <w:rFonts w:cstheme="minorHAnsi"/>
        </w:rPr>
        <w:t>v</w:t>
      </w:r>
      <w:r w:rsidR="00A55285" w:rsidRPr="00C04F7F">
        <w:rPr>
          <w:rFonts w:cstheme="minorHAnsi"/>
        </w:rPr>
        <w:t xml:space="preserve">ideo </w:t>
      </w:r>
      <w:r w:rsidR="006B4D00">
        <w:rPr>
          <w:rFonts w:cstheme="minorHAnsi"/>
        </w:rPr>
        <w:t>r</w:t>
      </w:r>
      <w:r w:rsidR="00A55285" w:rsidRPr="00C04F7F">
        <w:rPr>
          <w:rFonts w:cstheme="minorHAnsi"/>
        </w:rPr>
        <w:t xml:space="preserve">elay </w:t>
      </w:r>
      <w:r w:rsidR="006B4D00">
        <w:rPr>
          <w:rFonts w:cstheme="minorHAnsi"/>
        </w:rPr>
        <w:t>t</w:t>
      </w:r>
      <w:r w:rsidR="00A55285" w:rsidRPr="00C04F7F">
        <w:rPr>
          <w:rFonts w:cstheme="minorHAnsi"/>
        </w:rPr>
        <w:t>erminals (VR</w:t>
      </w:r>
      <w:r w:rsidR="00B451C7">
        <w:rPr>
          <w:rFonts w:cstheme="minorHAnsi"/>
        </w:rPr>
        <w:t>T</w:t>
      </w:r>
      <w:r w:rsidR="00A55285" w:rsidRPr="00C04F7F">
        <w:rPr>
          <w:rFonts w:cstheme="minorHAnsi"/>
        </w:rPr>
        <w:t>) installed</w:t>
      </w:r>
      <w:r w:rsidR="00B451C7">
        <w:rPr>
          <w:rFonts w:cstheme="minorHAnsi"/>
        </w:rPr>
        <w:t xml:space="preserve"> which allow access to </w:t>
      </w:r>
      <w:r w:rsidR="00DF0871">
        <w:rPr>
          <w:rFonts w:cstheme="minorHAnsi"/>
        </w:rPr>
        <w:t>v</w:t>
      </w:r>
      <w:r w:rsidR="00B451C7">
        <w:rPr>
          <w:rFonts w:cstheme="minorHAnsi"/>
        </w:rPr>
        <w:t xml:space="preserve">ideo </w:t>
      </w:r>
      <w:r w:rsidR="00DF0871">
        <w:rPr>
          <w:rFonts w:cstheme="minorHAnsi"/>
        </w:rPr>
        <w:t>r</w:t>
      </w:r>
      <w:r w:rsidR="00B451C7">
        <w:rPr>
          <w:rFonts w:cstheme="minorHAnsi"/>
        </w:rPr>
        <w:t xml:space="preserve">elay </w:t>
      </w:r>
      <w:r w:rsidR="00DF0871">
        <w:rPr>
          <w:rFonts w:cstheme="minorHAnsi"/>
        </w:rPr>
        <w:t>s</w:t>
      </w:r>
      <w:r w:rsidR="00B451C7">
        <w:rPr>
          <w:rFonts w:cstheme="minorHAnsi"/>
        </w:rPr>
        <w:t>ervices (VRS)</w:t>
      </w:r>
      <w:r w:rsidR="00A55285" w:rsidRPr="00C04F7F">
        <w:rPr>
          <w:rFonts w:cstheme="minorHAnsi"/>
        </w:rPr>
        <w:t xml:space="preserve"> for </w:t>
      </w:r>
      <w:r w:rsidR="006B4D00">
        <w:rPr>
          <w:rFonts w:cstheme="minorHAnsi"/>
        </w:rPr>
        <w:t>inmate</w:t>
      </w:r>
      <w:r w:rsidR="00DF0871">
        <w:rPr>
          <w:rFonts w:cstheme="minorHAnsi"/>
        </w:rPr>
        <w:t>s</w:t>
      </w:r>
      <w:r w:rsidR="006B4D00">
        <w:rPr>
          <w:rFonts w:cstheme="minorHAnsi"/>
        </w:rPr>
        <w:t xml:space="preserve"> who are </w:t>
      </w:r>
      <w:r w:rsidR="00A55285" w:rsidRPr="00C04F7F">
        <w:rPr>
          <w:rFonts w:cstheme="minorHAnsi"/>
        </w:rPr>
        <w:t xml:space="preserve">deaf and hard of hearing </w:t>
      </w:r>
      <w:r w:rsidR="006B4D00">
        <w:rPr>
          <w:rFonts w:cstheme="minorHAnsi"/>
        </w:rPr>
        <w:t xml:space="preserve">located </w:t>
      </w:r>
      <w:r w:rsidR="00A55285" w:rsidRPr="00C04F7F">
        <w:rPr>
          <w:rFonts w:cstheme="minorHAnsi"/>
        </w:rPr>
        <w:t xml:space="preserve">at five </w:t>
      </w:r>
      <w:r w:rsidR="006B4D00">
        <w:rPr>
          <w:rFonts w:cstheme="minorHAnsi"/>
        </w:rPr>
        <w:t xml:space="preserve">of the Client Agency </w:t>
      </w:r>
      <w:r w:rsidR="00A55285" w:rsidRPr="00C04F7F">
        <w:rPr>
          <w:rFonts w:cstheme="minorHAnsi"/>
        </w:rPr>
        <w:t>facilities. Calls made from the TTY and VR</w:t>
      </w:r>
      <w:r w:rsidR="00DF0871">
        <w:rPr>
          <w:rFonts w:cstheme="minorHAnsi"/>
        </w:rPr>
        <w:t xml:space="preserve">T </w:t>
      </w:r>
      <w:r w:rsidR="00A55285" w:rsidRPr="00C04F7F">
        <w:rPr>
          <w:rFonts w:cstheme="minorHAnsi"/>
        </w:rPr>
        <w:t xml:space="preserve">use the same control parameters as standard inmate calls. No additional costs are associated with the calls. </w:t>
      </w:r>
    </w:p>
    <w:p w14:paraId="71F14658" w14:textId="77777777" w:rsidR="009B1F9A" w:rsidRDefault="00A55285" w:rsidP="00A55285">
      <w:pPr>
        <w:rPr>
          <w:rFonts w:cstheme="minorHAnsi"/>
        </w:rPr>
      </w:pPr>
      <w:r w:rsidRPr="00C04F7F">
        <w:rPr>
          <w:rFonts w:cstheme="minorHAnsi"/>
        </w:rPr>
        <w:t>All live monitoring, recording playback, call control and investigative tools available on standard inmate phones are also available on visitation phones installed at each facility. Each facility has a designated monitoring room where call monitoring and recording equipment</w:t>
      </w:r>
      <w:r w:rsidR="006B4D00">
        <w:rPr>
          <w:rFonts w:cstheme="minorHAnsi"/>
        </w:rPr>
        <w:t xml:space="preserve"> are</w:t>
      </w:r>
      <w:r w:rsidRPr="00C04F7F">
        <w:rPr>
          <w:rFonts w:cstheme="minorHAnsi"/>
        </w:rPr>
        <w:t xml:space="preserve"> installed and security personnel monitor activities daily.</w:t>
      </w:r>
    </w:p>
    <w:p w14:paraId="0A17D9D3" w14:textId="7251099A" w:rsidR="00060CE3" w:rsidRDefault="009B1F9A" w:rsidP="00A55285">
      <w:pPr>
        <w:rPr>
          <w:rFonts w:cstheme="minorHAnsi"/>
        </w:rPr>
      </w:pPr>
      <w:r>
        <w:rPr>
          <w:rFonts w:cstheme="minorHAnsi"/>
        </w:rPr>
        <w:t>The current inmate telephone contract can be found here:</w:t>
      </w:r>
    </w:p>
    <w:p w14:paraId="29EA5434" w14:textId="594050AF" w:rsidR="009B1F9A" w:rsidRDefault="00D92C5C" w:rsidP="00A55285">
      <w:pPr>
        <w:rPr>
          <w:rFonts w:cstheme="minorHAnsi"/>
        </w:rPr>
      </w:pPr>
      <w:hyperlink r:id="rId10" w:anchor="/contractboard/contracts/3513?customerid=51" w:history="1">
        <w:r w:rsidR="009B1F9A" w:rsidRPr="00347EEA">
          <w:rPr>
            <w:rStyle w:val="Hyperlink"/>
            <w:rFonts w:cstheme="minorHAnsi"/>
          </w:rPr>
          <w:t>https://webprocure.perfect.com/wp-web-public/#/contractboard/contracts/3513?customerid=51</w:t>
        </w:r>
      </w:hyperlink>
    </w:p>
    <w:p w14:paraId="47C36081" w14:textId="77777777" w:rsidR="00124B52" w:rsidRPr="00C04F7F" w:rsidRDefault="00124B52" w:rsidP="00124B52">
      <w:pPr>
        <w:numPr>
          <w:ilvl w:val="0"/>
          <w:numId w:val="3"/>
        </w:numPr>
        <w:ind w:left="360"/>
        <w:rPr>
          <w:rFonts w:cstheme="minorHAnsi"/>
          <w:b/>
          <w:bCs/>
        </w:rPr>
      </w:pPr>
      <w:r w:rsidRPr="00C04F7F">
        <w:rPr>
          <w:rFonts w:cstheme="minorHAnsi"/>
          <w:b/>
          <w:bCs/>
        </w:rPr>
        <w:t>Current Tablet Contract</w:t>
      </w:r>
    </w:p>
    <w:p w14:paraId="041F2BAF" w14:textId="60CFA12D" w:rsidR="00605B07" w:rsidRDefault="00124B52" w:rsidP="00124B52">
      <w:pPr>
        <w:rPr>
          <w:rFonts w:cstheme="minorHAnsi"/>
        </w:rPr>
      </w:pPr>
      <w:r w:rsidRPr="00C04F7F">
        <w:rPr>
          <w:rFonts w:cstheme="minorHAnsi"/>
        </w:rPr>
        <w:t>Client Agency provides computer tablets to approximately 9,</w:t>
      </w:r>
      <w:r w:rsidR="00E84DEC" w:rsidRPr="00C04F7F">
        <w:rPr>
          <w:rFonts w:cstheme="minorHAnsi"/>
        </w:rPr>
        <w:t>5</w:t>
      </w:r>
      <w:r w:rsidRPr="00C04F7F">
        <w:rPr>
          <w:rFonts w:cstheme="minorHAnsi"/>
        </w:rPr>
        <w:t xml:space="preserve">00 inmates. </w:t>
      </w:r>
      <w:r w:rsidR="00605B07" w:rsidRPr="00C04F7F">
        <w:rPr>
          <w:rFonts w:cstheme="minorHAnsi"/>
        </w:rPr>
        <w:t xml:space="preserve">  </w:t>
      </w:r>
    </w:p>
    <w:p w14:paraId="210D98C3" w14:textId="77777777" w:rsidR="009B1F9A" w:rsidRDefault="009B1F9A" w:rsidP="00124B52">
      <w:pPr>
        <w:rPr>
          <w:rFonts w:cstheme="minorHAnsi"/>
        </w:rPr>
      </w:pPr>
    </w:p>
    <w:p w14:paraId="3E04D6E8" w14:textId="77777777" w:rsidR="009B1F9A" w:rsidRDefault="009B1F9A" w:rsidP="00124B52">
      <w:pPr>
        <w:rPr>
          <w:rFonts w:cstheme="minorHAnsi"/>
        </w:rPr>
      </w:pPr>
    </w:p>
    <w:p w14:paraId="2D5A033D" w14:textId="4058251C" w:rsidR="00124B52" w:rsidRPr="00C04F7F" w:rsidRDefault="00124B52" w:rsidP="00124B52">
      <w:pPr>
        <w:rPr>
          <w:rFonts w:cstheme="minorHAnsi"/>
        </w:rPr>
      </w:pPr>
      <w:r w:rsidRPr="00C04F7F">
        <w:rPr>
          <w:rFonts w:cstheme="minorHAnsi"/>
        </w:rPr>
        <w:t xml:space="preserve">Tablet e-messaging is currently available to inmates housed at pilot facilities and may be made available at additional facilities in the near future. </w:t>
      </w:r>
      <w:r w:rsidR="00EF552F">
        <w:rPr>
          <w:rFonts w:cstheme="minorHAnsi"/>
        </w:rPr>
        <w:t xml:space="preserve">Respondent solution must include an option to expand tablet services to include inmate telephone calls.  </w:t>
      </w:r>
    </w:p>
    <w:p w14:paraId="713B14D9" w14:textId="67C69B86" w:rsidR="00124B52" w:rsidRPr="00C04F7F" w:rsidRDefault="003227F3" w:rsidP="00124B52">
      <w:pPr>
        <w:rPr>
          <w:rFonts w:cstheme="minorHAnsi"/>
        </w:rPr>
      </w:pPr>
      <w:r>
        <w:rPr>
          <w:rFonts w:cstheme="minorHAnsi"/>
        </w:rPr>
        <w:t xml:space="preserve">Client Agency </w:t>
      </w:r>
      <w:r w:rsidR="00124B52" w:rsidRPr="00C04F7F">
        <w:rPr>
          <w:rFonts w:cstheme="minorHAnsi"/>
        </w:rPr>
        <w:t>tablets are offered under DAS Contract #17PSX0028 – “Wireless Inmate Tablets, Kiosks and Associated Infrastructure for Connecticut Correctional Facilities”.</w:t>
      </w:r>
    </w:p>
    <w:p w14:paraId="2A2C3618" w14:textId="64F4844F" w:rsidR="00124B52" w:rsidRPr="00C04F7F" w:rsidRDefault="002C2AE3" w:rsidP="00124B52">
      <w:pPr>
        <w:rPr>
          <w:rFonts w:cstheme="minorHAnsi"/>
        </w:rPr>
      </w:pPr>
      <w:r>
        <w:rPr>
          <w:rFonts w:cstheme="minorHAnsi"/>
        </w:rPr>
        <w:t>The inmate table</w:t>
      </w:r>
      <w:r w:rsidR="0069089E">
        <w:rPr>
          <w:rFonts w:cstheme="minorHAnsi"/>
        </w:rPr>
        <w:t>t</w:t>
      </w:r>
      <w:r>
        <w:rPr>
          <w:rFonts w:cstheme="minorHAnsi"/>
        </w:rPr>
        <w:t xml:space="preserve"> </w:t>
      </w:r>
      <w:r w:rsidR="003227F3">
        <w:rPr>
          <w:rFonts w:cstheme="minorHAnsi"/>
        </w:rPr>
        <w:t>contract link</w:t>
      </w:r>
      <w:r>
        <w:rPr>
          <w:rFonts w:cstheme="minorHAnsi"/>
        </w:rPr>
        <w:t xml:space="preserve"> can be found here</w:t>
      </w:r>
      <w:r w:rsidR="003227F3">
        <w:rPr>
          <w:rFonts w:cstheme="minorHAnsi"/>
        </w:rPr>
        <w:t xml:space="preserve">: </w:t>
      </w:r>
      <w:r w:rsidR="00124B52" w:rsidRPr="00C04F7F">
        <w:rPr>
          <w:rFonts w:cstheme="minorHAnsi"/>
        </w:rPr>
        <w:t xml:space="preserve"> </w:t>
      </w:r>
    </w:p>
    <w:p w14:paraId="7D240432" w14:textId="77777777" w:rsidR="00124B52" w:rsidRPr="00C04F7F" w:rsidRDefault="00D92C5C" w:rsidP="00124B52">
      <w:pPr>
        <w:rPr>
          <w:rFonts w:cstheme="minorHAnsi"/>
        </w:rPr>
      </w:pPr>
      <w:hyperlink r:id="rId11" w:anchor="/contractboard/contracts/2015?customerid=51" w:history="1">
        <w:r w:rsidR="00124B52" w:rsidRPr="00C04F7F">
          <w:rPr>
            <w:rStyle w:val="Hyperlink"/>
            <w:rFonts w:cstheme="minorHAnsi"/>
          </w:rPr>
          <w:t>https://webprocure.perfect.com/wp-web-public/#/contractboard/contracts/2015?customerid=51</w:t>
        </w:r>
      </w:hyperlink>
    </w:p>
    <w:p w14:paraId="330FC37F" w14:textId="27A3EA52" w:rsidR="008E79BA" w:rsidRDefault="008E79BA" w:rsidP="008E79BA">
      <w:pPr>
        <w:ind w:firstLine="720"/>
        <w:rPr>
          <w:rFonts w:cstheme="minorHAnsi"/>
        </w:rPr>
      </w:pPr>
      <w:r>
        <w:rPr>
          <w:rFonts w:cstheme="minorHAnsi"/>
        </w:rPr>
        <w:t xml:space="preserve">1. Current Inmate Tablet specifications: </w:t>
      </w:r>
    </w:p>
    <w:p w14:paraId="69C1DBF6" w14:textId="11E27609" w:rsidR="00124B52" w:rsidRPr="00C04F7F" w:rsidRDefault="008E79BA" w:rsidP="000313E4">
      <w:pPr>
        <w:ind w:left="1440"/>
        <w:rPr>
          <w:rFonts w:cstheme="minorHAnsi"/>
        </w:rPr>
      </w:pPr>
      <w:r>
        <w:rPr>
          <w:rFonts w:cstheme="minorHAnsi"/>
        </w:rPr>
        <w:t xml:space="preserve">a. </w:t>
      </w:r>
      <w:r w:rsidR="00124B52" w:rsidRPr="00C04F7F">
        <w:rPr>
          <w:rFonts w:cstheme="minorHAnsi"/>
        </w:rPr>
        <w:t xml:space="preserve">Inmate Tablets </w:t>
      </w:r>
      <w:r w:rsidR="003227F3">
        <w:rPr>
          <w:rFonts w:cstheme="minorHAnsi"/>
        </w:rPr>
        <w:t xml:space="preserve">are </w:t>
      </w:r>
      <w:r w:rsidR="00E07F54">
        <w:rPr>
          <w:rFonts w:cstheme="minorHAnsi"/>
        </w:rPr>
        <w:t xml:space="preserve">on </w:t>
      </w:r>
      <w:r w:rsidR="003227F3">
        <w:rPr>
          <w:rFonts w:cstheme="minorHAnsi"/>
        </w:rPr>
        <w:t xml:space="preserve">a </w:t>
      </w:r>
      <w:r w:rsidR="00E07F54">
        <w:rPr>
          <w:rFonts w:cstheme="minorHAnsi"/>
        </w:rPr>
        <w:t xml:space="preserve">Wi-Fi platform which is a </w:t>
      </w:r>
      <w:r w:rsidR="003227F3">
        <w:rPr>
          <w:rFonts w:cstheme="minorHAnsi"/>
        </w:rPr>
        <w:t xml:space="preserve">closed loop </w:t>
      </w:r>
      <w:r w:rsidR="00E07F54">
        <w:rPr>
          <w:rFonts w:cstheme="minorHAnsi"/>
        </w:rPr>
        <w:t xml:space="preserve">private </w:t>
      </w:r>
      <w:r w:rsidR="003227F3">
        <w:rPr>
          <w:rFonts w:cstheme="minorHAnsi"/>
        </w:rPr>
        <w:t>system</w:t>
      </w:r>
      <w:r w:rsidR="00E07F54">
        <w:rPr>
          <w:rFonts w:cstheme="minorHAnsi"/>
        </w:rPr>
        <w:t xml:space="preserve"> called Unity</w:t>
      </w:r>
      <w:r w:rsidR="003227F3">
        <w:rPr>
          <w:rFonts w:cstheme="minorHAnsi"/>
        </w:rPr>
        <w:t xml:space="preserve">.  Inmate tablets do not have </w:t>
      </w:r>
      <w:r w:rsidR="00124B52" w:rsidRPr="00C04F7F">
        <w:rPr>
          <w:rFonts w:cstheme="minorHAnsi"/>
        </w:rPr>
        <w:t xml:space="preserve">outside internet search capabilities or access for internet searches </w:t>
      </w:r>
    </w:p>
    <w:p w14:paraId="4D20587D" w14:textId="189819DC" w:rsidR="00124B52" w:rsidRPr="00C04F7F" w:rsidRDefault="008E79BA" w:rsidP="000313E4">
      <w:pPr>
        <w:ind w:left="1440"/>
        <w:rPr>
          <w:rFonts w:cstheme="minorHAnsi"/>
        </w:rPr>
      </w:pPr>
      <w:r>
        <w:rPr>
          <w:rFonts w:cstheme="minorHAnsi"/>
        </w:rPr>
        <w:t xml:space="preserve">b. </w:t>
      </w:r>
      <w:r w:rsidR="00124B52" w:rsidRPr="00C04F7F">
        <w:rPr>
          <w:rFonts w:cstheme="minorHAnsi"/>
        </w:rPr>
        <w:t xml:space="preserve">Inmate tablets utilize the RUCKUS Network, a wireless Wi-Fi access line, a secured and monitored network.  </w:t>
      </w:r>
    </w:p>
    <w:p w14:paraId="27490D43" w14:textId="022F83A7" w:rsidR="008E79BA" w:rsidRDefault="008E79BA" w:rsidP="008E79BA">
      <w:pPr>
        <w:ind w:left="720" w:firstLine="720"/>
        <w:rPr>
          <w:rFonts w:cstheme="minorHAnsi"/>
        </w:rPr>
      </w:pPr>
      <w:r>
        <w:rPr>
          <w:rFonts w:cstheme="minorHAnsi"/>
        </w:rPr>
        <w:t xml:space="preserve">c. </w:t>
      </w:r>
      <w:r w:rsidR="00124B52" w:rsidRPr="00C04F7F">
        <w:rPr>
          <w:rFonts w:cstheme="minorHAnsi"/>
        </w:rPr>
        <w:t>Inmate Tablets operat</w:t>
      </w:r>
      <w:r>
        <w:rPr>
          <w:rFonts w:cstheme="minorHAnsi"/>
        </w:rPr>
        <w:t xml:space="preserve">e </w:t>
      </w:r>
      <w:r w:rsidR="00124B52" w:rsidRPr="00C04F7F">
        <w:rPr>
          <w:rFonts w:cstheme="minorHAnsi"/>
        </w:rPr>
        <w:t>on a 5GHz platform</w:t>
      </w:r>
      <w:r>
        <w:rPr>
          <w:rFonts w:cstheme="minorHAnsi"/>
        </w:rPr>
        <w:t>.</w:t>
      </w:r>
    </w:p>
    <w:p w14:paraId="6CEF915E" w14:textId="1BB50F9B" w:rsidR="00124B52" w:rsidRPr="00C04F7F" w:rsidRDefault="008E79BA" w:rsidP="000313E4">
      <w:pPr>
        <w:ind w:left="720" w:firstLine="720"/>
        <w:rPr>
          <w:rFonts w:cstheme="minorHAnsi"/>
        </w:rPr>
      </w:pPr>
      <w:r>
        <w:rPr>
          <w:rFonts w:cstheme="minorHAnsi"/>
        </w:rPr>
        <w:t>d. I</w:t>
      </w:r>
      <w:r w:rsidR="00124B52" w:rsidRPr="00C04F7F">
        <w:rPr>
          <w:rFonts w:cstheme="minorHAnsi"/>
        </w:rPr>
        <w:t>nmate tablets are JP6 5GHz which is the most current tablet model.</w:t>
      </w:r>
    </w:p>
    <w:p w14:paraId="3DA8BACF" w14:textId="0E1D7799" w:rsidR="00A74961" w:rsidRPr="00C04F7F" w:rsidRDefault="008E79BA" w:rsidP="000313E4">
      <w:pPr>
        <w:ind w:left="720" w:firstLine="720"/>
        <w:rPr>
          <w:rFonts w:cstheme="minorHAnsi"/>
        </w:rPr>
      </w:pPr>
      <w:r>
        <w:rPr>
          <w:rFonts w:cstheme="minorHAnsi"/>
        </w:rPr>
        <w:t xml:space="preserve">e.  </w:t>
      </w:r>
      <w:r w:rsidR="00124B52" w:rsidRPr="00C04F7F">
        <w:rPr>
          <w:rFonts w:cstheme="minorHAnsi"/>
        </w:rPr>
        <w:t>Data Throughput Requirements Per Tablet Summary:</w:t>
      </w:r>
    </w:p>
    <w:p w14:paraId="0D137430" w14:textId="77777777" w:rsidR="00A74961" w:rsidRPr="00C04F7F" w:rsidRDefault="00A74961" w:rsidP="00BA16F7">
      <w:pPr>
        <w:ind w:left="1710"/>
        <w:rPr>
          <w:rFonts w:cstheme="minorHAnsi"/>
        </w:rPr>
      </w:pPr>
      <w:r w:rsidRPr="00C04F7F">
        <w:rPr>
          <w:rFonts w:cstheme="minorHAnsi"/>
        </w:rPr>
        <w:t>Expected Device Traffic:</w:t>
      </w:r>
    </w:p>
    <w:p w14:paraId="3E5D18E0" w14:textId="77777777" w:rsidR="00A74961" w:rsidRPr="0043321F" w:rsidRDefault="00A74961" w:rsidP="00BA16F7">
      <w:pPr>
        <w:pStyle w:val="ListParagraph"/>
        <w:numPr>
          <w:ilvl w:val="0"/>
          <w:numId w:val="155"/>
        </w:numPr>
        <w:spacing w:after="0" w:line="240" w:lineRule="auto"/>
        <w:ind w:left="2520"/>
        <w:rPr>
          <w:rFonts w:cstheme="minorHAnsi"/>
        </w:rPr>
      </w:pPr>
      <w:r w:rsidRPr="0043321F">
        <w:rPr>
          <w:rFonts w:cstheme="minorHAnsi"/>
        </w:rPr>
        <w:t>Voice calling</w:t>
      </w:r>
    </w:p>
    <w:p w14:paraId="75A1694F" w14:textId="77777777" w:rsidR="00A74961" w:rsidRPr="00511446" w:rsidRDefault="00A74961" w:rsidP="00BA16F7">
      <w:pPr>
        <w:pStyle w:val="ListParagraph"/>
        <w:numPr>
          <w:ilvl w:val="0"/>
          <w:numId w:val="155"/>
        </w:numPr>
        <w:spacing w:after="0" w:line="240" w:lineRule="auto"/>
        <w:ind w:left="2520"/>
        <w:rPr>
          <w:rFonts w:cstheme="minorHAnsi"/>
        </w:rPr>
      </w:pPr>
      <w:r w:rsidRPr="00511446">
        <w:rPr>
          <w:rFonts w:cstheme="minorHAnsi"/>
        </w:rPr>
        <w:t>Movie streaming and downloading</w:t>
      </w:r>
    </w:p>
    <w:p w14:paraId="4C51F35C" w14:textId="77777777" w:rsidR="00A74961" w:rsidRPr="00511446" w:rsidRDefault="00A74961" w:rsidP="00BA16F7">
      <w:pPr>
        <w:pStyle w:val="ListParagraph"/>
        <w:numPr>
          <w:ilvl w:val="0"/>
          <w:numId w:val="155"/>
        </w:numPr>
        <w:spacing w:after="0" w:line="240" w:lineRule="auto"/>
        <w:ind w:left="2520"/>
        <w:rPr>
          <w:rFonts w:cstheme="minorHAnsi"/>
        </w:rPr>
      </w:pPr>
      <w:r w:rsidRPr="00511446">
        <w:rPr>
          <w:rFonts w:cstheme="minorHAnsi"/>
        </w:rPr>
        <w:t>Game downloads</w:t>
      </w:r>
    </w:p>
    <w:p w14:paraId="7EF1ED68" w14:textId="3F829D47" w:rsidR="00A74961" w:rsidRPr="00511446" w:rsidRDefault="00A74961" w:rsidP="00BA16F7">
      <w:pPr>
        <w:pStyle w:val="ListParagraph"/>
        <w:numPr>
          <w:ilvl w:val="0"/>
          <w:numId w:val="155"/>
        </w:numPr>
        <w:spacing w:after="0" w:line="240" w:lineRule="auto"/>
        <w:ind w:left="2520"/>
        <w:rPr>
          <w:rFonts w:cstheme="minorHAnsi"/>
        </w:rPr>
      </w:pPr>
      <w:r w:rsidRPr="00511446">
        <w:rPr>
          <w:rFonts w:cstheme="minorHAnsi"/>
        </w:rPr>
        <w:t>Music downloads</w:t>
      </w:r>
    </w:p>
    <w:p w14:paraId="222D9895" w14:textId="77777777" w:rsidR="00A74961" w:rsidRPr="00511446" w:rsidRDefault="00A74961" w:rsidP="00BA16F7">
      <w:pPr>
        <w:pStyle w:val="ListParagraph"/>
        <w:numPr>
          <w:ilvl w:val="0"/>
          <w:numId w:val="155"/>
        </w:numPr>
        <w:spacing w:after="0" w:line="240" w:lineRule="auto"/>
        <w:ind w:left="2520"/>
        <w:rPr>
          <w:rFonts w:cstheme="minorHAnsi"/>
        </w:rPr>
      </w:pPr>
      <w:r w:rsidRPr="00511446">
        <w:rPr>
          <w:rFonts w:cstheme="minorHAnsi"/>
        </w:rPr>
        <w:t>Podcast downloads</w:t>
      </w:r>
    </w:p>
    <w:p w14:paraId="4A4351E3" w14:textId="77777777" w:rsidR="00A74961" w:rsidRPr="00511446" w:rsidRDefault="00A74961" w:rsidP="00BA16F7">
      <w:pPr>
        <w:pStyle w:val="ListParagraph"/>
        <w:numPr>
          <w:ilvl w:val="0"/>
          <w:numId w:val="155"/>
        </w:numPr>
        <w:spacing w:after="0" w:line="240" w:lineRule="auto"/>
        <w:ind w:left="2520"/>
        <w:rPr>
          <w:rFonts w:cstheme="minorHAnsi"/>
        </w:rPr>
      </w:pPr>
      <w:r w:rsidRPr="00511446">
        <w:rPr>
          <w:rFonts w:cstheme="minorHAnsi"/>
        </w:rPr>
        <w:t>Tablet management traffic</w:t>
      </w:r>
    </w:p>
    <w:p w14:paraId="13A94F6E" w14:textId="77777777" w:rsidR="00173B56" w:rsidRPr="0043321F" w:rsidRDefault="00173B56" w:rsidP="00BA16F7">
      <w:pPr>
        <w:pStyle w:val="ListParagraph"/>
        <w:numPr>
          <w:ilvl w:val="0"/>
          <w:numId w:val="155"/>
        </w:numPr>
        <w:spacing w:after="0" w:line="240" w:lineRule="auto"/>
        <w:ind w:left="2520"/>
        <w:rPr>
          <w:rFonts w:cstheme="minorHAnsi"/>
        </w:rPr>
      </w:pPr>
      <w:r w:rsidRPr="00C04F7F">
        <w:t>Publication downloads (library of free publications)</w:t>
      </w:r>
    </w:p>
    <w:p w14:paraId="28AC031B" w14:textId="77777777" w:rsidR="00A74961" w:rsidRPr="00C04F7F" w:rsidRDefault="00A74961" w:rsidP="00A74961">
      <w:pPr>
        <w:spacing w:after="0" w:line="240" w:lineRule="auto"/>
        <w:ind w:left="720"/>
        <w:rPr>
          <w:rFonts w:cstheme="minorHAnsi"/>
        </w:rPr>
      </w:pPr>
    </w:p>
    <w:tbl>
      <w:tblPr>
        <w:tblStyle w:val="TableGrid1"/>
        <w:tblpPr w:leftFromText="180" w:rightFromText="180" w:vertAnchor="text" w:horzAnchor="page" w:tblpX="2164" w:tblpY="-52"/>
        <w:tblOverlap w:val="never"/>
        <w:tblW w:w="0" w:type="auto"/>
        <w:tblLook w:val="04A0" w:firstRow="1" w:lastRow="0" w:firstColumn="1" w:lastColumn="0" w:noHBand="0" w:noVBand="1"/>
      </w:tblPr>
      <w:tblGrid>
        <w:gridCol w:w="5665"/>
        <w:gridCol w:w="3060"/>
      </w:tblGrid>
      <w:tr w:rsidR="00124B52" w:rsidRPr="00C04F7F" w14:paraId="6F605411" w14:textId="77777777" w:rsidTr="00BA16F7">
        <w:trPr>
          <w:trHeight w:val="350"/>
        </w:trPr>
        <w:tc>
          <w:tcPr>
            <w:tcW w:w="5665" w:type="dxa"/>
          </w:tcPr>
          <w:p w14:paraId="69FFDF46" w14:textId="77777777" w:rsidR="00124B52" w:rsidRPr="00C04F7F" w:rsidRDefault="00124B52" w:rsidP="00511446">
            <w:pPr>
              <w:ind w:left="720"/>
              <w:rPr>
                <w:rFonts w:cstheme="minorHAnsi"/>
              </w:rPr>
            </w:pPr>
            <w:r w:rsidRPr="00C04F7F">
              <w:rPr>
                <w:rFonts w:cstheme="minorHAnsi"/>
              </w:rPr>
              <w:t>Management</w:t>
            </w:r>
          </w:p>
        </w:tc>
        <w:tc>
          <w:tcPr>
            <w:tcW w:w="3060" w:type="dxa"/>
          </w:tcPr>
          <w:p w14:paraId="182570AD" w14:textId="77777777" w:rsidR="00124B52" w:rsidRPr="00C04F7F" w:rsidRDefault="00124B52" w:rsidP="00511446">
            <w:pPr>
              <w:ind w:left="720"/>
              <w:rPr>
                <w:rFonts w:cstheme="minorHAnsi"/>
              </w:rPr>
            </w:pPr>
            <w:r w:rsidRPr="00C04F7F">
              <w:rPr>
                <w:rFonts w:cstheme="minorHAnsi"/>
              </w:rPr>
              <w:t>80Kb/s</w:t>
            </w:r>
          </w:p>
        </w:tc>
      </w:tr>
      <w:tr w:rsidR="00124B52" w:rsidRPr="00C04F7F" w14:paraId="7F204F5B" w14:textId="77777777" w:rsidTr="00BA16F7">
        <w:trPr>
          <w:trHeight w:val="341"/>
        </w:trPr>
        <w:tc>
          <w:tcPr>
            <w:tcW w:w="5665" w:type="dxa"/>
          </w:tcPr>
          <w:p w14:paraId="5D860B5B" w14:textId="77777777" w:rsidR="00124B52" w:rsidRPr="00C04F7F" w:rsidRDefault="00124B52" w:rsidP="00511446">
            <w:pPr>
              <w:ind w:left="720"/>
              <w:rPr>
                <w:rFonts w:cstheme="minorHAnsi"/>
              </w:rPr>
            </w:pPr>
            <w:r w:rsidRPr="00C04F7F">
              <w:rPr>
                <w:rFonts w:cstheme="minorHAnsi"/>
              </w:rPr>
              <w:t>Streaming (HTTP)</w:t>
            </w:r>
          </w:p>
        </w:tc>
        <w:tc>
          <w:tcPr>
            <w:tcW w:w="3060" w:type="dxa"/>
          </w:tcPr>
          <w:p w14:paraId="7A6E9392" w14:textId="77777777" w:rsidR="00124B52" w:rsidRPr="00C04F7F" w:rsidRDefault="00124B52" w:rsidP="00511446">
            <w:pPr>
              <w:ind w:left="720"/>
              <w:rPr>
                <w:rFonts w:cstheme="minorHAnsi"/>
              </w:rPr>
            </w:pPr>
            <w:r w:rsidRPr="00C04F7F">
              <w:rPr>
                <w:rFonts w:cstheme="minorHAnsi"/>
              </w:rPr>
              <w:t>1Mb/s</w:t>
            </w:r>
          </w:p>
        </w:tc>
      </w:tr>
      <w:tr w:rsidR="00124B52" w:rsidRPr="00C04F7F" w14:paraId="133A8BBB" w14:textId="77777777" w:rsidTr="00BA16F7">
        <w:trPr>
          <w:trHeight w:val="323"/>
        </w:trPr>
        <w:tc>
          <w:tcPr>
            <w:tcW w:w="5665" w:type="dxa"/>
          </w:tcPr>
          <w:p w14:paraId="15915810" w14:textId="77777777" w:rsidR="00124B52" w:rsidRPr="00C04F7F" w:rsidRDefault="00124B52" w:rsidP="00511446">
            <w:pPr>
              <w:ind w:left="720"/>
              <w:rPr>
                <w:rFonts w:cstheme="minorHAnsi"/>
              </w:rPr>
            </w:pPr>
            <w:r w:rsidRPr="00C04F7F">
              <w:rPr>
                <w:rFonts w:cstheme="minorHAnsi"/>
              </w:rPr>
              <w:t>Browsing (HTTP)</w:t>
            </w:r>
          </w:p>
        </w:tc>
        <w:tc>
          <w:tcPr>
            <w:tcW w:w="3060" w:type="dxa"/>
          </w:tcPr>
          <w:p w14:paraId="03EC16FD" w14:textId="77777777" w:rsidR="00124B52" w:rsidRPr="00C04F7F" w:rsidRDefault="00124B52" w:rsidP="00511446">
            <w:pPr>
              <w:ind w:left="720"/>
              <w:rPr>
                <w:rFonts w:cstheme="minorHAnsi"/>
              </w:rPr>
            </w:pPr>
            <w:r w:rsidRPr="00C04F7F">
              <w:rPr>
                <w:rFonts w:cstheme="minorHAnsi"/>
              </w:rPr>
              <w:t>200Kb/s</w:t>
            </w:r>
          </w:p>
        </w:tc>
      </w:tr>
      <w:tr w:rsidR="00124B52" w:rsidRPr="00C04F7F" w14:paraId="05032229" w14:textId="77777777" w:rsidTr="00BA16F7">
        <w:tc>
          <w:tcPr>
            <w:tcW w:w="5665" w:type="dxa"/>
          </w:tcPr>
          <w:p w14:paraId="480F31AA" w14:textId="77777777" w:rsidR="00124B52" w:rsidRPr="00C04F7F" w:rsidRDefault="00124B52" w:rsidP="00511446">
            <w:pPr>
              <w:ind w:left="720"/>
              <w:rPr>
                <w:rFonts w:cstheme="minorHAnsi"/>
              </w:rPr>
            </w:pPr>
            <w:r w:rsidRPr="00C04F7F">
              <w:rPr>
                <w:rFonts w:cstheme="minorHAnsi"/>
              </w:rPr>
              <w:t>Downloading (HTTP)</w:t>
            </w:r>
          </w:p>
        </w:tc>
        <w:tc>
          <w:tcPr>
            <w:tcW w:w="3060" w:type="dxa"/>
          </w:tcPr>
          <w:p w14:paraId="09F13176" w14:textId="77777777" w:rsidR="00124B52" w:rsidRPr="00C04F7F" w:rsidRDefault="00124B52" w:rsidP="00511446">
            <w:pPr>
              <w:ind w:left="720"/>
              <w:rPr>
                <w:rFonts w:cstheme="minorHAnsi"/>
              </w:rPr>
            </w:pPr>
            <w:r w:rsidRPr="00C04F7F">
              <w:rPr>
                <w:rFonts w:cstheme="minorHAnsi"/>
              </w:rPr>
              <w:t>1Mb/s</w:t>
            </w:r>
          </w:p>
        </w:tc>
      </w:tr>
      <w:tr w:rsidR="00124B52" w:rsidRPr="00C04F7F" w14:paraId="4D4AC4A2" w14:textId="77777777" w:rsidTr="00BA16F7">
        <w:trPr>
          <w:trHeight w:val="314"/>
        </w:trPr>
        <w:tc>
          <w:tcPr>
            <w:tcW w:w="5665" w:type="dxa"/>
          </w:tcPr>
          <w:p w14:paraId="64422B66" w14:textId="77777777" w:rsidR="00124B52" w:rsidRPr="00C04F7F" w:rsidRDefault="00124B52" w:rsidP="00511446">
            <w:pPr>
              <w:ind w:left="720"/>
              <w:rPr>
                <w:rFonts w:cstheme="minorHAnsi"/>
              </w:rPr>
            </w:pPr>
            <w:r w:rsidRPr="00C04F7F">
              <w:rPr>
                <w:rFonts w:cstheme="minorHAnsi"/>
              </w:rPr>
              <w:t>VoIP</w:t>
            </w:r>
          </w:p>
        </w:tc>
        <w:tc>
          <w:tcPr>
            <w:tcW w:w="3060" w:type="dxa"/>
          </w:tcPr>
          <w:p w14:paraId="5987E436" w14:textId="77777777" w:rsidR="00124B52" w:rsidRPr="00C04F7F" w:rsidRDefault="00124B52" w:rsidP="00511446">
            <w:pPr>
              <w:ind w:left="720"/>
              <w:rPr>
                <w:rFonts w:cstheme="minorHAnsi"/>
              </w:rPr>
            </w:pPr>
            <w:r w:rsidRPr="00C04F7F">
              <w:rPr>
                <w:rFonts w:cstheme="minorHAnsi"/>
              </w:rPr>
              <w:t>40Kb/s</w:t>
            </w:r>
          </w:p>
        </w:tc>
      </w:tr>
      <w:tr w:rsidR="00124B52" w:rsidRPr="00C04F7F" w14:paraId="00741EFA" w14:textId="77777777" w:rsidTr="00BA16F7">
        <w:tc>
          <w:tcPr>
            <w:tcW w:w="5665" w:type="dxa"/>
          </w:tcPr>
          <w:p w14:paraId="68085528" w14:textId="77777777" w:rsidR="00124B52" w:rsidRPr="00C04F7F" w:rsidRDefault="00124B52" w:rsidP="00511446">
            <w:pPr>
              <w:rPr>
                <w:rFonts w:cstheme="minorHAnsi"/>
              </w:rPr>
            </w:pPr>
            <w:r w:rsidRPr="00C04F7F">
              <w:rPr>
                <w:rFonts w:cstheme="minorHAnsi"/>
              </w:rPr>
              <w:t>Total Throughput Per Tablet</w:t>
            </w:r>
          </w:p>
        </w:tc>
        <w:tc>
          <w:tcPr>
            <w:tcW w:w="3060" w:type="dxa"/>
          </w:tcPr>
          <w:p w14:paraId="22B7CE5A" w14:textId="77777777" w:rsidR="00124B52" w:rsidRPr="00C04F7F" w:rsidRDefault="00124B52" w:rsidP="00511446">
            <w:pPr>
              <w:rPr>
                <w:rFonts w:cstheme="minorHAnsi"/>
              </w:rPr>
            </w:pPr>
            <w:r w:rsidRPr="00C04F7F">
              <w:rPr>
                <w:rFonts w:cstheme="minorHAnsi"/>
              </w:rPr>
              <w:t>2.5Mb/s to 5Mb/s Per Tablet</w:t>
            </w:r>
          </w:p>
        </w:tc>
      </w:tr>
    </w:tbl>
    <w:p w14:paraId="01D50CDA" w14:textId="77777777" w:rsidR="00124B52" w:rsidRPr="00C04F7F" w:rsidRDefault="00124B52" w:rsidP="00A55285">
      <w:pPr>
        <w:rPr>
          <w:rFonts w:cstheme="minorHAnsi"/>
          <w:b/>
          <w:bCs/>
        </w:rPr>
      </w:pPr>
    </w:p>
    <w:p w14:paraId="655ACB3B" w14:textId="77777777" w:rsidR="00E84DEC" w:rsidRPr="00C04F7F" w:rsidRDefault="00E84DEC" w:rsidP="00A55285">
      <w:pPr>
        <w:rPr>
          <w:rFonts w:cstheme="minorHAnsi"/>
          <w:b/>
          <w:bCs/>
        </w:rPr>
      </w:pPr>
    </w:p>
    <w:p w14:paraId="67337913" w14:textId="77777777" w:rsidR="00E84DEC" w:rsidRPr="00C04F7F" w:rsidRDefault="00E84DEC" w:rsidP="00A55285">
      <w:pPr>
        <w:rPr>
          <w:rFonts w:cstheme="minorHAnsi"/>
          <w:b/>
          <w:bCs/>
        </w:rPr>
      </w:pPr>
    </w:p>
    <w:p w14:paraId="3CB8A8F1" w14:textId="77777777" w:rsidR="00E84DEC" w:rsidRPr="00C04F7F" w:rsidRDefault="00E84DEC" w:rsidP="00A55285">
      <w:pPr>
        <w:rPr>
          <w:rFonts w:cstheme="minorHAnsi"/>
          <w:b/>
          <w:bCs/>
        </w:rPr>
      </w:pPr>
    </w:p>
    <w:p w14:paraId="7C0E7EA4" w14:textId="48B0810D" w:rsidR="001B540B" w:rsidRDefault="006A573C" w:rsidP="00A63217">
      <w:pPr>
        <w:tabs>
          <w:tab w:val="left" w:pos="540"/>
        </w:tabs>
        <w:rPr>
          <w:rFonts w:cstheme="minorHAnsi"/>
        </w:rPr>
      </w:pPr>
      <w:r>
        <w:rPr>
          <w:rFonts w:cstheme="minorHAnsi"/>
        </w:rPr>
        <w:t xml:space="preserve">         </w:t>
      </w:r>
    </w:p>
    <w:p w14:paraId="19F79145" w14:textId="24B96E31" w:rsidR="001B540B" w:rsidRPr="001B540B" w:rsidRDefault="001B540B" w:rsidP="001B540B">
      <w:pPr>
        <w:shd w:val="clear" w:color="auto" w:fill="000000" w:themeFill="text1"/>
        <w:rPr>
          <w:rFonts w:cstheme="minorHAnsi"/>
          <w:b/>
          <w:bCs/>
        </w:rPr>
      </w:pPr>
      <w:r>
        <w:rPr>
          <w:rFonts w:cstheme="minorHAnsi"/>
          <w:b/>
          <w:bCs/>
        </w:rPr>
        <w:t>4</w:t>
      </w:r>
      <w:r w:rsidRPr="00C04F7F">
        <w:rPr>
          <w:rFonts w:cstheme="minorHAnsi"/>
          <w:b/>
          <w:bCs/>
        </w:rPr>
        <w:t>)</w:t>
      </w:r>
      <w:r w:rsidRPr="00C04F7F">
        <w:rPr>
          <w:rFonts w:cstheme="minorHAnsi"/>
          <w:b/>
          <w:bCs/>
        </w:rPr>
        <w:tab/>
      </w:r>
      <w:r>
        <w:rPr>
          <w:rFonts w:cstheme="minorHAnsi"/>
          <w:b/>
          <w:bCs/>
        </w:rPr>
        <w:t>WHAT WE ARE SEEKING</w:t>
      </w:r>
    </w:p>
    <w:p w14:paraId="054252E2" w14:textId="77777777" w:rsidR="00686253" w:rsidRPr="00904271" w:rsidRDefault="00686253" w:rsidP="00686253">
      <w:pPr>
        <w:spacing w:after="0" w:line="240" w:lineRule="auto"/>
        <w:ind w:left="360" w:hanging="360"/>
        <w:rPr>
          <w:rFonts w:ascii="Calibri" w:eastAsia="Calibri" w:hAnsi="Calibri" w:cs="Calibri"/>
        </w:rPr>
      </w:pPr>
      <w:r w:rsidRPr="00904271">
        <w:rPr>
          <w:rFonts w:ascii="Calibri" w:eastAsia="Calibri" w:hAnsi="Calibri" w:cs="Calibri"/>
        </w:rPr>
        <w:t>A.    DAS is seeking solutions for multiple telephone system approaches that will be compliant with Public Act 21-54 including, without limitation:</w:t>
      </w:r>
    </w:p>
    <w:p w14:paraId="5C7264B8" w14:textId="77777777" w:rsidR="00686253" w:rsidRPr="00904271" w:rsidRDefault="00686253" w:rsidP="00686253">
      <w:pPr>
        <w:spacing w:after="0" w:line="240" w:lineRule="auto"/>
        <w:ind w:left="360" w:hanging="360"/>
        <w:rPr>
          <w:rFonts w:ascii="Calibri" w:eastAsia="Calibri" w:hAnsi="Calibri" w:cs="Calibri"/>
        </w:rPr>
      </w:pPr>
    </w:p>
    <w:p w14:paraId="2B8EBEA9" w14:textId="77777777" w:rsidR="00686253" w:rsidRPr="00904271" w:rsidRDefault="00686253" w:rsidP="00686253">
      <w:pPr>
        <w:numPr>
          <w:ilvl w:val="0"/>
          <w:numId w:val="175"/>
        </w:numPr>
        <w:spacing w:after="0" w:line="252" w:lineRule="auto"/>
        <w:contextualSpacing/>
        <w:rPr>
          <w:rFonts w:ascii="Calibri" w:eastAsia="Times New Roman" w:hAnsi="Calibri" w:cs="Calibri"/>
        </w:rPr>
      </w:pPr>
      <w:r w:rsidRPr="00904271">
        <w:rPr>
          <w:rFonts w:ascii="Calibri" w:eastAsia="Times New Roman" w:hAnsi="Calibri" w:cs="Calibri"/>
        </w:rPr>
        <w:t>Blended telephone services that include the current landline traditional phone service and a wireless system for a hybrid approach.</w:t>
      </w:r>
    </w:p>
    <w:p w14:paraId="1E352EBE" w14:textId="77777777" w:rsidR="00686253" w:rsidRPr="00904271" w:rsidRDefault="00686253" w:rsidP="00686253">
      <w:pPr>
        <w:numPr>
          <w:ilvl w:val="0"/>
          <w:numId w:val="175"/>
        </w:numPr>
        <w:spacing w:after="0" w:line="252" w:lineRule="auto"/>
        <w:contextualSpacing/>
        <w:rPr>
          <w:rFonts w:ascii="Calibri" w:eastAsia="Times New Roman" w:hAnsi="Calibri" w:cs="Calibri"/>
        </w:rPr>
      </w:pPr>
      <w:r w:rsidRPr="00904271">
        <w:rPr>
          <w:rFonts w:ascii="Calibri" w:eastAsia="Times New Roman" w:hAnsi="Calibri" w:cs="Calibri"/>
        </w:rPr>
        <w:t xml:space="preserve">Traditional landline telephone services (current system). </w:t>
      </w:r>
    </w:p>
    <w:p w14:paraId="794EDE3A" w14:textId="77777777" w:rsidR="00686253" w:rsidRPr="00904271" w:rsidRDefault="00686253" w:rsidP="00686253">
      <w:pPr>
        <w:numPr>
          <w:ilvl w:val="0"/>
          <w:numId w:val="175"/>
        </w:numPr>
        <w:spacing w:after="0" w:line="252" w:lineRule="auto"/>
        <w:contextualSpacing/>
        <w:rPr>
          <w:rFonts w:ascii="Calibri" w:eastAsia="Times New Roman" w:hAnsi="Calibri" w:cs="Calibri"/>
        </w:rPr>
      </w:pPr>
      <w:r w:rsidRPr="00904271">
        <w:rPr>
          <w:rFonts w:ascii="Calibri" w:eastAsia="Times New Roman" w:hAnsi="Calibri" w:cs="Calibri"/>
        </w:rPr>
        <w:t xml:space="preserve">Telephone services provided on a wireless basis, sunsetting the traditional landline phone services. </w:t>
      </w:r>
    </w:p>
    <w:p w14:paraId="61B0418B" w14:textId="28EA8F28" w:rsidR="00686253" w:rsidRPr="00686253" w:rsidRDefault="00686253" w:rsidP="00686253">
      <w:pPr>
        <w:numPr>
          <w:ilvl w:val="0"/>
          <w:numId w:val="175"/>
        </w:numPr>
        <w:spacing w:after="0" w:line="252" w:lineRule="auto"/>
        <w:contextualSpacing/>
        <w:rPr>
          <w:rFonts w:ascii="Calibri" w:eastAsia="Times New Roman" w:hAnsi="Calibri" w:cs="Calibri"/>
        </w:rPr>
      </w:pPr>
      <w:r w:rsidRPr="00686253">
        <w:rPr>
          <w:rFonts w:ascii="Calibri" w:eastAsia="Times New Roman" w:hAnsi="Calibri" w:cs="Calibri"/>
        </w:rPr>
        <w:t>Expansion of tablet services to include inmate telephone calls. Respondent</w:t>
      </w:r>
      <w:r w:rsidR="002C2AE3">
        <w:rPr>
          <w:rFonts w:ascii="Calibri" w:eastAsia="Times New Roman" w:hAnsi="Calibri" w:cs="Calibri"/>
        </w:rPr>
        <w:t>’s solution</w:t>
      </w:r>
      <w:r w:rsidRPr="00686253">
        <w:rPr>
          <w:rFonts w:ascii="Calibri" w:eastAsia="Times New Roman" w:hAnsi="Calibri" w:cs="Calibri"/>
        </w:rPr>
        <w:t xml:space="preserve"> must detail ability to provide tablet telephone call services within Client Agency’s existing tablet service. </w:t>
      </w:r>
    </w:p>
    <w:p w14:paraId="41CF4FAE" w14:textId="77777777" w:rsidR="00686253" w:rsidRPr="00686253" w:rsidRDefault="00686253" w:rsidP="00686253">
      <w:pPr>
        <w:numPr>
          <w:ilvl w:val="0"/>
          <w:numId w:val="175"/>
        </w:numPr>
        <w:spacing w:after="0" w:line="252" w:lineRule="auto"/>
        <w:contextualSpacing/>
        <w:rPr>
          <w:rFonts w:ascii="Calibri" w:eastAsia="Times New Roman" w:hAnsi="Calibri" w:cs="Calibri"/>
        </w:rPr>
      </w:pPr>
      <w:r w:rsidRPr="00686253">
        <w:rPr>
          <w:rFonts w:ascii="Calibri" w:eastAsia="Times New Roman" w:hAnsi="Calibri" w:cs="Calibri"/>
        </w:rPr>
        <w:t xml:space="preserve">Respondent must be able to work with Client Agency existing Contractors, as needed, to implement Respondent’s solution.  </w:t>
      </w:r>
    </w:p>
    <w:p w14:paraId="4930AC6A" w14:textId="77777777" w:rsidR="00686253" w:rsidRPr="00904271" w:rsidRDefault="00686253" w:rsidP="00686253">
      <w:pPr>
        <w:numPr>
          <w:ilvl w:val="0"/>
          <w:numId w:val="175"/>
        </w:numPr>
        <w:spacing w:after="0" w:line="252" w:lineRule="auto"/>
        <w:contextualSpacing/>
        <w:rPr>
          <w:rFonts w:ascii="Calibri" w:eastAsia="Times New Roman" w:hAnsi="Calibri" w:cs="Calibri"/>
        </w:rPr>
      </w:pPr>
      <w:r w:rsidRPr="00904271">
        <w:rPr>
          <w:rFonts w:ascii="Calibri" w:eastAsia="Times New Roman" w:hAnsi="Calibri" w:cs="Calibri"/>
        </w:rPr>
        <w:t xml:space="preserve">Respondents are encouraged to propose innovative and creative solutions to one or more of the above-mentioned approaches, as well as any additional recommendations.  </w:t>
      </w:r>
    </w:p>
    <w:p w14:paraId="1AB83869" w14:textId="77777777" w:rsidR="00281F90" w:rsidRPr="00C04F7F" w:rsidRDefault="00281F90" w:rsidP="00281F90">
      <w:pPr>
        <w:pStyle w:val="ListParagraph"/>
        <w:rPr>
          <w:rFonts w:cstheme="minorHAnsi"/>
        </w:rPr>
      </w:pPr>
    </w:p>
    <w:p w14:paraId="2858CCB8" w14:textId="7FD3A1D4" w:rsidR="00EA1965" w:rsidRPr="00685579" w:rsidRDefault="00C926EF" w:rsidP="00B5629F">
      <w:pPr>
        <w:ind w:left="360" w:hanging="360"/>
        <w:rPr>
          <w:rFonts w:cstheme="minorHAnsi"/>
        </w:rPr>
      </w:pPr>
      <w:r w:rsidRPr="00685579">
        <w:rPr>
          <w:rFonts w:cstheme="minorHAnsi"/>
        </w:rPr>
        <w:t xml:space="preserve">B.  </w:t>
      </w:r>
      <w:r w:rsidR="0066156C" w:rsidRPr="00685579">
        <w:rPr>
          <w:rFonts w:cstheme="minorHAnsi"/>
        </w:rPr>
        <w:t>RATES, FEES AND COST MODELS</w:t>
      </w:r>
    </w:p>
    <w:p w14:paraId="71B267A3" w14:textId="44FA3766" w:rsidR="005944D7" w:rsidRPr="00C04F7F" w:rsidRDefault="00EA7E4C" w:rsidP="00281F90">
      <w:pPr>
        <w:ind w:left="360"/>
        <w:rPr>
          <w:rFonts w:cstheme="minorHAnsi"/>
        </w:rPr>
      </w:pPr>
      <w:r w:rsidRPr="00C04F7F">
        <w:rPr>
          <w:rFonts w:cstheme="minorHAnsi"/>
        </w:rPr>
        <w:t xml:space="preserve">DAS is </w:t>
      </w:r>
      <w:r w:rsidR="000620B6" w:rsidRPr="00C04F7F">
        <w:rPr>
          <w:rFonts w:cstheme="minorHAnsi"/>
        </w:rPr>
        <w:t>interested in proposals that include</w:t>
      </w:r>
      <w:r w:rsidR="005944D7" w:rsidRPr="00C04F7F">
        <w:rPr>
          <w:rFonts w:cstheme="minorHAnsi"/>
        </w:rPr>
        <w:t xml:space="preserve"> </w:t>
      </w:r>
      <w:r w:rsidR="000620B6" w:rsidRPr="00C04F7F">
        <w:rPr>
          <w:rFonts w:cstheme="minorHAnsi"/>
        </w:rPr>
        <w:t xml:space="preserve">options for </w:t>
      </w:r>
      <w:r w:rsidR="005944D7" w:rsidRPr="00C04F7F">
        <w:rPr>
          <w:rFonts w:cstheme="minorHAnsi"/>
        </w:rPr>
        <w:t>various rates, fee</w:t>
      </w:r>
      <w:r w:rsidR="00685579">
        <w:rPr>
          <w:rFonts w:cstheme="minorHAnsi"/>
        </w:rPr>
        <w:t>s</w:t>
      </w:r>
      <w:r w:rsidR="005944D7" w:rsidRPr="00C04F7F">
        <w:rPr>
          <w:rFonts w:cstheme="minorHAnsi"/>
        </w:rPr>
        <w:t xml:space="preserve">, and cost models.  </w:t>
      </w:r>
    </w:p>
    <w:p w14:paraId="643ECC47" w14:textId="07542C66" w:rsidR="00EA1965" w:rsidRPr="00C04F7F" w:rsidRDefault="00EA1965" w:rsidP="00552E62">
      <w:pPr>
        <w:pStyle w:val="ListParagraph"/>
        <w:numPr>
          <w:ilvl w:val="0"/>
          <w:numId w:val="10"/>
        </w:numPr>
        <w:ind w:left="720"/>
        <w:rPr>
          <w:rFonts w:cstheme="minorHAnsi"/>
        </w:rPr>
      </w:pPr>
      <w:r w:rsidRPr="00C04F7F">
        <w:rPr>
          <w:rFonts w:cstheme="minorHAnsi"/>
        </w:rPr>
        <w:t xml:space="preserve">All </w:t>
      </w:r>
      <w:r w:rsidR="00C63C04">
        <w:rPr>
          <w:rFonts w:cstheme="minorHAnsi"/>
        </w:rPr>
        <w:t xml:space="preserve">telephone </w:t>
      </w:r>
      <w:r w:rsidRPr="00C04F7F">
        <w:rPr>
          <w:rFonts w:cstheme="minorHAnsi"/>
        </w:rPr>
        <w:t>calls shall be free of charge to the inmate and called party</w:t>
      </w:r>
      <w:r w:rsidR="00FB1856" w:rsidRPr="00C04F7F">
        <w:rPr>
          <w:rFonts w:cstheme="minorHAnsi"/>
        </w:rPr>
        <w:t xml:space="preserve"> </w:t>
      </w:r>
      <w:r w:rsidR="00B62B14" w:rsidRPr="00C04F7F">
        <w:rPr>
          <w:rFonts w:cstheme="minorHAnsi"/>
        </w:rPr>
        <w:t xml:space="preserve">inclusive </w:t>
      </w:r>
      <w:r w:rsidR="00FB1856" w:rsidRPr="00C04F7F">
        <w:rPr>
          <w:rFonts w:cstheme="minorHAnsi"/>
        </w:rPr>
        <w:t xml:space="preserve">of </w:t>
      </w:r>
      <w:r w:rsidR="00B62B14" w:rsidRPr="00C04F7F">
        <w:rPr>
          <w:rFonts w:cstheme="minorHAnsi"/>
        </w:rPr>
        <w:t xml:space="preserve">any </w:t>
      </w:r>
      <w:r w:rsidR="00FB1856" w:rsidRPr="00C04F7F">
        <w:rPr>
          <w:rFonts w:cstheme="minorHAnsi"/>
        </w:rPr>
        <w:t xml:space="preserve">fees, </w:t>
      </w:r>
      <w:proofErr w:type="gramStart"/>
      <w:r w:rsidR="00FB1856" w:rsidRPr="00C04F7F">
        <w:rPr>
          <w:rFonts w:cstheme="minorHAnsi"/>
        </w:rPr>
        <w:t>taxes</w:t>
      </w:r>
      <w:proofErr w:type="gramEnd"/>
      <w:r w:rsidR="00FB1856" w:rsidRPr="00C04F7F">
        <w:rPr>
          <w:rFonts w:cstheme="minorHAnsi"/>
        </w:rPr>
        <w:t xml:space="preserve"> and surcharges.</w:t>
      </w:r>
    </w:p>
    <w:p w14:paraId="582FA791" w14:textId="4A7A7AFB" w:rsidR="00FB1856" w:rsidRPr="00C04F7F" w:rsidRDefault="00FB1856" w:rsidP="00552E62">
      <w:pPr>
        <w:pStyle w:val="ListParagraph"/>
        <w:numPr>
          <w:ilvl w:val="0"/>
          <w:numId w:val="10"/>
        </w:numPr>
        <w:ind w:left="720"/>
        <w:rPr>
          <w:rFonts w:cstheme="minorHAnsi"/>
        </w:rPr>
      </w:pPr>
      <w:r w:rsidRPr="00C04F7F">
        <w:rPr>
          <w:rFonts w:cstheme="minorHAnsi"/>
        </w:rPr>
        <w:t xml:space="preserve">Rates, </w:t>
      </w:r>
      <w:proofErr w:type="gramStart"/>
      <w:r w:rsidRPr="00C04F7F">
        <w:rPr>
          <w:rFonts w:cstheme="minorHAnsi"/>
        </w:rPr>
        <w:t>fees</w:t>
      </w:r>
      <w:proofErr w:type="gramEnd"/>
      <w:r w:rsidRPr="00C04F7F">
        <w:rPr>
          <w:rFonts w:cstheme="minorHAnsi"/>
        </w:rPr>
        <w:t xml:space="preserve"> and cost models must adhere to</w:t>
      </w:r>
      <w:r w:rsidR="00C926EF">
        <w:rPr>
          <w:rFonts w:cstheme="minorHAnsi"/>
        </w:rPr>
        <w:t xml:space="preserve"> and</w:t>
      </w:r>
      <w:r w:rsidRPr="00C04F7F">
        <w:rPr>
          <w:rFonts w:cstheme="minorHAnsi"/>
        </w:rPr>
        <w:t xml:space="preserve"> be compliant with </w:t>
      </w:r>
      <w:r w:rsidR="00B62B14" w:rsidRPr="00C04F7F">
        <w:rPr>
          <w:rFonts w:cstheme="minorHAnsi"/>
        </w:rPr>
        <w:t xml:space="preserve">State and </w:t>
      </w:r>
      <w:r w:rsidRPr="00C04F7F">
        <w:rPr>
          <w:rFonts w:cstheme="minorHAnsi"/>
        </w:rPr>
        <w:t xml:space="preserve">Federal </w:t>
      </w:r>
      <w:r w:rsidR="001E733B" w:rsidRPr="00C04F7F">
        <w:rPr>
          <w:rFonts w:cstheme="minorHAnsi"/>
        </w:rPr>
        <w:t>laws and regulations</w:t>
      </w:r>
      <w:r w:rsidR="00C63C04">
        <w:rPr>
          <w:rFonts w:cstheme="minorHAnsi"/>
        </w:rPr>
        <w:t>.</w:t>
      </w:r>
    </w:p>
    <w:p w14:paraId="373C5578" w14:textId="77777777" w:rsidR="005944D7" w:rsidRPr="00C04F7F" w:rsidRDefault="005944D7" w:rsidP="00552E62">
      <w:pPr>
        <w:pStyle w:val="ListParagraph"/>
        <w:numPr>
          <w:ilvl w:val="0"/>
          <w:numId w:val="10"/>
        </w:numPr>
        <w:ind w:left="720"/>
        <w:rPr>
          <w:rFonts w:cstheme="minorHAnsi"/>
        </w:rPr>
      </w:pPr>
      <w:r w:rsidRPr="00C04F7F">
        <w:rPr>
          <w:rFonts w:cstheme="minorHAnsi"/>
        </w:rPr>
        <w:t>Cost models may include:</w:t>
      </w:r>
    </w:p>
    <w:p w14:paraId="20A7B6BC" w14:textId="2E0B2EC3" w:rsidR="005944D7" w:rsidRPr="00C04F7F" w:rsidRDefault="005944D7" w:rsidP="00552E62">
      <w:pPr>
        <w:pStyle w:val="ListParagraph"/>
        <w:numPr>
          <w:ilvl w:val="0"/>
          <w:numId w:val="8"/>
        </w:numPr>
        <w:rPr>
          <w:rFonts w:cstheme="minorHAnsi"/>
        </w:rPr>
      </w:pPr>
      <w:r w:rsidRPr="00C04F7F">
        <w:rPr>
          <w:rFonts w:cstheme="minorHAnsi"/>
        </w:rPr>
        <w:t>price per minute</w:t>
      </w:r>
      <w:r w:rsidR="00C63C04">
        <w:rPr>
          <w:rFonts w:cstheme="minorHAnsi"/>
        </w:rPr>
        <w:t>;</w:t>
      </w:r>
    </w:p>
    <w:p w14:paraId="5D1A117A" w14:textId="7C53C914" w:rsidR="005944D7" w:rsidRPr="00C04F7F" w:rsidRDefault="005944D7" w:rsidP="00552E62">
      <w:pPr>
        <w:pStyle w:val="ListParagraph"/>
        <w:numPr>
          <w:ilvl w:val="0"/>
          <w:numId w:val="8"/>
        </w:numPr>
        <w:rPr>
          <w:rFonts w:cstheme="minorHAnsi"/>
        </w:rPr>
      </w:pPr>
      <w:r w:rsidRPr="00C04F7F">
        <w:rPr>
          <w:rFonts w:cstheme="minorHAnsi"/>
        </w:rPr>
        <w:t>fixed cost per device</w:t>
      </w:r>
      <w:r w:rsidR="00C63C04">
        <w:rPr>
          <w:rFonts w:cstheme="minorHAnsi"/>
        </w:rPr>
        <w:t xml:space="preserve">; </w:t>
      </w:r>
    </w:p>
    <w:p w14:paraId="1C87C85A" w14:textId="77777777" w:rsidR="00685579" w:rsidRDefault="005944D7" w:rsidP="00552E62">
      <w:pPr>
        <w:pStyle w:val="ListParagraph"/>
        <w:numPr>
          <w:ilvl w:val="0"/>
          <w:numId w:val="8"/>
        </w:numPr>
        <w:rPr>
          <w:rFonts w:cstheme="minorHAnsi"/>
        </w:rPr>
      </w:pPr>
      <w:r w:rsidRPr="00C04F7F">
        <w:rPr>
          <w:rFonts w:cstheme="minorHAnsi"/>
        </w:rPr>
        <w:t>fixed cost per facility</w:t>
      </w:r>
      <w:r w:rsidR="00685579">
        <w:rPr>
          <w:rFonts w:cstheme="minorHAnsi"/>
        </w:rPr>
        <w:t xml:space="preserve">; and/or </w:t>
      </w:r>
    </w:p>
    <w:p w14:paraId="4C1D6497" w14:textId="5BD345B5" w:rsidR="009554F6" w:rsidRPr="00C04F7F" w:rsidRDefault="00A20ED2" w:rsidP="00552E62">
      <w:pPr>
        <w:pStyle w:val="ListParagraph"/>
        <w:numPr>
          <w:ilvl w:val="0"/>
          <w:numId w:val="8"/>
        </w:numPr>
        <w:rPr>
          <w:rFonts w:cstheme="minorHAnsi"/>
        </w:rPr>
      </w:pPr>
      <w:r>
        <w:rPr>
          <w:rFonts w:cstheme="minorHAnsi"/>
        </w:rPr>
        <w:t xml:space="preserve">Other </w:t>
      </w:r>
      <w:r w:rsidR="00685579">
        <w:rPr>
          <w:rFonts w:cstheme="minorHAnsi"/>
        </w:rPr>
        <w:t>proposed cost model</w:t>
      </w:r>
      <w:r w:rsidR="00C63C04">
        <w:rPr>
          <w:rFonts w:cstheme="minorHAnsi"/>
        </w:rPr>
        <w:t>.</w:t>
      </w:r>
    </w:p>
    <w:p w14:paraId="1EA8C495" w14:textId="77777777" w:rsidR="009554F6" w:rsidRPr="00C04F7F" w:rsidRDefault="009554F6" w:rsidP="009554F6">
      <w:pPr>
        <w:pStyle w:val="ListParagraph"/>
        <w:ind w:left="1080"/>
        <w:rPr>
          <w:rFonts w:cstheme="minorHAnsi"/>
        </w:rPr>
      </w:pPr>
    </w:p>
    <w:p w14:paraId="4B8A45CB" w14:textId="3244EB3A" w:rsidR="00281F90" w:rsidRDefault="009554F6" w:rsidP="009C3103">
      <w:pPr>
        <w:pStyle w:val="ListParagraph"/>
        <w:ind w:hanging="360"/>
        <w:rPr>
          <w:rFonts w:cstheme="minorHAnsi"/>
        </w:rPr>
      </w:pPr>
      <w:r w:rsidRPr="00C04F7F">
        <w:rPr>
          <w:rFonts w:cstheme="minorHAnsi"/>
        </w:rPr>
        <w:t>4.</w:t>
      </w:r>
      <w:r w:rsidRPr="00C04F7F">
        <w:rPr>
          <w:rFonts w:cstheme="minorHAnsi"/>
        </w:rPr>
        <w:tab/>
      </w:r>
      <w:r w:rsidR="006E7E42" w:rsidRPr="00C04F7F">
        <w:rPr>
          <w:rFonts w:cstheme="minorHAnsi"/>
        </w:rPr>
        <w:t xml:space="preserve">RFP Attachment </w:t>
      </w:r>
      <w:r w:rsidR="004D75C8">
        <w:rPr>
          <w:rFonts w:cstheme="minorHAnsi"/>
        </w:rPr>
        <w:t>C</w:t>
      </w:r>
      <w:r w:rsidR="006E7E42" w:rsidRPr="00C04F7F">
        <w:rPr>
          <w:rFonts w:cstheme="minorHAnsi"/>
        </w:rPr>
        <w:t xml:space="preserve"> – Inmate Phone Usage Report contains</w:t>
      </w:r>
      <w:r w:rsidR="00281F90" w:rsidRPr="00C04F7F">
        <w:rPr>
          <w:rFonts w:cstheme="minorHAnsi"/>
        </w:rPr>
        <w:t xml:space="preserve"> current </w:t>
      </w:r>
      <w:r w:rsidR="006E7E42" w:rsidRPr="00C04F7F">
        <w:rPr>
          <w:rFonts w:cstheme="minorHAnsi"/>
        </w:rPr>
        <w:t>and recent</w:t>
      </w:r>
      <w:r w:rsidR="00C63C04">
        <w:rPr>
          <w:rFonts w:cstheme="minorHAnsi"/>
        </w:rPr>
        <w:t xml:space="preserve"> inmate telephone service</w:t>
      </w:r>
      <w:r w:rsidR="006E7E42" w:rsidRPr="00C04F7F">
        <w:rPr>
          <w:rFonts w:cstheme="minorHAnsi"/>
        </w:rPr>
        <w:t xml:space="preserve"> </w:t>
      </w:r>
      <w:r w:rsidR="00281F90" w:rsidRPr="00C04F7F">
        <w:rPr>
          <w:rFonts w:cstheme="minorHAnsi"/>
        </w:rPr>
        <w:t>usage, by facility</w:t>
      </w:r>
      <w:r w:rsidR="00C63C04">
        <w:rPr>
          <w:rFonts w:cstheme="minorHAnsi"/>
        </w:rPr>
        <w:t>.</w:t>
      </w:r>
    </w:p>
    <w:p w14:paraId="6ADE40BA" w14:textId="77777777" w:rsidR="00E42E11" w:rsidRDefault="00E42E11" w:rsidP="009C3103">
      <w:pPr>
        <w:pStyle w:val="ListParagraph"/>
        <w:ind w:hanging="360"/>
        <w:rPr>
          <w:rFonts w:cstheme="minorHAnsi"/>
        </w:rPr>
      </w:pPr>
    </w:p>
    <w:p w14:paraId="365FE7F2" w14:textId="30EA27A4" w:rsidR="00606F4B" w:rsidRPr="00873CC9" w:rsidRDefault="00A20ED2" w:rsidP="00873CC9">
      <w:pPr>
        <w:pStyle w:val="ListParagraph"/>
        <w:ind w:left="360" w:hanging="360"/>
        <w:rPr>
          <w:rFonts w:cstheme="minorHAnsi"/>
        </w:rPr>
      </w:pPr>
      <w:r w:rsidRPr="00873CC9">
        <w:rPr>
          <w:rFonts w:cstheme="minorHAnsi"/>
        </w:rPr>
        <w:t xml:space="preserve">C.  </w:t>
      </w:r>
      <w:r w:rsidR="00776165" w:rsidRPr="00873CC9">
        <w:rPr>
          <w:rFonts w:cstheme="minorHAnsi"/>
        </w:rPr>
        <w:t>NOTICE</w:t>
      </w:r>
      <w:r w:rsidRPr="00873CC9">
        <w:rPr>
          <w:rFonts w:cstheme="minorHAnsi"/>
        </w:rPr>
        <w:t xml:space="preserve"> OF INTENT </w:t>
      </w:r>
      <w:r w:rsidR="00776165" w:rsidRPr="00873CC9">
        <w:rPr>
          <w:rFonts w:cstheme="minorHAnsi"/>
        </w:rPr>
        <w:t>TO SUBMIT A PROPOSAL</w:t>
      </w:r>
    </w:p>
    <w:p w14:paraId="0C700284" w14:textId="67DAD034" w:rsidR="00776165" w:rsidRPr="00873CC9" w:rsidRDefault="00776165" w:rsidP="00873CC9">
      <w:pPr>
        <w:pStyle w:val="ListParagraph"/>
        <w:ind w:left="360" w:hanging="360"/>
        <w:rPr>
          <w:rFonts w:cstheme="minorHAnsi"/>
        </w:rPr>
      </w:pPr>
    </w:p>
    <w:p w14:paraId="50724A4F" w14:textId="13293517" w:rsidR="00776165" w:rsidRPr="00873CC9" w:rsidRDefault="00776165" w:rsidP="00873CC9">
      <w:pPr>
        <w:pStyle w:val="ListParagraph"/>
        <w:ind w:left="360" w:hanging="360"/>
        <w:rPr>
          <w:rFonts w:cstheme="minorHAnsi"/>
        </w:rPr>
      </w:pPr>
      <w:r w:rsidRPr="00873CC9">
        <w:rPr>
          <w:rFonts w:cstheme="minorHAnsi"/>
        </w:rPr>
        <w:tab/>
      </w:r>
      <w:r w:rsidR="00CA1FF2">
        <w:rPr>
          <w:rFonts w:cstheme="minorHAnsi"/>
        </w:rPr>
        <w:t>Respondents</w:t>
      </w:r>
      <w:r w:rsidRPr="00873CC9">
        <w:rPr>
          <w:rFonts w:cstheme="minorHAnsi"/>
        </w:rPr>
        <w:t xml:space="preserve"> should email a notice of intent to submit a </w:t>
      </w:r>
      <w:r w:rsidR="00171F33" w:rsidRPr="00873CC9">
        <w:rPr>
          <w:rFonts w:cstheme="minorHAnsi"/>
        </w:rPr>
        <w:t>p</w:t>
      </w:r>
      <w:r w:rsidRPr="00873CC9">
        <w:rPr>
          <w:rFonts w:cstheme="minorHAnsi"/>
        </w:rPr>
        <w:t xml:space="preserve">roposal pursuant to this RFP by 12 noon, EST on March </w:t>
      </w:r>
      <w:r w:rsidR="007D6C08">
        <w:rPr>
          <w:rFonts w:cstheme="minorHAnsi"/>
        </w:rPr>
        <w:t>2</w:t>
      </w:r>
      <w:r w:rsidR="00670F00">
        <w:rPr>
          <w:rFonts w:cstheme="minorHAnsi"/>
        </w:rPr>
        <w:t>5</w:t>
      </w:r>
      <w:r w:rsidRPr="00873CC9">
        <w:rPr>
          <w:rFonts w:cstheme="minorHAnsi"/>
        </w:rPr>
        <w:t xml:space="preserve">, </w:t>
      </w:r>
      <w:proofErr w:type="gramStart"/>
      <w:r w:rsidRPr="00873CC9">
        <w:rPr>
          <w:rFonts w:cstheme="minorHAnsi"/>
        </w:rPr>
        <w:t>2022</w:t>
      </w:r>
      <w:proofErr w:type="gramEnd"/>
      <w:r w:rsidRPr="00873CC9">
        <w:rPr>
          <w:rFonts w:cstheme="minorHAnsi"/>
        </w:rPr>
        <w:t xml:space="preserve"> to the Contract Specialist, Aimee Cunningham at </w:t>
      </w:r>
      <w:hyperlink r:id="rId12" w:history="1">
        <w:r w:rsidRPr="00873CC9">
          <w:rPr>
            <w:rStyle w:val="Hyperlink"/>
            <w:rFonts w:cstheme="minorHAnsi"/>
          </w:rPr>
          <w:t>aimee.cunningham@ct.gov</w:t>
        </w:r>
      </w:hyperlink>
      <w:r w:rsidRPr="00873CC9">
        <w:rPr>
          <w:rFonts w:cstheme="minorHAnsi"/>
        </w:rPr>
        <w:t xml:space="preserve">.  This notice of intent is not mandatory, nor does a notice of intent bind the </w:t>
      </w:r>
      <w:r w:rsidR="00171F33" w:rsidRPr="00873CC9">
        <w:rPr>
          <w:rFonts w:cstheme="minorHAnsi"/>
        </w:rPr>
        <w:t>p</w:t>
      </w:r>
      <w:r w:rsidRPr="00873CC9">
        <w:rPr>
          <w:rFonts w:cstheme="minorHAnsi"/>
        </w:rPr>
        <w:t xml:space="preserve">roposer, the State is measuring the interest of Respondents who may respond to this RFP.  Notices of intent to submit a </w:t>
      </w:r>
      <w:r w:rsidR="007628E0" w:rsidRPr="00873CC9">
        <w:rPr>
          <w:rFonts w:cstheme="minorHAnsi"/>
        </w:rPr>
        <w:t>p</w:t>
      </w:r>
      <w:r w:rsidRPr="00873CC9">
        <w:rPr>
          <w:rFonts w:cstheme="minorHAnsi"/>
        </w:rPr>
        <w:t xml:space="preserve">roposal received by the State will not be published as a part of this solicitation.  </w:t>
      </w:r>
    </w:p>
    <w:p w14:paraId="25186231" w14:textId="29CB231B" w:rsidR="00B5629F" w:rsidRPr="00873CC9" w:rsidRDefault="00B5629F" w:rsidP="00873CC9">
      <w:pPr>
        <w:pStyle w:val="ListParagraph"/>
        <w:ind w:left="360" w:hanging="360"/>
        <w:rPr>
          <w:rFonts w:cstheme="minorHAnsi"/>
        </w:rPr>
      </w:pPr>
    </w:p>
    <w:p w14:paraId="22A1AAC4" w14:textId="4D1792FD" w:rsidR="00A20ED2" w:rsidRDefault="00606F4B" w:rsidP="00873CC9">
      <w:pPr>
        <w:pStyle w:val="ListParagraph"/>
        <w:ind w:left="360" w:hanging="360"/>
        <w:rPr>
          <w:rFonts w:cstheme="minorHAnsi"/>
        </w:rPr>
      </w:pPr>
      <w:r w:rsidRPr="00873CC9">
        <w:rPr>
          <w:rFonts w:cstheme="minorHAnsi"/>
        </w:rPr>
        <w:t xml:space="preserve">D. </w:t>
      </w:r>
      <w:r w:rsidR="00A20ED2" w:rsidRPr="00873CC9">
        <w:rPr>
          <w:rFonts w:cstheme="minorHAnsi"/>
        </w:rPr>
        <w:t>FACILITY TOUR</w:t>
      </w:r>
      <w:r w:rsidR="00776165" w:rsidRPr="00C714B9">
        <w:rPr>
          <w:rFonts w:cstheme="minorHAnsi"/>
        </w:rPr>
        <w:t>S</w:t>
      </w:r>
    </w:p>
    <w:p w14:paraId="4436F998" w14:textId="1E732629" w:rsidR="00A20ED2" w:rsidRDefault="00A20ED2" w:rsidP="00873CC9">
      <w:pPr>
        <w:pStyle w:val="ListParagraph"/>
        <w:ind w:left="360" w:hanging="360"/>
        <w:rPr>
          <w:rFonts w:cstheme="minorHAnsi"/>
        </w:rPr>
      </w:pPr>
    </w:p>
    <w:p w14:paraId="428BBC79" w14:textId="555A533A" w:rsidR="00A20ED2" w:rsidRDefault="00776165" w:rsidP="00873CC9">
      <w:pPr>
        <w:pStyle w:val="ListParagraph"/>
        <w:ind w:left="360" w:hanging="360"/>
        <w:rPr>
          <w:rFonts w:cstheme="minorHAnsi"/>
        </w:rPr>
      </w:pPr>
      <w:r>
        <w:rPr>
          <w:rFonts w:cstheme="minorHAnsi"/>
        </w:rPr>
        <w:tab/>
      </w:r>
      <w:r w:rsidR="00B5629F">
        <w:rPr>
          <w:rFonts w:cstheme="minorHAnsi"/>
        </w:rPr>
        <w:t xml:space="preserve">Facility tours will be scheduled at </w:t>
      </w:r>
      <w:r w:rsidR="007177C0">
        <w:rPr>
          <w:rFonts w:cstheme="minorHAnsi"/>
        </w:rPr>
        <w:t xml:space="preserve">four </w:t>
      </w:r>
      <w:r w:rsidR="00B5629F">
        <w:rPr>
          <w:rFonts w:cstheme="minorHAnsi"/>
        </w:rPr>
        <w:t xml:space="preserve">of the Client Agency locations that represent the physical environment of the </w:t>
      </w:r>
      <w:r w:rsidR="00171F33">
        <w:rPr>
          <w:rFonts w:cstheme="minorHAnsi"/>
        </w:rPr>
        <w:t xml:space="preserve">current </w:t>
      </w:r>
      <w:r w:rsidR="00B5629F">
        <w:rPr>
          <w:rFonts w:cstheme="minorHAnsi"/>
        </w:rPr>
        <w:t xml:space="preserve">phone system.  These tours will be scheduled during the </w:t>
      </w:r>
      <w:r w:rsidR="00B5629F" w:rsidRPr="00686253">
        <w:rPr>
          <w:rFonts w:cstheme="minorHAnsi"/>
        </w:rPr>
        <w:t xml:space="preserve">week of </w:t>
      </w:r>
      <w:r w:rsidR="007D6C08">
        <w:rPr>
          <w:rFonts w:cstheme="minorHAnsi"/>
        </w:rPr>
        <w:t>April 4</w:t>
      </w:r>
      <w:r w:rsidR="00171F33" w:rsidRPr="00686253">
        <w:rPr>
          <w:rFonts w:cstheme="minorHAnsi"/>
        </w:rPr>
        <w:t xml:space="preserve">, </w:t>
      </w:r>
      <w:r w:rsidR="00B5629F" w:rsidRPr="00686253">
        <w:rPr>
          <w:rFonts w:cstheme="minorHAnsi"/>
        </w:rPr>
        <w:t xml:space="preserve">2022, exact </w:t>
      </w:r>
      <w:proofErr w:type="gramStart"/>
      <w:r w:rsidR="00B5629F" w:rsidRPr="00686253">
        <w:rPr>
          <w:rFonts w:cstheme="minorHAnsi"/>
        </w:rPr>
        <w:t>dates</w:t>
      </w:r>
      <w:proofErr w:type="gramEnd"/>
      <w:r w:rsidR="00B5629F" w:rsidRPr="00686253">
        <w:rPr>
          <w:rFonts w:cstheme="minorHAnsi"/>
        </w:rPr>
        <w:t xml:space="preserve"> and times to be determined and will be posted via addendum on the </w:t>
      </w:r>
      <w:r w:rsidR="006000EF" w:rsidRPr="00686253">
        <w:rPr>
          <w:rFonts w:cstheme="minorHAnsi"/>
        </w:rPr>
        <w:t xml:space="preserve">State of Connecticut contracting portal, </w:t>
      </w:r>
      <w:proofErr w:type="spellStart"/>
      <w:r w:rsidR="00B5629F" w:rsidRPr="00686253">
        <w:rPr>
          <w:rFonts w:cstheme="minorHAnsi"/>
        </w:rPr>
        <w:t>CTsource</w:t>
      </w:r>
      <w:proofErr w:type="spellEnd"/>
      <w:r w:rsidR="006000EF" w:rsidRPr="00686253">
        <w:rPr>
          <w:rFonts w:cstheme="minorHAnsi"/>
        </w:rPr>
        <w:t>.</w:t>
      </w:r>
      <w:r w:rsidR="006000EF">
        <w:rPr>
          <w:rFonts w:cstheme="minorHAnsi"/>
        </w:rPr>
        <w:t xml:space="preserve"> </w:t>
      </w:r>
      <w:r w:rsidR="00B5629F">
        <w:rPr>
          <w:rFonts w:cstheme="minorHAnsi"/>
        </w:rPr>
        <w:t xml:space="preserve">  </w:t>
      </w:r>
    </w:p>
    <w:p w14:paraId="0FAC8FA5" w14:textId="6A0F5B2C" w:rsidR="00B5629F" w:rsidRDefault="00B5629F" w:rsidP="00873CC9">
      <w:pPr>
        <w:pStyle w:val="ListParagraph"/>
        <w:ind w:left="360" w:hanging="360"/>
        <w:rPr>
          <w:rFonts w:cstheme="minorHAnsi"/>
        </w:rPr>
      </w:pPr>
    </w:p>
    <w:p w14:paraId="6A298398" w14:textId="02DD0F3D" w:rsidR="00B5629F" w:rsidRDefault="00B5629F" w:rsidP="00873CC9">
      <w:pPr>
        <w:pStyle w:val="ListParagraph"/>
        <w:ind w:left="360" w:hanging="360"/>
        <w:rPr>
          <w:rFonts w:cstheme="minorHAnsi"/>
        </w:rPr>
      </w:pPr>
      <w:r>
        <w:rPr>
          <w:rFonts w:cstheme="minorHAnsi"/>
        </w:rPr>
        <w:tab/>
        <w:t xml:space="preserve">All individuals planning on attending the facility tours will be subject to background checks and must </w:t>
      </w:r>
      <w:r w:rsidR="007628E0">
        <w:rPr>
          <w:rFonts w:cstheme="minorHAnsi"/>
        </w:rPr>
        <w:t xml:space="preserve">complete and </w:t>
      </w:r>
      <w:r>
        <w:rPr>
          <w:rFonts w:cstheme="minorHAnsi"/>
        </w:rPr>
        <w:t xml:space="preserve">submit </w:t>
      </w:r>
      <w:r w:rsidR="00171F33">
        <w:rPr>
          <w:rFonts w:cstheme="minorHAnsi"/>
        </w:rPr>
        <w:t xml:space="preserve">a </w:t>
      </w:r>
      <w:r>
        <w:rPr>
          <w:rFonts w:cstheme="minorHAnsi"/>
        </w:rPr>
        <w:t xml:space="preserve">background check form </w:t>
      </w:r>
      <w:r w:rsidR="006000EF">
        <w:rPr>
          <w:rFonts w:cstheme="minorHAnsi"/>
        </w:rPr>
        <w:t xml:space="preserve">, </w:t>
      </w:r>
      <w:r w:rsidR="004D75C8">
        <w:rPr>
          <w:rFonts w:cstheme="minorHAnsi"/>
        </w:rPr>
        <w:t xml:space="preserve">see Attachment </w:t>
      </w:r>
      <w:r w:rsidR="00CD7E1B">
        <w:rPr>
          <w:rFonts w:cstheme="minorHAnsi"/>
        </w:rPr>
        <w:t>D</w:t>
      </w:r>
      <w:r w:rsidR="00EF552F">
        <w:rPr>
          <w:rFonts w:cstheme="minorHAnsi"/>
        </w:rPr>
        <w:t xml:space="preserve"> </w:t>
      </w:r>
      <w:r w:rsidR="006000EF">
        <w:rPr>
          <w:rFonts w:cstheme="minorHAnsi"/>
        </w:rPr>
        <w:t xml:space="preserve">to this RFP, </w:t>
      </w:r>
      <w:r>
        <w:rPr>
          <w:rFonts w:cstheme="minorHAnsi"/>
        </w:rPr>
        <w:t xml:space="preserve">to Aimee Cunningham at </w:t>
      </w:r>
      <w:hyperlink r:id="rId13" w:history="1">
        <w:r w:rsidRPr="00A5460B">
          <w:rPr>
            <w:rStyle w:val="Hyperlink"/>
            <w:rFonts w:cstheme="minorHAnsi"/>
          </w:rPr>
          <w:t>aimee.cunningham@ct.gov</w:t>
        </w:r>
      </w:hyperlink>
      <w:r>
        <w:rPr>
          <w:rFonts w:cstheme="minorHAnsi"/>
        </w:rPr>
        <w:t xml:space="preserve"> by 12 noon, EST on March </w:t>
      </w:r>
      <w:r w:rsidR="007D6C08">
        <w:rPr>
          <w:rFonts w:cstheme="minorHAnsi"/>
        </w:rPr>
        <w:t>2</w:t>
      </w:r>
      <w:r w:rsidR="00670F00">
        <w:rPr>
          <w:rFonts w:cstheme="minorHAnsi"/>
        </w:rPr>
        <w:t>5</w:t>
      </w:r>
      <w:r>
        <w:rPr>
          <w:rFonts w:cstheme="minorHAnsi"/>
        </w:rPr>
        <w:t xml:space="preserve">, 2022, which is the same date/time that the notice of intent to submit a </w:t>
      </w:r>
      <w:r w:rsidR="00171F33">
        <w:rPr>
          <w:rFonts w:cstheme="minorHAnsi"/>
        </w:rPr>
        <w:t>p</w:t>
      </w:r>
      <w:r>
        <w:rPr>
          <w:rFonts w:cstheme="minorHAnsi"/>
        </w:rPr>
        <w:t xml:space="preserve">roposal is due.  </w:t>
      </w:r>
      <w:r w:rsidR="00DA3974">
        <w:rPr>
          <w:rFonts w:cstheme="minorHAnsi"/>
        </w:rPr>
        <w:t xml:space="preserve">Up to 2 of Respondent’s personnel will be permitted to attend facility tours.  </w:t>
      </w:r>
    </w:p>
    <w:p w14:paraId="501428ED" w14:textId="3072FE4A" w:rsidR="00B5629F" w:rsidRDefault="00B5629F" w:rsidP="00873CC9">
      <w:pPr>
        <w:pStyle w:val="ListParagraph"/>
        <w:ind w:left="360" w:hanging="360"/>
        <w:rPr>
          <w:rFonts w:cstheme="minorHAnsi"/>
        </w:rPr>
      </w:pPr>
    </w:p>
    <w:p w14:paraId="46922FD4" w14:textId="3F867557" w:rsidR="00B5629F" w:rsidRDefault="00B5629F" w:rsidP="00873CC9">
      <w:pPr>
        <w:pStyle w:val="ListParagraph"/>
        <w:ind w:left="360" w:hanging="360"/>
        <w:rPr>
          <w:rFonts w:cstheme="minorHAnsi"/>
        </w:rPr>
      </w:pPr>
      <w:r>
        <w:rPr>
          <w:rFonts w:cstheme="minorHAnsi"/>
        </w:rPr>
        <w:tab/>
        <w:t xml:space="preserve">The facility tours are not mandatory but strongly suggested. </w:t>
      </w:r>
    </w:p>
    <w:p w14:paraId="12A46965" w14:textId="77777777" w:rsidR="009554F6" w:rsidRPr="00C04F7F" w:rsidRDefault="009554F6" w:rsidP="009554F6">
      <w:pPr>
        <w:pStyle w:val="ListParagraph"/>
        <w:ind w:left="360"/>
        <w:rPr>
          <w:rFonts w:cstheme="minorHAnsi"/>
        </w:rPr>
      </w:pPr>
    </w:p>
    <w:p w14:paraId="486C09B4" w14:textId="77777777" w:rsidR="00EA7E4C" w:rsidRPr="00C04F7F" w:rsidRDefault="00EA7E4C" w:rsidP="00054884">
      <w:pPr>
        <w:shd w:val="clear" w:color="auto" w:fill="000000" w:themeFill="text1"/>
        <w:rPr>
          <w:rFonts w:cstheme="minorHAnsi"/>
          <w:b/>
          <w:bCs/>
        </w:rPr>
      </w:pPr>
      <w:r w:rsidRPr="00C04F7F">
        <w:rPr>
          <w:rFonts w:cstheme="minorHAnsi"/>
          <w:b/>
          <w:bCs/>
        </w:rPr>
        <w:t>5)</w:t>
      </w:r>
      <w:r w:rsidRPr="00C04F7F">
        <w:rPr>
          <w:rFonts w:cstheme="minorHAnsi"/>
          <w:b/>
          <w:bCs/>
        </w:rPr>
        <w:tab/>
      </w:r>
      <w:r w:rsidR="00A74961" w:rsidRPr="00C04F7F">
        <w:rPr>
          <w:rFonts w:cstheme="minorHAnsi"/>
          <w:b/>
          <w:bCs/>
        </w:rPr>
        <w:t>SPECIFICATIONS</w:t>
      </w:r>
      <w:r w:rsidRPr="00C04F7F">
        <w:rPr>
          <w:rFonts w:cstheme="minorHAnsi"/>
          <w:b/>
          <w:bCs/>
        </w:rPr>
        <w:t xml:space="preserve"> </w:t>
      </w:r>
    </w:p>
    <w:p w14:paraId="73BD1933" w14:textId="28A0186F" w:rsidR="00EA7E4C" w:rsidRPr="00C04F7F" w:rsidRDefault="00054884" w:rsidP="001A12DD">
      <w:pPr>
        <w:rPr>
          <w:rFonts w:cstheme="minorHAnsi"/>
        </w:rPr>
      </w:pPr>
      <w:r w:rsidRPr="00C04F7F">
        <w:rPr>
          <w:rFonts w:cstheme="minorHAnsi"/>
        </w:rPr>
        <w:t xml:space="preserve">The following specifications are required regardless of </w:t>
      </w:r>
      <w:r w:rsidR="00EF552F">
        <w:rPr>
          <w:rFonts w:cstheme="minorHAnsi"/>
        </w:rPr>
        <w:t>solution</w:t>
      </w:r>
      <w:r w:rsidRPr="00C04F7F">
        <w:rPr>
          <w:rFonts w:cstheme="minorHAnsi"/>
        </w:rPr>
        <w:t xml:space="preserve"> proposed.  </w:t>
      </w:r>
    </w:p>
    <w:p w14:paraId="387CBF6D" w14:textId="77777777" w:rsidR="00EA1965" w:rsidRPr="00C04F7F" w:rsidRDefault="00B11A2A" w:rsidP="00552E62">
      <w:pPr>
        <w:pStyle w:val="ListParagraph"/>
        <w:numPr>
          <w:ilvl w:val="0"/>
          <w:numId w:val="18"/>
        </w:numPr>
        <w:ind w:left="360"/>
        <w:rPr>
          <w:rFonts w:cstheme="minorHAnsi"/>
          <w:b/>
          <w:bCs/>
        </w:rPr>
      </w:pPr>
      <w:r w:rsidRPr="00C04F7F">
        <w:rPr>
          <w:rFonts w:cstheme="minorHAnsi"/>
          <w:b/>
          <w:bCs/>
        </w:rPr>
        <w:t xml:space="preserve">General requirements </w:t>
      </w:r>
    </w:p>
    <w:p w14:paraId="24C882DB" w14:textId="77777777" w:rsidR="00054884" w:rsidRPr="00C04F7F" w:rsidRDefault="00054884" w:rsidP="00054884">
      <w:pPr>
        <w:pStyle w:val="ListParagraph"/>
        <w:ind w:left="360"/>
        <w:rPr>
          <w:rFonts w:cstheme="minorHAnsi"/>
        </w:rPr>
      </w:pPr>
    </w:p>
    <w:p w14:paraId="3B50BF42" w14:textId="5AC8386E" w:rsidR="0072769A" w:rsidRDefault="0066156C" w:rsidP="00552E62">
      <w:pPr>
        <w:pStyle w:val="ListParagraph"/>
        <w:numPr>
          <w:ilvl w:val="0"/>
          <w:numId w:val="11"/>
        </w:numPr>
        <w:rPr>
          <w:rFonts w:cstheme="minorHAnsi"/>
        </w:rPr>
      </w:pPr>
      <w:r w:rsidRPr="00C04F7F">
        <w:rPr>
          <w:rFonts w:cstheme="minorHAnsi"/>
        </w:rPr>
        <w:t xml:space="preserve">RESPONDENT SHALL PROVIDE A </w:t>
      </w:r>
      <w:r w:rsidR="003B2437" w:rsidRPr="00C04F7F">
        <w:rPr>
          <w:rFonts w:cstheme="minorHAnsi"/>
        </w:rPr>
        <w:t xml:space="preserve">SOLUTION </w:t>
      </w:r>
      <w:r w:rsidRPr="00C04F7F">
        <w:rPr>
          <w:rFonts w:cstheme="minorHAnsi"/>
        </w:rPr>
        <w:t>THAT IS OF ADVANCED TECHNOLOGIES</w:t>
      </w:r>
      <w:r w:rsidR="00EA1965" w:rsidRPr="00C04F7F">
        <w:rPr>
          <w:rFonts w:cstheme="minorHAnsi"/>
        </w:rPr>
        <w:t xml:space="preserve">.  </w:t>
      </w:r>
    </w:p>
    <w:p w14:paraId="4E29A94E" w14:textId="77777777" w:rsidR="009B1F9A" w:rsidRDefault="009B1F9A" w:rsidP="009B1F9A">
      <w:pPr>
        <w:pStyle w:val="ListParagraph"/>
        <w:rPr>
          <w:rFonts w:cstheme="minorHAnsi"/>
        </w:rPr>
      </w:pPr>
    </w:p>
    <w:p w14:paraId="6B4D0CFB" w14:textId="5F45248A" w:rsidR="009B1F9A" w:rsidRPr="006E323A" w:rsidRDefault="0057256D" w:rsidP="009C4DBA">
      <w:pPr>
        <w:pStyle w:val="ListParagraph"/>
        <w:numPr>
          <w:ilvl w:val="0"/>
          <w:numId w:val="11"/>
        </w:numPr>
        <w:rPr>
          <w:rFonts w:cstheme="minorHAnsi"/>
        </w:rPr>
      </w:pPr>
      <w:r w:rsidRPr="006E323A">
        <w:rPr>
          <w:rFonts w:cstheme="minorHAnsi"/>
        </w:rPr>
        <w:t xml:space="preserve">RESPONDENT MUST BE ABLE TO WORK WITH CLIENT AGENCY EXISTING CONTRACTORS AND WITHIN EXISTING SYSTEMS, as applicable.  </w:t>
      </w:r>
    </w:p>
    <w:p w14:paraId="7A97A33D" w14:textId="77777777" w:rsidR="009B1F9A" w:rsidRPr="006E323A" w:rsidRDefault="009B1F9A" w:rsidP="009B1F9A">
      <w:pPr>
        <w:pStyle w:val="ListParagraph"/>
        <w:rPr>
          <w:rFonts w:cstheme="minorHAnsi"/>
        </w:rPr>
      </w:pPr>
    </w:p>
    <w:p w14:paraId="1A641F0D" w14:textId="5C7368C3" w:rsidR="009B1F9A" w:rsidRPr="006E323A" w:rsidRDefault="009B1F9A" w:rsidP="009B1F9A">
      <w:pPr>
        <w:pStyle w:val="ListParagraph"/>
        <w:rPr>
          <w:rFonts w:cstheme="minorHAnsi"/>
        </w:rPr>
      </w:pPr>
      <w:r w:rsidRPr="006E323A">
        <w:rPr>
          <w:rFonts w:cstheme="minorHAnsi"/>
        </w:rPr>
        <w:t xml:space="preserve">Inmate Phone Contract:  </w:t>
      </w:r>
    </w:p>
    <w:p w14:paraId="5286D9C7" w14:textId="555A5319" w:rsidR="009B1F9A" w:rsidRPr="006E323A" w:rsidRDefault="00D92C5C" w:rsidP="009B1F9A">
      <w:pPr>
        <w:pStyle w:val="ListParagraph"/>
        <w:rPr>
          <w:rFonts w:cstheme="minorHAnsi"/>
        </w:rPr>
      </w:pPr>
      <w:hyperlink r:id="rId14" w:anchor="/contractboard/contracts/3513?customerid=51" w:history="1">
        <w:r w:rsidR="009B1F9A" w:rsidRPr="006E323A">
          <w:rPr>
            <w:rStyle w:val="Hyperlink"/>
            <w:rFonts w:cstheme="minorHAnsi"/>
          </w:rPr>
          <w:t>https://webprocure.perfect.com/wp-web-public/#/contractboard/contracts/3513?customerid=51</w:t>
        </w:r>
      </w:hyperlink>
    </w:p>
    <w:p w14:paraId="4D9A8CE8" w14:textId="77777777" w:rsidR="009B1F9A" w:rsidRPr="006E323A" w:rsidRDefault="009B1F9A" w:rsidP="009B1F9A">
      <w:pPr>
        <w:pStyle w:val="ListParagraph"/>
        <w:rPr>
          <w:rFonts w:cstheme="minorHAnsi"/>
        </w:rPr>
      </w:pPr>
    </w:p>
    <w:p w14:paraId="25D9442A" w14:textId="372858F4" w:rsidR="009B1F9A" w:rsidRPr="006E323A" w:rsidRDefault="009B1F9A" w:rsidP="009B1F9A">
      <w:pPr>
        <w:pStyle w:val="ListParagraph"/>
        <w:rPr>
          <w:rFonts w:cstheme="minorHAnsi"/>
        </w:rPr>
      </w:pPr>
      <w:r w:rsidRPr="006E323A">
        <w:rPr>
          <w:rFonts w:cstheme="minorHAnsi"/>
        </w:rPr>
        <w:t xml:space="preserve">Inmate Tablet Contract:  </w:t>
      </w:r>
    </w:p>
    <w:p w14:paraId="21E967E0" w14:textId="65F0720B" w:rsidR="009B1F9A" w:rsidRDefault="00D92C5C" w:rsidP="009B1F9A">
      <w:pPr>
        <w:pStyle w:val="ListParagraph"/>
        <w:rPr>
          <w:rFonts w:cstheme="minorHAnsi"/>
        </w:rPr>
      </w:pPr>
      <w:hyperlink r:id="rId15" w:anchor="/contractboard/contracts/2015?customerid=51" w:history="1">
        <w:r w:rsidR="009B1F9A" w:rsidRPr="00347EEA">
          <w:rPr>
            <w:rStyle w:val="Hyperlink"/>
            <w:rFonts w:cstheme="minorHAnsi"/>
          </w:rPr>
          <w:t>https://webprocure.perfect.com/wp-web-public/#/contractboard/contracts/2015?customerid=51</w:t>
        </w:r>
      </w:hyperlink>
    </w:p>
    <w:p w14:paraId="23C62D8E" w14:textId="77777777" w:rsidR="009554F6" w:rsidRPr="00C04F7F" w:rsidRDefault="009554F6" w:rsidP="009554F6">
      <w:pPr>
        <w:pStyle w:val="ListParagraph"/>
        <w:rPr>
          <w:rFonts w:cstheme="minorHAnsi"/>
        </w:rPr>
      </w:pPr>
    </w:p>
    <w:p w14:paraId="04CE6D9E" w14:textId="4DBFC832" w:rsidR="0044503F" w:rsidRPr="00C04F7F" w:rsidRDefault="00C63C04" w:rsidP="00552E62">
      <w:pPr>
        <w:pStyle w:val="ListParagraph"/>
        <w:numPr>
          <w:ilvl w:val="0"/>
          <w:numId w:val="11"/>
        </w:numPr>
        <w:rPr>
          <w:rFonts w:cstheme="minorHAnsi"/>
        </w:rPr>
      </w:pPr>
      <w:r>
        <w:rPr>
          <w:rFonts w:cstheme="minorHAnsi"/>
        </w:rPr>
        <w:t>RESPONDENT</w:t>
      </w:r>
      <w:r w:rsidR="002D39F2">
        <w:rPr>
          <w:rFonts w:cstheme="minorHAnsi"/>
        </w:rPr>
        <w:t xml:space="preserve">’S SOLUTION </w:t>
      </w:r>
      <w:r>
        <w:rPr>
          <w:rFonts w:cstheme="minorHAnsi"/>
        </w:rPr>
        <w:t xml:space="preserve">SHALL PROVIDE </w:t>
      </w:r>
      <w:r w:rsidR="008C30DB">
        <w:rPr>
          <w:rFonts w:cstheme="minorHAnsi"/>
        </w:rPr>
        <w:t xml:space="preserve">THE FOLLOWING </w:t>
      </w:r>
      <w:r w:rsidR="0066156C" w:rsidRPr="00C04F7F">
        <w:rPr>
          <w:rFonts w:cstheme="minorHAnsi"/>
        </w:rPr>
        <w:t>REPORTING</w:t>
      </w:r>
      <w:r w:rsidR="008C30DB">
        <w:rPr>
          <w:rFonts w:cstheme="minorHAnsi"/>
        </w:rPr>
        <w:t>:</w:t>
      </w:r>
    </w:p>
    <w:p w14:paraId="7E4FEF61" w14:textId="77777777" w:rsidR="009554F6" w:rsidRPr="00C04F7F" w:rsidRDefault="009554F6" w:rsidP="009554F6">
      <w:pPr>
        <w:pStyle w:val="ListParagraph"/>
        <w:rPr>
          <w:rFonts w:cstheme="minorHAnsi"/>
        </w:rPr>
      </w:pPr>
    </w:p>
    <w:p w14:paraId="387B8F3D" w14:textId="23BE3583" w:rsidR="002D39F2" w:rsidRPr="000313E4" w:rsidRDefault="00C63C04" w:rsidP="008C30DB">
      <w:pPr>
        <w:pStyle w:val="ListParagraph"/>
        <w:numPr>
          <w:ilvl w:val="0"/>
          <w:numId w:val="12"/>
        </w:numPr>
        <w:ind w:left="1080"/>
        <w:rPr>
          <w:rFonts w:cstheme="minorHAnsi"/>
        </w:rPr>
      </w:pPr>
      <w:r w:rsidRPr="000313E4">
        <w:rPr>
          <w:rFonts w:cstheme="minorHAnsi"/>
        </w:rPr>
        <w:t>On-line reporting</w:t>
      </w:r>
      <w:r w:rsidR="008C30DB">
        <w:rPr>
          <w:rFonts w:cstheme="minorHAnsi"/>
        </w:rPr>
        <w:t xml:space="preserve"> </w:t>
      </w:r>
      <w:r w:rsidR="008C30DB" w:rsidRPr="008C30DB">
        <w:rPr>
          <w:rFonts w:cstheme="minorHAnsi"/>
        </w:rPr>
        <w:t>a</w:t>
      </w:r>
      <w:r w:rsidR="008C30DB">
        <w:rPr>
          <w:rFonts w:cstheme="minorHAnsi"/>
        </w:rPr>
        <w:t>nd a</w:t>
      </w:r>
      <w:r w:rsidRPr="000313E4">
        <w:rPr>
          <w:rFonts w:cstheme="minorHAnsi"/>
        </w:rPr>
        <w:t>d hoc reporting</w:t>
      </w:r>
      <w:r w:rsidR="00475F3F">
        <w:rPr>
          <w:rFonts w:cstheme="minorHAnsi"/>
        </w:rPr>
        <w:t>, please include description and examples.</w:t>
      </w:r>
    </w:p>
    <w:p w14:paraId="5B9F6A27" w14:textId="10D12439" w:rsidR="0044503F" w:rsidRPr="000313E4" w:rsidRDefault="0044503F" w:rsidP="000313E4">
      <w:pPr>
        <w:pStyle w:val="ListParagraph"/>
        <w:ind w:left="1080"/>
        <w:rPr>
          <w:rFonts w:cstheme="minorHAnsi"/>
        </w:rPr>
      </w:pPr>
    </w:p>
    <w:p w14:paraId="0DB83536" w14:textId="310E7EF0" w:rsidR="0044503F" w:rsidRPr="00C04F7F" w:rsidRDefault="002D39F2" w:rsidP="00552E62">
      <w:pPr>
        <w:pStyle w:val="ListParagraph"/>
        <w:numPr>
          <w:ilvl w:val="0"/>
          <w:numId w:val="12"/>
        </w:numPr>
        <w:ind w:left="1080"/>
        <w:rPr>
          <w:rFonts w:cstheme="minorHAnsi"/>
        </w:rPr>
      </w:pPr>
      <w:r>
        <w:rPr>
          <w:rFonts w:cstheme="minorHAnsi"/>
        </w:rPr>
        <w:t>M</w:t>
      </w:r>
      <w:r w:rsidR="0044503F" w:rsidRPr="00C04F7F">
        <w:rPr>
          <w:rFonts w:cstheme="minorHAnsi"/>
        </w:rPr>
        <w:t>onthly management reports</w:t>
      </w:r>
      <w:r>
        <w:rPr>
          <w:rFonts w:cstheme="minorHAnsi"/>
        </w:rPr>
        <w:t xml:space="preserve">, </w:t>
      </w:r>
      <w:r w:rsidR="0044503F" w:rsidRPr="00C04F7F">
        <w:rPr>
          <w:rFonts w:cstheme="minorHAnsi"/>
        </w:rPr>
        <w:t>as identified by the Client</w:t>
      </w:r>
      <w:r w:rsidR="00383E59" w:rsidRPr="00C04F7F">
        <w:rPr>
          <w:rFonts w:cstheme="minorHAnsi"/>
        </w:rPr>
        <w:t xml:space="preserve"> </w:t>
      </w:r>
      <w:r w:rsidR="0044503F" w:rsidRPr="00C04F7F">
        <w:rPr>
          <w:rFonts w:cstheme="minorHAnsi"/>
        </w:rPr>
        <w:t xml:space="preserve">Agency. </w:t>
      </w:r>
    </w:p>
    <w:p w14:paraId="6EDE0054" w14:textId="77777777" w:rsidR="009554F6" w:rsidRPr="00C04F7F" w:rsidRDefault="009554F6" w:rsidP="009554F6">
      <w:pPr>
        <w:pStyle w:val="ListParagraph"/>
        <w:ind w:left="1080"/>
        <w:rPr>
          <w:rFonts w:cstheme="minorHAnsi"/>
        </w:rPr>
      </w:pPr>
    </w:p>
    <w:p w14:paraId="55BF7AB2" w14:textId="77777777" w:rsidR="009554F6" w:rsidRPr="00C04F7F" w:rsidRDefault="0066156C" w:rsidP="00552E62">
      <w:pPr>
        <w:pStyle w:val="ListParagraph"/>
        <w:numPr>
          <w:ilvl w:val="0"/>
          <w:numId w:val="11"/>
        </w:numPr>
        <w:rPr>
          <w:rFonts w:cstheme="minorHAnsi"/>
        </w:rPr>
      </w:pPr>
      <w:r w:rsidRPr="00C04F7F">
        <w:rPr>
          <w:rFonts w:cstheme="minorHAnsi"/>
        </w:rPr>
        <w:t xml:space="preserve">INVENTORY </w:t>
      </w:r>
    </w:p>
    <w:p w14:paraId="2DD2D2F6" w14:textId="77777777" w:rsidR="009554F6" w:rsidRPr="00C04F7F" w:rsidRDefault="009554F6" w:rsidP="009554F6">
      <w:pPr>
        <w:pStyle w:val="ListParagraph"/>
        <w:rPr>
          <w:rFonts w:cstheme="minorHAnsi"/>
        </w:rPr>
      </w:pPr>
    </w:p>
    <w:p w14:paraId="0BF3E81C" w14:textId="10052F8B" w:rsidR="00EA1965" w:rsidRPr="008C30DB" w:rsidRDefault="005169D0" w:rsidP="008C30DB">
      <w:pPr>
        <w:pStyle w:val="ListParagraph"/>
        <w:numPr>
          <w:ilvl w:val="0"/>
          <w:numId w:val="13"/>
        </w:numPr>
        <w:ind w:left="1080"/>
        <w:rPr>
          <w:rFonts w:cstheme="minorHAnsi"/>
        </w:rPr>
      </w:pPr>
      <w:r w:rsidRPr="00C04F7F">
        <w:rPr>
          <w:rFonts w:cstheme="minorHAnsi"/>
        </w:rPr>
        <w:t>Respondent</w:t>
      </w:r>
      <w:r w:rsidR="00EA1965" w:rsidRPr="00C04F7F">
        <w:rPr>
          <w:rFonts w:cstheme="minorHAnsi"/>
        </w:rPr>
        <w:t xml:space="preserve"> </w:t>
      </w:r>
      <w:r w:rsidR="008C30DB" w:rsidRPr="00C04F7F">
        <w:rPr>
          <w:rFonts w:cstheme="minorHAnsi"/>
        </w:rPr>
        <w:t>must</w:t>
      </w:r>
      <w:r w:rsidR="008C30DB" w:rsidRPr="008C30DB">
        <w:rPr>
          <w:rFonts w:cstheme="minorHAnsi"/>
        </w:rPr>
        <w:t xml:space="preserve"> maintain</w:t>
      </w:r>
      <w:r w:rsidR="00EA1965" w:rsidRPr="008C30DB">
        <w:rPr>
          <w:rFonts w:cstheme="minorHAnsi"/>
        </w:rPr>
        <w:t xml:space="preserve"> a current inventory of all equipment, components</w:t>
      </w:r>
      <w:r w:rsidR="00475F3F">
        <w:rPr>
          <w:rFonts w:cstheme="minorHAnsi"/>
        </w:rPr>
        <w:t xml:space="preserve">, </w:t>
      </w:r>
      <w:r w:rsidR="00EA1965" w:rsidRPr="008C30DB">
        <w:rPr>
          <w:rFonts w:cstheme="minorHAnsi"/>
        </w:rPr>
        <w:t xml:space="preserve">and network </w:t>
      </w:r>
      <w:r w:rsidR="00475F3F">
        <w:rPr>
          <w:rFonts w:cstheme="minorHAnsi"/>
        </w:rPr>
        <w:t xml:space="preserve">materials.  Respondent must </w:t>
      </w:r>
      <w:r w:rsidR="00EA1965" w:rsidRPr="008C30DB">
        <w:rPr>
          <w:rFonts w:cstheme="minorHAnsi"/>
        </w:rPr>
        <w:t xml:space="preserve">provide the inventory to </w:t>
      </w:r>
      <w:r w:rsidR="009C239A" w:rsidRPr="008C30DB">
        <w:rPr>
          <w:rFonts w:cstheme="minorHAnsi"/>
        </w:rPr>
        <w:t>Client Agency</w:t>
      </w:r>
      <w:r w:rsidR="00EA1965" w:rsidRPr="008C30DB">
        <w:rPr>
          <w:rFonts w:cstheme="minorHAnsi"/>
        </w:rPr>
        <w:t xml:space="preserve"> upon request. </w:t>
      </w:r>
    </w:p>
    <w:p w14:paraId="271C2B40" w14:textId="77777777" w:rsidR="0066156C" w:rsidRPr="00C04F7F" w:rsidRDefault="0066156C" w:rsidP="0066156C">
      <w:pPr>
        <w:pStyle w:val="ListParagraph"/>
        <w:ind w:left="1080"/>
        <w:rPr>
          <w:rFonts w:cstheme="minorHAnsi"/>
        </w:rPr>
      </w:pPr>
    </w:p>
    <w:p w14:paraId="7EB40F1D" w14:textId="77777777" w:rsidR="00EA1965" w:rsidRPr="00C04F7F" w:rsidRDefault="0066156C" w:rsidP="00552E62">
      <w:pPr>
        <w:pStyle w:val="ListParagraph"/>
        <w:numPr>
          <w:ilvl w:val="0"/>
          <w:numId w:val="11"/>
        </w:numPr>
        <w:rPr>
          <w:rFonts w:cstheme="minorHAnsi"/>
        </w:rPr>
      </w:pPr>
      <w:r w:rsidRPr="00C04F7F">
        <w:rPr>
          <w:rFonts w:cstheme="minorHAnsi"/>
        </w:rPr>
        <w:t xml:space="preserve">CALL QUALITY </w:t>
      </w:r>
    </w:p>
    <w:p w14:paraId="5CB4B5B5" w14:textId="77777777" w:rsidR="009554F6" w:rsidRPr="00C04F7F" w:rsidRDefault="009554F6" w:rsidP="009554F6">
      <w:pPr>
        <w:pStyle w:val="ListParagraph"/>
        <w:rPr>
          <w:rFonts w:cstheme="minorHAnsi"/>
        </w:rPr>
      </w:pPr>
    </w:p>
    <w:p w14:paraId="040B3351" w14:textId="15690C14" w:rsidR="008C30DB" w:rsidRDefault="009C239A" w:rsidP="00552E62">
      <w:pPr>
        <w:pStyle w:val="ListParagraph"/>
        <w:numPr>
          <w:ilvl w:val="0"/>
          <w:numId w:val="14"/>
        </w:numPr>
        <w:ind w:left="1080"/>
        <w:rPr>
          <w:rFonts w:cstheme="minorHAnsi"/>
        </w:rPr>
      </w:pPr>
      <w:r w:rsidRPr="00C04F7F">
        <w:rPr>
          <w:rFonts w:cstheme="minorHAnsi"/>
        </w:rPr>
        <w:t>Respondent</w:t>
      </w:r>
      <w:r w:rsidR="00EA1965" w:rsidRPr="00C04F7F">
        <w:rPr>
          <w:rFonts w:cstheme="minorHAnsi"/>
        </w:rPr>
        <w:t xml:space="preserve"> shall provide telephone reception quality at least equal to the quality offered to the general public</w:t>
      </w:r>
      <w:r w:rsidR="008C30DB">
        <w:rPr>
          <w:rFonts w:cstheme="minorHAnsi"/>
        </w:rPr>
        <w:t xml:space="preserve">; </w:t>
      </w:r>
      <w:r w:rsidR="00EA1965" w:rsidRPr="00C04F7F">
        <w:rPr>
          <w:rFonts w:cstheme="minorHAnsi"/>
        </w:rPr>
        <w:t xml:space="preserve">and </w:t>
      </w:r>
    </w:p>
    <w:p w14:paraId="1BABC96E" w14:textId="7E88FC5A" w:rsidR="00AA6C8F" w:rsidRPr="00C04F7F" w:rsidRDefault="008C30DB" w:rsidP="00552E62">
      <w:pPr>
        <w:pStyle w:val="ListParagraph"/>
        <w:numPr>
          <w:ilvl w:val="0"/>
          <w:numId w:val="14"/>
        </w:numPr>
        <w:ind w:left="1080"/>
        <w:rPr>
          <w:rFonts w:cstheme="minorHAnsi"/>
        </w:rPr>
      </w:pPr>
      <w:r>
        <w:rPr>
          <w:rFonts w:cstheme="minorHAnsi"/>
        </w:rPr>
        <w:t xml:space="preserve"> Respondent’s solution </w:t>
      </w:r>
      <w:r w:rsidR="00EA1965" w:rsidRPr="00C04F7F">
        <w:rPr>
          <w:rFonts w:cstheme="minorHAnsi"/>
        </w:rPr>
        <w:t>shall meet telecommunication industry standards for service quality</w:t>
      </w:r>
      <w:r>
        <w:rPr>
          <w:rFonts w:cstheme="minorHAnsi"/>
        </w:rPr>
        <w:t>.</w:t>
      </w:r>
      <w:r w:rsidR="00EA1965" w:rsidRPr="00C04F7F">
        <w:rPr>
          <w:rFonts w:cstheme="minorHAnsi"/>
        </w:rPr>
        <w:t xml:space="preserve"> </w:t>
      </w:r>
    </w:p>
    <w:p w14:paraId="285B5149" w14:textId="77777777" w:rsidR="00E84DEC" w:rsidRPr="00C04F7F" w:rsidRDefault="00E84DEC" w:rsidP="00677FEA">
      <w:pPr>
        <w:pStyle w:val="ListParagraph"/>
        <w:ind w:left="1080"/>
        <w:rPr>
          <w:rFonts w:cstheme="minorHAnsi"/>
        </w:rPr>
      </w:pPr>
    </w:p>
    <w:p w14:paraId="524A2C91" w14:textId="2F0D5694" w:rsidR="00AA6C8F" w:rsidRPr="00C04F7F" w:rsidRDefault="0066156C" w:rsidP="00552E62">
      <w:pPr>
        <w:pStyle w:val="ListParagraph"/>
        <w:numPr>
          <w:ilvl w:val="0"/>
          <w:numId w:val="11"/>
        </w:numPr>
        <w:rPr>
          <w:rFonts w:cstheme="minorHAnsi"/>
        </w:rPr>
      </w:pPr>
      <w:r w:rsidRPr="00C04F7F">
        <w:rPr>
          <w:rFonts w:cstheme="minorHAnsi"/>
        </w:rPr>
        <w:t>TYPES OF SERVICE</w:t>
      </w:r>
      <w:r w:rsidR="00677FEA" w:rsidRPr="00C04F7F">
        <w:rPr>
          <w:rFonts w:cstheme="minorHAnsi"/>
        </w:rPr>
        <w:t>/RATE</w:t>
      </w:r>
      <w:r w:rsidR="003B2437" w:rsidRPr="00C04F7F">
        <w:rPr>
          <w:rFonts w:cstheme="minorHAnsi"/>
        </w:rPr>
        <w:t>S</w:t>
      </w:r>
      <w:r w:rsidR="008C30DB">
        <w:rPr>
          <w:rFonts w:cstheme="minorHAnsi"/>
        </w:rPr>
        <w:t xml:space="preserve"> MUST INCLUDE:</w:t>
      </w:r>
    </w:p>
    <w:p w14:paraId="029CA8B9" w14:textId="77777777" w:rsidR="00AA6C8F" w:rsidRPr="00C04F7F" w:rsidRDefault="00AA6C8F" w:rsidP="00EC64A9">
      <w:pPr>
        <w:ind w:left="1080" w:hanging="360"/>
        <w:rPr>
          <w:rFonts w:cstheme="minorHAnsi"/>
        </w:rPr>
      </w:pPr>
      <w:r w:rsidRPr="00C04F7F">
        <w:rPr>
          <w:rFonts w:cstheme="minorHAnsi"/>
        </w:rPr>
        <w:t>a)</w:t>
      </w:r>
      <w:r w:rsidRPr="00C04F7F">
        <w:rPr>
          <w:rFonts w:cstheme="minorHAnsi"/>
        </w:rPr>
        <w:tab/>
        <w:t xml:space="preserve">Domestic calls placed to Connecticut telephone numbers. </w:t>
      </w:r>
    </w:p>
    <w:p w14:paraId="7554575A" w14:textId="77777777" w:rsidR="003B2437" w:rsidRPr="00C04F7F" w:rsidRDefault="00AA6C8F" w:rsidP="00677FEA">
      <w:pPr>
        <w:ind w:left="1080" w:hanging="360"/>
        <w:rPr>
          <w:rFonts w:cstheme="minorHAnsi"/>
        </w:rPr>
      </w:pPr>
      <w:r w:rsidRPr="00C04F7F">
        <w:rPr>
          <w:rFonts w:cstheme="minorHAnsi"/>
        </w:rPr>
        <w:t>b)</w:t>
      </w:r>
      <w:r w:rsidRPr="00C04F7F">
        <w:rPr>
          <w:rFonts w:cstheme="minorHAnsi"/>
        </w:rPr>
        <w:tab/>
        <w:t>Domestic calls placed to non-Connecticut telephone numbers.</w:t>
      </w:r>
    </w:p>
    <w:p w14:paraId="532D9AF3" w14:textId="2B9D7748" w:rsidR="00173B56" w:rsidRPr="00C04F7F" w:rsidRDefault="00677FEA" w:rsidP="009C3103">
      <w:pPr>
        <w:ind w:left="1080" w:hanging="360"/>
      </w:pPr>
      <w:r w:rsidRPr="00C04F7F">
        <w:rPr>
          <w:rFonts w:cstheme="minorHAnsi"/>
        </w:rPr>
        <w:t>c)</w:t>
      </w:r>
      <w:r w:rsidRPr="00C04F7F">
        <w:rPr>
          <w:rFonts w:cstheme="minorHAnsi"/>
        </w:rPr>
        <w:tab/>
      </w:r>
      <w:r w:rsidR="00AA6C8F" w:rsidRPr="00C04F7F">
        <w:rPr>
          <w:rFonts w:cstheme="minorHAnsi"/>
        </w:rPr>
        <w:t>Calls placed to international telephone numbers</w:t>
      </w:r>
      <w:r w:rsidR="00475F3F">
        <w:rPr>
          <w:rFonts w:cstheme="minorHAnsi"/>
        </w:rPr>
        <w:t>.</w:t>
      </w:r>
      <w:r w:rsidR="00AA6C8F" w:rsidRPr="00C04F7F">
        <w:rPr>
          <w:rFonts w:cstheme="minorHAnsi"/>
        </w:rPr>
        <w:t xml:space="preserve"> </w:t>
      </w:r>
    </w:p>
    <w:p w14:paraId="179E2D6D" w14:textId="77777777" w:rsidR="00EA1965" w:rsidRPr="00C04F7F" w:rsidRDefault="0066156C" w:rsidP="00552E62">
      <w:pPr>
        <w:pStyle w:val="ListParagraph"/>
        <w:numPr>
          <w:ilvl w:val="0"/>
          <w:numId w:val="11"/>
        </w:numPr>
        <w:rPr>
          <w:rFonts w:cstheme="minorHAnsi"/>
        </w:rPr>
      </w:pPr>
      <w:r w:rsidRPr="00C04F7F">
        <w:rPr>
          <w:rFonts w:cstheme="minorHAnsi"/>
        </w:rPr>
        <w:t xml:space="preserve">SYSTEM TRUNKING </w:t>
      </w:r>
    </w:p>
    <w:p w14:paraId="2A417D93" w14:textId="77777777" w:rsidR="00F142A7" w:rsidRPr="00C04F7F" w:rsidRDefault="00F142A7" w:rsidP="00F142A7">
      <w:pPr>
        <w:pStyle w:val="ListParagraph"/>
        <w:rPr>
          <w:rFonts w:cstheme="minorHAnsi"/>
        </w:rPr>
      </w:pPr>
    </w:p>
    <w:p w14:paraId="2D7B351D" w14:textId="7AF4B9A9" w:rsidR="00EF4B93" w:rsidRPr="00C04F7F" w:rsidRDefault="00EA1965" w:rsidP="00552E62">
      <w:pPr>
        <w:pStyle w:val="ListParagraph"/>
        <w:numPr>
          <w:ilvl w:val="0"/>
          <w:numId w:val="15"/>
        </w:numPr>
        <w:ind w:left="1080"/>
        <w:rPr>
          <w:rFonts w:cstheme="minorHAnsi"/>
        </w:rPr>
      </w:pPr>
      <w:r w:rsidRPr="00C04F7F">
        <w:rPr>
          <w:rFonts w:cstheme="minorHAnsi"/>
        </w:rPr>
        <w:t xml:space="preserve">The </w:t>
      </w:r>
      <w:r w:rsidR="003B2437" w:rsidRPr="00C04F7F">
        <w:rPr>
          <w:rFonts w:cstheme="minorHAnsi"/>
        </w:rPr>
        <w:t xml:space="preserve">solution </w:t>
      </w:r>
      <w:r w:rsidRPr="00C04F7F">
        <w:rPr>
          <w:rFonts w:cstheme="minorHAnsi"/>
        </w:rPr>
        <w:t xml:space="preserve">must be engineered to ensure that all outbound calls are totally non-blocked.  </w:t>
      </w:r>
    </w:p>
    <w:p w14:paraId="6AB162AA" w14:textId="77777777" w:rsidR="00F142A7" w:rsidRPr="00C04F7F" w:rsidRDefault="00F142A7" w:rsidP="00F142A7">
      <w:pPr>
        <w:pStyle w:val="ListParagraph"/>
        <w:ind w:left="1080"/>
        <w:rPr>
          <w:rFonts w:cstheme="minorHAnsi"/>
        </w:rPr>
      </w:pPr>
    </w:p>
    <w:p w14:paraId="3222F863" w14:textId="73285D76" w:rsidR="00C26751" w:rsidRPr="00C04F7F" w:rsidRDefault="00EA1965" w:rsidP="00552E62">
      <w:pPr>
        <w:pStyle w:val="ListParagraph"/>
        <w:numPr>
          <w:ilvl w:val="0"/>
          <w:numId w:val="15"/>
        </w:numPr>
        <w:ind w:left="1080"/>
        <w:rPr>
          <w:rFonts w:cstheme="minorHAnsi"/>
        </w:rPr>
      </w:pPr>
      <w:r w:rsidRPr="00C04F7F">
        <w:rPr>
          <w:rFonts w:cstheme="minorHAnsi"/>
        </w:rPr>
        <w:t xml:space="preserve">The </w:t>
      </w:r>
      <w:r w:rsidR="003B2437" w:rsidRPr="00C04F7F">
        <w:rPr>
          <w:rFonts w:cstheme="minorHAnsi"/>
        </w:rPr>
        <w:t>solution</w:t>
      </w:r>
      <w:r w:rsidRPr="00C04F7F">
        <w:rPr>
          <w:rFonts w:cstheme="minorHAnsi"/>
        </w:rPr>
        <w:t xml:space="preserve"> must </w:t>
      </w:r>
      <w:r w:rsidR="00485E84" w:rsidRPr="00C04F7F">
        <w:rPr>
          <w:rFonts w:cstheme="minorHAnsi"/>
        </w:rPr>
        <w:t xml:space="preserve">include </w:t>
      </w:r>
      <w:r w:rsidRPr="00C04F7F">
        <w:rPr>
          <w:rFonts w:cstheme="minorHAnsi"/>
        </w:rPr>
        <w:t>bandwidth or channels</w:t>
      </w:r>
      <w:r w:rsidR="00056F25" w:rsidRPr="00C04F7F">
        <w:rPr>
          <w:rFonts w:cstheme="minorHAnsi"/>
        </w:rPr>
        <w:t xml:space="preserve"> at no additional cost</w:t>
      </w:r>
      <w:r w:rsidRPr="00C04F7F">
        <w:rPr>
          <w:rFonts w:cstheme="minorHAnsi"/>
        </w:rPr>
        <w:t xml:space="preserve"> </w:t>
      </w:r>
      <w:r w:rsidR="00485E84" w:rsidRPr="00C04F7F">
        <w:rPr>
          <w:rFonts w:cstheme="minorHAnsi"/>
        </w:rPr>
        <w:t xml:space="preserve">to support </w:t>
      </w:r>
      <w:r w:rsidR="00E7237C">
        <w:rPr>
          <w:rFonts w:cstheme="minorHAnsi"/>
        </w:rPr>
        <w:t xml:space="preserve">call </w:t>
      </w:r>
      <w:r w:rsidR="00056F25" w:rsidRPr="00C04F7F">
        <w:rPr>
          <w:rFonts w:cstheme="minorHAnsi"/>
        </w:rPr>
        <w:t xml:space="preserve">volumes </w:t>
      </w:r>
      <w:r w:rsidR="00485E84" w:rsidRPr="00C04F7F">
        <w:rPr>
          <w:rFonts w:cstheme="minorHAnsi"/>
        </w:rPr>
        <w:t>regardless of the model proposed.</w:t>
      </w:r>
    </w:p>
    <w:p w14:paraId="029FC5A3" w14:textId="77777777" w:rsidR="00457BC1" w:rsidRPr="00C04F7F" w:rsidRDefault="00457BC1" w:rsidP="00457BC1">
      <w:pPr>
        <w:pStyle w:val="ListParagraph"/>
        <w:ind w:left="1080"/>
        <w:rPr>
          <w:rFonts w:cstheme="minorHAnsi"/>
        </w:rPr>
      </w:pPr>
    </w:p>
    <w:p w14:paraId="466D9F42" w14:textId="77777777" w:rsidR="00F142A7" w:rsidRPr="00C04F7F" w:rsidRDefault="0066156C" w:rsidP="00552E62">
      <w:pPr>
        <w:pStyle w:val="ListParagraph"/>
        <w:numPr>
          <w:ilvl w:val="0"/>
          <w:numId w:val="11"/>
        </w:numPr>
        <w:rPr>
          <w:rFonts w:cstheme="minorHAnsi"/>
        </w:rPr>
      </w:pPr>
      <w:r w:rsidRPr="00C04F7F">
        <w:rPr>
          <w:rFonts w:cstheme="minorHAnsi"/>
        </w:rPr>
        <w:t xml:space="preserve">SINGLE CLOCK SOURCE </w:t>
      </w:r>
    </w:p>
    <w:p w14:paraId="768384C9" w14:textId="77777777" w:rsidR="00F142A7" w:rsidRPr="00C04F7F" w:rsidRDefault="00F142A7" w:rsidP="00F142A7">
      <w:pPr>
        <w:pStyle w:val="ListParagraph"/>
        <w:rPr>
          <w:rFonts w:cstheme="minorHAnsi"/>
        </w:rPr>
      </w:pPr>
    </w:p>
    <w:p w14:paraId="2E8A13BF" w14:textId="6C4E5982" w:rsidR="001739CD" w:rsidRPr="00C04F7F" w:rsidRDefault="00C26751" w:rsidP="00552E62">
      <w:pPr>
        <w:pStyle w:val="ListParagraph"/>
        <w:numPr>
          <w:ilvl w:val="0"/>
          <w:numId w:val="20"/>
        </w:numPr>
        <w:ind w:left="1080"/>
        <w:rPr>
          <w:rFonts w:cstheme="minorHAnsi"/>
        </w:rPr>
      </w:pPr>
      <w:r w:rsidRPr="00C04F7F">
        <w:rPr>
          <w:rFonts w:cstheme="minorHAnsi"/>
        </w:rPr>
        <w:t>Respondent shall ensure that inmate call processing equipment, call detail</w:t>
      </w:r>
      <w:r w:rsidR="001739CD" w:rsidRPr="00C04F7F">
        <w:rPr>
          <w:rFonts w:cstheme="minorHAnsi"/>
        </w:rPr>
        <w:t xml:space="preserve"> </w:t>
      </w:r>
      <w:r w:rsidRPr="00C04F7F">
        <w:rPr>
          <w:rFonts w:cstheme="minorHAnsi"/>
        </w:rPr>
        <w:t xml:space="preserve">recording, video recordings and recorded conversations will be synchronized from a single time of day clock source for all of the Client Agency locations at Eastern Standard Time (EST) including Eastern Daylight Time (EDT).  </w:t>
      </w:r>
      <w:r w:rsidR="005169D0" w:rsidRPr="00C04F7F">
        <w:rPr>
          <w:rFonts w:cstheme="minorHAnsi"/>
        </w:rPr>
        <w:t>Respondent</w:t>
      </w:r>
      <w:r w:rsidRPr="00C04F7F">
        <w:rPr>
          <w:rFonts w:cstheme="minorHAnsi"/>
        </w:rPr>
        <w:t xml:space="preserve">’s service shall automatically update the time when time changes occur between EST and EDT.  All reports from </w:t>
      </w:r>
      <w:r w:rsidR="00FE1C2B">
        <w:rPr>
          <w:rFonts w:cstheme="minorHAnsi"/>
        </w:rPr>
        <w:t xml:space="preserve">Respondent’s </w:t>
      </w:r>
      <w:r w:rsidR="005A16AF">
        <w:rPr>
          <w:rFonts w:cstheme="minorHAnsi"/>
        </w:rPr>
        <w:t>solution</w:t>
      </w:r>
      <w:r w:rsidR="005A16AF" w:rsidRPr="00C04F7F">
        <w:rPr>
          <w:rFonts w:cstheme="minorHAnsi"/>
        </w:rPr>
        <w:t xml:space="preserve"> </w:t>
      </w:r>
      <w:r w:rsidRPr="00C04F7F">
        <w:rPr>
          <w:rFonts w:cstheme="minorHAnsi"/>
        </w:rPr>
        <w:t xml:space="preserve">must reflect the accurate EST/EDT. </w:t>
      </w:r>
    </w:p>
    <w:p w14:paraId="022462A1" w14:textId="77777777" w:rsidR="001739CD" w:rsidRPr="00C04F7F" w:rsidRDefault="001739CD" w:rsidP="00F142A7">
      <w:pPr>
        <w:pStyle w:val="ListParagraph"/>
        <w:rPr>
          <w:rFonts w:cstheme="minorHAnsi"/>
        </w:rPr>
      </w:pPr>
    </w:p>
    <w:p w14:paraId="48E85E9A" w14:textId="77777777" w:rsidR="007D242B" w:rsidRPr="00C04F7F" w:rsidRDefault="0066156C" w:rsidP="00552E62">
      <w:pPr>
        <w:pStyle w:val="ListParagraph"/>
        <w:numPr>
          <w:ilvl w:val="0"/>
          <w:numId w:val="11"/>
        </w:numPr>
        <w:rPr>
          <w:rFonts w:cstheme="minorHAnsi"/>
        </w:rPr>
      </w:pPr>
      <w:r w:rsidRPr="00C04F7F">
        <w:rPr>
          <w:rFonts w:cstheme="minorHAnsi"/>
        </w:rPr>
        <w:t>POSTINGS FOR INMATES AND VISITORS</w:t>
      </w:r>
    </w:p>
    <w:p w14:paraId="158228EB" w14:textId="77777777" w:rsidR="00457BC1" w:rsidRPr="00C04F7F" w:rsidRDefault="00457BC1" w:rsidP="00457BC1">
      <w:pPr>
        <w:pStyle w:val="ListParagraph"/>
        <w:rPr>
          <w:rFonts w:cstheme="minorHAnsi"/>
        </w:rPr>
      </w:pPr>
    </w:p>
    <w:p w14:paraId="3D688A3A" w14:textId="77777777" w:rsidR="007D242B" w:rsidRPr="00C04F7F" w:rsidRDefault="007D242B" w:rsidP="00552E62">
      <w:pPr>
        <w:pStyle w:val="ListParagraph"/>
        <w:numPr>
          <w:ilvl w:val="0"/>
          <w:numId w:val="16"/>
        </w:numPr>
        <w:ind w:left="1080"/>
        <w:rPr>
          <w:rFonts w:cstheme="minorHAnsi"/>
        </w:rPr>
      </w:pPr>
      <w:r w:rsidRPr="00C04F7F">
        <w:rPr>
          <w:rFonts w:cstheme="minorHAnsi"/>
        </w:rPr>
        <w:t>At no additional cost, Respondent may be required to provide written postings/notifications and stencils in both English and Spanish</w:t>
      </w:r>
      <w:r w:rsidR="00587762" w:rsidRPr="00C04F7F">
        <w:rPr>
          <w:rFonts w:cstheme="minorHAnsi"/>
        </w:rPr>
        <w:t xml:space="preserve"> as identified by the Client Agency</w:t>
      </w:r>
      <w:r w:rsidRPr="00C04F7F">
        <w:rPr>
          <w:rFonts w:cstheme="minorHAnsi"/>
        </w:rPr>
        <w:t xml:space="preserve">.  The current postings indicate that conversations utilizing the inmate telephone service shall be subject to recording and monitoring.  </w:t>
      </w:r>
    </w:p>
    <w:p w14:paraId="6E8B9827" w14:textId="77777777" w:rsidR="001739CD" w:rsidRPr="00C04F7F" w:rsidRDefault="001739CD" w:rsidP="001739CD">
      <w:pPr>
        <w:pStyle w:val="ListParagraph"/>
        <w:ind w:left="1080"/>
        <w:rPr>
          <w:rFonts w:cstheme="minorHAnsi"/>
        </w:rPr>
      </w:pPr>
    </w:p>
    <w:p w14:paraId="7C58FC23" w14:textId="28941321" w:rsidR="007D242B" w:rsidRPr="00C04F7F" w:rsidRDefault="007D242B" w:rsidP="00552E62">
      <w:pPr>
        <w:pStyle w:val="ListParagraph"/>
        <w:numPr>
          <w:ilvl w:val="0"/>
          <w:numId w:val="16"/>
        </w:numPr>
        <w:ind w:left="1080"/>
        <w:rPr>
          <w:rFonts w:cstheme="minorHAnsi"/>
        </w:rPr>
      </w:pPr>
      <w:r w:rsidRPr="00C04F7F">
        <w:rPr>
          <w:rFonts w:cstheme="minorHAnsi"/>
        </w:rPr>
        <w:t xml:space="preserve">The language of the posting must be </w:t>
      </w:r>
      <w:r w:rsidR="00FE1C2B">
        <w:rPr>
          <w:rFonts w:cstheme="minorHAnsi"/>
        </w:rPr>
        <w:t>pre</w:t>
      </w:r>
      <w:r w:rsidRPr="00C04F7F">
        <w:rPr>
          <w:rFonts w:cstheme="minorHAnsi"/>
        </w:rPr>
        <w:t xml:space="preserve">approved by Client Agency. </w:t>
      </w:r>
    </w:p>
    <w:p w14:paraId="7CCDC12C" w14:textId="77777777" w:rsidR="001739CD" w:rsidRPr="00C04F7F" w:rsidRDefault="001739CD" w:rsidP="001739CD">
      <w:pPr>
        <w:pStyle w:val="ListParagraph"/>
        <w:ind w:left="1080"/>
        <w:rPr>
          <w:rFonts w:cstheme="minorHAnsi"/>
        </w:rPr>
      </w:pPr>
    </w:p>
    <w:p w14:paraId="7C78BBED" w14:textId="48BBC4DB" w:rsidR="007D242B" w:rsidRPr="00C04F7F" w:rsidRDefault="007D242B" w:rsidP="00552E62">
      <w:pPr>
        <w:pStyle w:val="ListParagraph"/>
        <w:numPr>
          <w:ilvl w:val="0"/>
          <w:numId w:val="16"/>
        </w:numPr>
        <w:ind w:left="1080"/>
        <w:rPr>
          <w:rFonts w:cstheme="minorHAnsi"/>
        </w:rPr>
      </w:pPr>
      <w:r w:rsidRPr="00C04F7F">
        <w:rPr>
          <w:rFonts w:cstheme="minorHAnsi"/>
        </w:rPr>
        <w:t xml:space="preserve">Updates to the postings/notifications and stencils may be required during the </w:t>
      </w:r>
      <w:r w:rsidR="00FE1C2B">
        <w:rPr>
          <w:rFonts w:cstheme="minorHAnsi"/>
        </w:rPr>
        <w:t xml:space="preserve">contract </w:t>
      </w:r>
      <w:r w:rsidR="00E7237C">
        <w:rPr>
          <w:rFonts w:cstheme="minorHAnsi"/>
        </w:rPr>
        <w:t>t</w:t>
      </w:r>
      <w:r w:rsidR="00E7237C" w:rsidRPr="00C04F7F">
        <w:rPr>
          <w:rFonts w:cstheme="minorHAnsi"/>
        </w:rPr>
        <w:t>erm</w:t>
      </w:r>
      <w:r w:rsidR="00E7237C">
        <w:rPr>
          <w:rFonts w:cstheme="minorHAnsi"/>
        </w:rPr>
        <w:t>.</w:t>
      </w:r>
      <w:r w:rsidRPr="00C04F7F">
        <w:rPr>
          <w:rFonts w:cstheme="minorHAnsi"/>
        </w:rPr>
        <w:t xml:space="preserve">  </w:t>
      </w:r>
    </w:p>
    <w:p w14:paraId="3ECE788C" w14:textId="77777777" w:rsidR="00457BC1" w:rsidRPr="00C04F7F" w:rsidRDefault="00457BC1" w:rsidP="00457BC1">
      <w:pPr>
        <w:pStyle w:val="ListParagraph"/>
        <w:ind w:left="1080"/>
        <w:rPr>
          <w:rFonts w:cstheme="minorHAnsi"/>
        </w:rPr>
      </w:pPr>
    </w:p>
    <w:p w14:paraId="11F359AB" w14:textId="77777777" w:rsidR="007D242B" w:rsidRPr="00C04F7F" w:rsidRDefault="0066156C" w:rsidP="00552E62">
      <w:pPr>
        <w:pStyle w:val="ListParagraph"/>
        <w:numPr>
          <w:ilvl w:val="0"/>
          <w:numId w:val="11"/>
        </w:numPr>
        <w:rPr>
          <w:rFonts w:cstheme="minorHAnsi"/>
        </w:rPr>
      </w:pPr>
      <w:r w:rsidRPr="00C04F7F">
        <w:rPr>
          <w:rFonts w:cstheme="minorHAnsi"/>
        </w:rPr>
        <w:t xml:space="preserve">SECURITY </w:t>
      </w:r>
    </w:p>
    <w:p w14:paraId="3FC3C18C" w14:textId="77777777" w:rsidR="00AD3F6B" w:rsidRPr="00C04F7F" w:rsidRDefault="00AD3F6B" w:rsidP="00AD3F6B">
      <w:pPr>
        <w:pStyle w:val="ListParagraph"/>
        <w:rPr>
          <w:rFonts w:cstheme="minorHAnsi"/>
        </w:rPr>
      </w:pPr>
    </w:p>
    <w:p w14:paraId="77585870" w14:textId="321A2DEB" w:rsidR="00A67E0F" w:rsidRDefault="00345F3B" w:rsidP="00F71F82">
      <w:pPr>
        <w:pStyle w:val="ListParagraph"/>
        <w:numPr>
          <w:ilvl w:val="0"/>
          <w:numId w:val="19"/>
        </w:numPr>
        <w:rPr>
          <w:rFonts w:cstheme="minorHAnsi"/>
        </w:rPr>
      </w:pPr>
      <w:r w:rsidRPr="00C04F7F">
        <w:rPr>
          <w:rFonts w:cstheme="minorHAnsi"/>
        </w:rPr>
        <w:t xml:space="preserve">Telephone recording and listening equipment must be provided at each facility or other off-site location.  </w:t>
      </w:r>
      <w:r w:rsidR="00603C64" w:rsidRPr="00C04F7F">
        <w:rPr>
          <w:rFonts w:cstheme="minorHAnsi"/>
        </w:rPr>
        <w:t>Respondent must</w:t>
      </w:r>
      <w:r w:rsidRPr="00C04F7F">
        <w:rPr>
          <w:rFonts w:cstheme="minorHAnsi"/>
        </w:rPr>
        <w:t xml:space="preserve"> maintai</w:t>
      </w:r>
      <w:r w:rsidR="00603C64" w:rsidRPr="00C04F7F">
        <w:rPr>
          <w:rFonts w:cstheme="minorHAnsi"/>
        </w:rPr>
        <w:t>n</w:t>
      </w:r>
      <w:r w:rsidRPr="00C04F7F">
        <w:rPr>
          <w:rFonts w:cstheme="minorHAnsi"/>
        </w:rPr>
        <w:t xml:space="preserve"> </w:t>
      </w:r>
      <w:r w:rsidR="00FE1C2B">
        <w:rPr>
          <w:rFonts w:cstheme="minorHAnsi"/>
        </w:rPr>
        <w:t xml:space="preserve">recording and listening equipment in </w:t>
      </w:r>
      <w:r w:rsidRPr="00C04F7F">
        <w:rPr>
          <w:rFonts w:cstheme="minorHAnsi"/>
        </w:rPr>
        <w:t xml:space="preserve">an area approved by the Client Agency or designee.  The call recording and listening </w:t>
      </w:r>
      <w:r w:rsidR="00FE1C2B">
        <w:rPr>
          <w:rFonts w:cstheme="minorHAnsi"/>
        </w:rPr>
        <w:t xml:space="preserve">equipment </w:t>
      </w:r>
      <w:r w:rsidRPr="00C04F7F">
        <w:rPr>
          <w:rFonts w:cstheme="minorHAnsi"/>
        </w:rPr>
        <w:t xml:space="preserve">must be designed to operate continuously, 7 days a week, 24 hours a day, 365/366 days a year.  System administration should not interrupt recordings or other operations in progress.  Call recording and listening is defined in Client Agency Administrative Directive 10.7 Inmate Communications: </w:t>
      </w:r>
    </w:p>
    <w:p w14:paraId="3FF8A560" w14:textId="7F8A30D4" w:rsidR="00FF08F9" w:rsidRDefault="00345F3B" w:rsidP="00A243BE">
      <w:pPr>
        <w:pStyle w:val="ListParagraph"/>
        <w:ind w:left="1440"/>
        <w:rPr>
          <w:rFonts w:cstheme="minorHAnsi"/>
        </w:rPr>
      </w:pPr>
      <w:r w:rsidRPr="00C04F7F">
        <w:rPr>
          <w:rFonts w:cstheme="minorHAnsi"/>
        </w:rPr>
        <w:t>(</w:t>
      </w:r>
      <w:hyperlink r:id="rId16" w:history="1">
        <w:r w:rsidR="00FF08F9" w:rsidRPr="004B47D9">
          <w:rPr>
            <w:rStyle w:val="Hyperlink"/>
            <w:rFonts w:cstheme="minorHAnsi"/>
          </w:rPr>
          <w:t>https://portal.ct.gov/-/media/DOC/Pdf/Ad/ad1007pdf.pdf</w:t>
        </w:r>
      </w:hyperlink>
      <w:r w:rsidRPr="00C04F7F">
        <w:rPr>
          <w:rFonts w:cstheme="minorHAnsi"/>
        </w:rPr>
        <w:t>)</w:t>
      </w:r>
    </w:p>
    <w:p w14:paraId="12AB9F99" w14:textId="77777777" w:rsidR="00AD3F6B" w:rsidRPr="00C04F7F" w:rsidRDefault="00AD3F6B" w:rsidP="00AD3F6B">
      <w:pPr>
        <w:pStyle w:val="ListParagraph"/>
        <w:ind w:left="1440"/>
        <w:rPr>
          <w:rFonts w:cstheme="minorHAnsi"/>
        </w:rPr>
      </w:pPr>
    </w:p>
    <w:p w14:paraId="5D16621C" w14:textId="77777777" w:rsidR="00345F3B" w:rsidRPr="00C04F7F" w:rsidRDefault="00345F3B" w:rsidP="00552E62">
      <w:pPr>
        <w:pStyle w:val="ListParagraph"/>
        <w:numPr>
          <w:ilvl w:val="0"/>
          <w:numId w:val="11"/>
        </w:numPr>
        <w:rPr>
          <w:rFonts w:cstheme="minorHAnsi"/>
        </w:rPr>
      </w:pPr>
      <w:r w:rsidRPr="00C04F7F">
        <w:rPr>
          <w:rFonts w:cstheme="minorHAnsi"/>
        </w:rPr>
        <w:t xml:space="preserve">SECURITY PLAN </w:t>
      </w:r>
    </w:p>
    <w:p w14:paraId="3EBEA87C" w14:textId="77777777" w:rsidR="00FE6691" w:rsidRPr="00C04F7F" w:rsidRDefault="00FE6691" w:rsidP="00FE6691">
      <w:pPr>
        <w:pStyle w:val="ListParagraph"/>
        <w:rPr>
          <w:rFonts w:cstheme="minorHAnsi"/>
        </w:rPr>
      </w:pPr>
    </w:p>
    <w:p w14:paraId="33526E7F" w14:textId="3F716FE6" w:rsidR="00345F3B" w:rsidRPr="00C04F7F" w:rsidRDefault="00345F3B" w:rsidP="00552E62">
      <w:pPr>
        <w:pStyle w:val="ListParagraph"/>
        <w:numPr>
          <w:ilvl w:val="0"/>
          <w:numId w:val="21"/>
        </w:numPr>
        <w:ind w:left="1080"/>
        <w:rPr>
          <w:rFonts w:cstheme="minorHAnsi"/>
        </w:rPr>
      </w:pPr>
      <w:r w:rsidRPr="00C04F7F">
        <w:rPr>
          <w:rFonts w:cstheme="minorHAnsi"/>
        </w:rPr>
        <w:t xml:space="preserve">Respondent must provide a detailed security plan.  The security plan must address the procedures </w:t>
      </w:r>
      <w:r w:rsidR="005169D0" w:rsidRPr="00C04F7F">
        <w:rPr>
          <w:rFonts w:cstheme="minorHAnsi"/>
        </w:rPr>
        <w:t>Respondent</w:t>
      </w:r>
      <w:r w:rsidRPr="00C04F7F">
        <w:rPr>
          <w:rFonts w:cstheme="minorHAnsi"/>
        </w:rPr>
        <w:t xml:space="preserve"> will take to maintain confidentiality and protect all information and services</w:t>
      </w:r>
      <w:r w:rsidR="00E7237C">
        <w:rPr>
          <w:rFonts w:cstheme="minorHAnsi"/>
        </w:rPr>
        <w:t xml:space="preserve">.  Respondent’s security plan must comply with </w:t>
      </w:r>
      <w:r w:rsidR="005F2B8D">
        <w:rPr>
          <w:rFonts w:cstheme="minorHAnsi"/>
        </w:rPr>
        <w:t xml:space="preserve">Federal and </w:t>
      </w:r>
      <w:r w:rsidR="00E7237C">
        <w:rPr>
          <w:rFonts w:cstheme="minorHAnsi"/>
        </w:rPr>
        <w:t xml:space="preserve">State law </w:t>
      </w:r>
      <w:r w:rsidR="005F2B8D">
        <w:rPr>
          <w:rFonts w:cstheme="minorHAnsi"/>
        </w:rPr>
        <w:t xml:space="preserve">including, without limitation, the protection of confidential information </w:t>
      </w:r>
      <w:r w:rsidRPr="00C04F7F">
        <w:rPr>
          <w:rFonts w:cstheme="minorHAnsi"/>
        </w:rPr>
        <w:t xml:space="preserve">and must </w:t>
      </w:r>
      <w:r w:rsidR="00E7237C">
        <w:rPr>
          <w:rFonts w:cstheme="minorHAnsi"/>
        </w:rPr>
        <w:t xml:space="preserve">also </w:t>
      </w:r>
      <w:r w:rsidRPr="00C04F7F">
        <w:rPr>
          <w:rFonts w:cstheme="minorHAnsi"/>
        </w:rPr>
        <w:t xml:space="preserve">include the following: </w:t>
      </w:r>
    </w:p>
    <w:p w14:paraId="7C65C29E" w14:textId="77777777" w:rsidR="00FE6691" w:rsidRPr="00C04F7F" w:rsidRDefault="00FE6691" w:rsidP="00FE6691">
      <w:pPr>
        <w:pStyle w:val="ListParagraph"/>
        <w:ind w:left="1080"/>
        <w:rPr>
          <w:rFonts w:cstheme="minorHAnsi"/>
        </w:rPr>
      </w:pPr>
    </w:p>
    <w:p w14:paraId="66E82859" w14:textId="37789FC4" w:rsidR="00345F3B" w:rsidRPr="00C04F7F" w:rsidRDefault="00CD401F" w:rsidP="00552E62">
      <w:pPr>
        <w:pStyle w:val="ListParagraph"/>
        <w:numPr>
          <w:ilvl w:val="0"/>
          <w:numId w:val="22"/>
        </w:numPr>
        <w:ind w:left="1440"/>
        <w:rPr>
          <w:rFonts w:cstheme="minorHAnsi"/>
        </w:rPr>
      </w:pPr>
      <w:r>
        <w:rPr>
          <w:rFonts w:cstheme="minorHAnsi"/>
        </w:rPr>
        <w:t xml:space="preserve">A list of </w:t>
      </w:r>
      <w:r w:rsidR="005F2B8D">
        <w:rPr>
          <w:rFonts w:cstheme="minorHAnsi"/>
        </w:rPr>
        <w:t>Respondent’s p</w:t>
      </w:r>
      <w:r w:rsidR="00345F3B" w:rsidRPr="00C04F7F">
        <w:rPr>
          <w:rFonts w:cstheme="minorHAnsi"/>
        </w:rPr>
        <w:t>ersonnel including staff and sub-contractor</w:t>
      </w:r>
      <w:r w:rsidR="005F2B8D">
        <w:rPr>
          <w:rFonts w:cstheme="minorHAnsi"/>
        </w:rPr>
        <w:t>s</w:t>
      </w:r>
      <w:r w:rsidR="00A67E0F">
        <w:rPr>
          <w:rFonts w:cstheme="minorHAnsi"/>
        </w:rPr>
        <w:t>;</w:t>
      </w:r>
      <w:r w:rsidR="00345F3B" w:rsidRPr="00C04F7F">
        <w:rPr>
          <w:rFonts w:cstheme="minorHAnsi"/>
        </w:rPr>
        <w:t xml:space="preserve"> </w:t>
      </w:r>
    </w:p>
    <w:p w14:paraId="7360CF65" w14:textId="7E761AF3" w:rsidR="00345F3B" w:rsidRPr="00C04F7F" w:rsidRDefault="00345F3B" w:rsidP="00552E62">
      <w:pPr>
        <w:pStyle w:val="ListParagraph"/>
        <w:numPr>
          <w:ilvl w:val="0"/>
          <w:numId w:val="22"/>
        </w:numPr>
        <w:ind w:left="1440"/>
        <w:rPr>
          <w:rFonts w:cstheme="minorHAnsi"/>
        </w:rPr>
      </w:pPr>
      <w:r w:rsidRPr="00C04F7F">
        <w:rPr>
          <w:rFonts w:cstheme="minorHAnsi"/>
        </w:rPr>
        <w:t xml:space="preserve">Data </w:t>
      </w:r>
      <w:r w:rsidR="00D46D39">
        <w:rPr>
          <w:rFonts w:cstheme="minorHAnsi"/>
        </w:rPr>
        <w:t>identification and protections proposed;</w:t>
      </w:r>
    </w:p>
    <w:p w14:paraId="64015990" w14:textId="02FA6116" w:rsidR="00345F3B" w:rsidRPr="00C04F7F" w:rsidRDefault="00345F3B" w:rsidP="00552E62">
      <w:pPr>
        <w:pStyle w:val="ListParagraph"/>
        <w:numPr>
          <w:ilvl w:val="0"/>
          <w:numId w:val="22"/>
        </w:numPr>
        <w:ind w:left="1440"/>
        <w:rPr>
          <w:rFonts w:cstheme="minorHAnsi"/>
        </w:rPr>
      </w:pPr>
      <w:r w:rsidRPr="00C04F7F">
        <w:rPr>
          <w:rFonts w:cstheme="minorHAnsi"/>
        </w:rPr>
        <w:t>Communications</w:t>
      </w:r>
      <w:r w:rsidR="00D46D39">
        <w:rPr>
          <w:rFonts w:cstheme="minorHAnsi"/>
        </w:rPr>
        <w:t>;</w:t>
      </w:r>
      <w:r w:rsidRPr="00C04F7F">
        <w:rPr>
          <w:rFonts w:cstheme="minorHAnsi"/>
        </w:rPr>
        <w:t xml:space="preserve"> </w:t>
      </w:r>
    </w:p>
    <w:p w14:paraId="22D5DD87" w14:textId="2B39060A" w:rsidR="00345F3B" w:rsidRPr="00C04F7F" w:rsidRDefault="00345F3B" w:rsidP="00552E62">
      <w:pPr>
        <w:pStyle w:val="ListParagraph"/>
        <w:numPr>
          <w:ilvl w:val="0"/>
          <w:numId w:val="22"/>
        </w:numPr>
        <w:ind w:left="1440"/>
        <w:rPr>
          <w:rFonts w:cstheme="minorHAnsi"/>
        </w:rPr>
      </w:pPr>
      <w:r w:rsidRPr="00C04F7F">
        <w:rPr>
          <w:rFonts w:cstheme="minorHAnsi"/>
        </w:rPr>
        <w:t>Systems</w:t>
      </w:r>
      <w:r w:rsidR="00D46D39">
        <w:rPr>
          <w:rFonts w:cstheme="minorHAnsi"/>
        </w:rPr>
        <w:t xml:space="preserve">; and </w:t>
      </w:r>
    </w:p>
    <w:p w14:paraId="01A05352" w14:textId="14931045" w:rsidR="00345F3B" w:rsidRPr="00C04F7F" w:rsidRDefault="00345F3B" w:rsidP="00552E62">
      <w:pPr>
        <w:pStyle w:val="ListParagraph"/>
        <w:numPr>
          <w:ilvl w:val="0"/>
          <w:numId w:val="22"/>
        </w:numPr>
        <w:ind w:left="1440"/>
        <w:rPr>
          <w:rFonts w:cstheme="minorHAnsi"/>
        </w:rPr>
      </w:pPr>
      <w:r w:rsidRPr="00C04F7F">
        <w:rPr>
          <w:rFonts w:cstheme="minorHAnsi"/>
        </w:rPr>
        <w:t>Work sites</w:t>
      </w:r>
      <w:r w:rsidR="00E7237C">
        <w:rPr>
          <w:rFonts w:cstheme="minorHAnsi"/>
        </w:rPr>
        <w:t>.</w:t>
      </w:r>
      <w:r w:rsidRPr="00C04F7F">
        <w:rPr>
          <w:rFonts w:cstheme="minorHAnsi"/>
        </w:rPr>
        <w:t xml:space="preserve"> </w:t>
      </w:r>
    </w:p>
    <w:p w14:paraId="7EA92B01" w14:textId="77777777" w:rsidR="00457BC1" w:rsidRPr="00C04F7F" w:rsidRDefault="00457BC1" w:rsidP="00457BC1">
      <w:pPr>
        <w:pStyle w:val="ListParagraph"/>
        <w:ind w:left="1080"/>
        <w:rPr>
          <w:rFonts w:cstheme="minorHAnsi"/>
        </w:rPr>
      </w:pPr>
    </w:p>
    <w:p w14:paraId="3AE3CABD" w14:textId="77777777" w:rsidR="00345F3B" w:rsidRPr="00C04F7F" w:rsidRDefault="00345F3B" w:rsidP="00552E62">
      <w:pPr>
        <w:pStyle w:val="ListParagraph"/>
        <w:numPr>
          <w:ilvl w:val="0"/>
          <w:numId w:val="11"/>
        </w:numPr>
        <w:rPr>
          <w:rFonts w:cstheme="minorHAnsi"/>
        </w:rPr>
      </w:pPr>
      <w:r w:rsidRPr="00C04F7F">
        <w:rPr>
          <w:rFonts w:cstheme="minorHAnsi"/>
        </w:rPr>
        <w:t xml:space="preserve">SECURITY INCIDENTS </w:t>
      </w:r>
    </w:p>
    <w:p w14:paraId="4FE57FF6" w14:textId="77777777" w:rsidR="00FE6691" w:rsidRPr="00C04F7F" w:rsidRDefault="00FE6691" w:rsidP="00FE6691">
      <w:pPr>
        <w:pStyle w:val="ListParagraph"/>
        <w:rPr>
          <w:rFonts w:cstheme="minorHAnsi"/>
        </w:rPr>
      </w:pPr>
    </w:p>
    <w:p w14:paraId="326AEF43" w14:textId="77777777" w:rsidR="00345F3B" w:rsidRPr="00C04F7F" w:rsidRDefault="00345F3B" w:rsidP="00552E62">
      <w:pPr>
        <w:pStyle w:val="ListParagraph"/>
        <w:numPr>
          <w:ilvl w:val="0"/>
          <w:numId w:val="23"/>
        </w:numPr>
        <w:ind w:left="1080"/>
        <w:rPr>
          <w:rFonts w:cstheme="minorHAnsi"/>
        </w:rPr>
      </w:pPr>
      <w:r w:rsidRPr="00C04F7F">
        <w:rPr>
          <w:rFonts w:cstheme="minorHAnsi"/>
        </w:rPr>
        <w:t xml:space="preserve">Respondent must provide details on all incidents of security loss or misused data in the last three (3) years including the nature and extent of the incident, remedial actions taken, and current status. </w:t>
      </w:r>
    </w:p>
    <w:p w14:paraId="4B69B096" w14:textId="77777777" w:rsidR="00FE6691" w:rsidRPr="00C04F7F" w:rsidRDefault="00FE6691" w:rsidP="00FE6691">
      <w:pPr>
        <w:pStyle w:val="ListParagraph"/>
        <w:ind w:left="1080"/>
        <w:rPr>
          <w:rFonts w:cstheme="minorHAnsi"/>
        </w:rPr>
      </w:pPr>
    </w:p>
    <w:p w14:paraId="30A83CC4" w14:textId="77777777" w:rsidR="00345F3B" w:rsidRPr="00C04F7F" w:rsidRDefault="00345F3B" w:rsidP="00552E62">
      <w:pPr>
        <w:pStyle w:val="ListParagraph"/>
        <w:numPr>
          <w:ilvl w:val="0"/>
          <w:numId w:val="11"/>
        </w:numPr>
        <w:rPr>
          <w:rFonts w:cstheme="minorHAnsi"/>
        </w:rPr>
      </w:pPr>
      <w:r w:rsidRPr="00C04F7F">
        <w:rPr>
          <w:rFonts w:cstheme="minorHAnsi"/>
        </w:rPr>
        <w:t xml:space="preserve">CLIENT AGENCY ACCOUNT ACCESS </w:t>
      </w:r>
    </w:p>
    <w:p w14:paraId="412FEF9D" w14:textId="77777777" w:rsidR="00FE6691" w:rsidRPr="00C04F7F" w:rsidRDefault="00FE6691" w:rsidP="00FE6691">
      <w:pPr>
        <w:pStyle w:val="ListParagraph"/>
        <w:rPr>
          <w:rFonts w:cstheme="minorHAnsi"/>
        </w:rPr>
      </w:pPr>
    </w:p>
    <w:p w14:paraId="67082DA7" w14:textId="067E6324" w:rsidR="00345F3B" w:rsidRPr="00C04F7F" w:rsidRDefault="00345F3B" w:rsidP="00552E62">
      <w:pPr>
        <w:pStyle w:val="ListParagraph"/>
        <w:numPr>
          <w:ilvl w:val="0"/>
          <w:numId w:val="24"/>
        </w:numPr>
        <w:rPr>
          <w:rFonts w:cstheme="minorHAnsi"/>
        </w:rPr>
      </w:pPr>
      <w:r w:rsidRPr="00C04F7F">
        <w:rPr>
          <w:rFonts w:cstheme="minorHAnsi"/>
        </w:rPr>
        <w:t xml:space="preserve">Access to all </w:t>
      </w:r>
      <w:r w:rsidR="00603C64" w:rsidRPr="00C04F7F">
        <w:rPr>
          <w:rFonts w:cstheme="minorHAnsi"/>
        </w:rPr>
        <w:t>solution</w:t>
      </w:r>
      <w:r w:rsidRPr="00C04F7F">
        <w:rPr>
          <w:rFonts w:cstheme="minorHAnsi"/>
        </w:rPr>
        <w:t xml:space="preserve"> </w:t>
      </w:r>
      <w:r w:rsidR="00603C64" w:rsidRPr="00C04F7F">
        <w:rPr>
          <w:rFonts w:cstheme="minorHAnsi"/>
        </w:rPr>
        <w:t>accounts</w:t>
      </w:r>
      <w:r w:rsidRPr="00C04F7F">
        <w:rPr>
          <w:rFonts w:cstheme="minorHAnsi"/>
        </w:rPr>
        <w:t xml:space="preserve"> will be restricted to users authorized by the Client Agency </w:t>
      </w:r>
      <w:r w:rsidR="00D46D39">
        <w:rPr>
          <w:rFonts w:cstheme="minorHAnsi"/>
        </w:rPr>
        <w:t>s</w:t>
      </w:r>
      <w:r w:rsidRPr="00C04F7F">
        <w:rPr>
          <w:rFonts w:cstheme="minorHAnsi"/>
        </w:rPr>
        <w:t xml:space="preserve">ecurity </w:t>
      </w:r>
      <w:r w:rsidR="00D46D39">
        <w:rPr>
          <w:rFonts w:cstheme="minorHAnsi"/>
        </w:rPr>
        <w:t>d</w:t>
      </w:r>
      <w:r w:rsidRPr="00C04F7F">
        <w:rPr>
          <w:rFonts w:cstheme="minorHAnsi"/>
        </w:rPr>
        <w:t xml:space="preserve">ivision.  Each authorized user must have a unique user-id and password which shall only be issued by Client Agency or designee. </w:t>
      </w:r>
    </w:p>
    <w:p w14:paraId="3FCC54C8" w14:textId="77777777" w:rsidR="00FE6691" w:rsidRPr="00C04F7F" w:rsidRDefault="00FE6691" w:rsidP="00FE6691">
      <w:pPr>
        <w:pStyle w:val="ListParagraph"/>
        <w:ind w:left="1080"/>
        <w:rPr>
          <w:rFonts w:cstheme="minorHAnsi"/>
        </w:rPr>
      </w:pPr>
    </w:p>
    <w:p w14:paraId="1CDD52D4" w14:textId="77777777" w:rsidR="00345F3B" w:rsidRPr="00C04F7F" w:rsidRDefault="00345F3B" w:rsidP="00552E62">
      <w:pPr>
        <w:pStyle w:val="ListParagraph"/>
        <w:numPr>
          <w:ilvl w:val="0"/>
          <w:numId w:val="11"/>
        </w:numPr>
        <w:rPr>
          <w:rFonts w:cstheme="minorHAnsi"/>
        </w:rPr>
      </w:pPr>
      <w:r w:rsidRPr="00C04F7F">
        <w:rPr>
          <w:rFonts w:cstheme="minorHAnsi"/>
        </w:rPr>
        <w:t xml:space="preserve">RESPONDENT ACCOUNT ACCESS </w:t>
      </w:r>
    </w:p>
    <w:p w14:paraId="71BF3E25" w14:textId="77777777" w:rsidR="00FE6691" w:rsidRPr="00C04F7F" w:rsidRDefault="00FE6691" w:rsidP="00FE6691">
      <w:pPr>
        <w:pStyle w:val="ListParagraph"/>
        <w:rPr>
          <w:rFonts w:cstheme="minorHAnsi"/>
        </w:rPr>
      </w:pPr>
    </w:p>
    <w:p w14:paraId="50BFF4F2" w14:textId="166D686E" w:rsidR="00345F3B" w:rsidRPr="00C04F7F" w:rsidRDefault="00C926EF" w:rsidP="00552E62">
      <w:pPr>
        <w:pStyle w:val="ListParagraph"/>
        <w:numPr>
          <w:ilvl w:val="0"/>
          <w:numId w:val="25"/>
        </w:numPr>
        <w:rPr>
          <w:rFonts w:cstheme="minorHAnsi"/>
        </w:rPr>
      </w:pPr>
      <w:r>
        <w:rPr>
          <w:rFonts w:cstheme="minorHAnsi"/>
        </w:rPr>
        <w:t xml:space="preserve">Respondent or its subcontractor(s) </w:t>
      </w:r>
      <w:r w:rsidR="00345F3B" w:rsidRPr="00C04F7F">
        <w:rPr>
          <w:rFonts w:cstheme="minorHAnsi"/>
        </w:rPr>
        <w:t xml:space="preserve">with access to the inmate telephone </w:t>
      </w:r>
      <w:r w:rsidR="00603C64" w:rsidRPr="00C04F7F">
        <w:rPr>
          <w:rFonts w:cstheme="minorHAnsi"/>
        </w:rPr>
        <w:t>solution</w:t>
      </w:r>
      <w:r w:rsidR="00345F3B" w:rsidRPr="00C04F7F">
        <w:rPr>
          <w:rFonts w:cstheme="minorHAnsi"/>
        </w:rPr>
        <w:t xml:space="preserve"> must have a unique user-id and password identifying them as Respondent or subcontractor.  </w:t>
      </w:r>
      <w:r w:rsidR="005169D0" w:rsidRPr="00C04F7F">
        <w:rPr>
          <w:rFonts w:cstheme="minorHAnsi"/>
        </w:rPr>
        <w:t>Respondent</w:t>
      </w:r>
      <w:r w:rsidR="00345F3B" w:rsidRPr="00C04F7F">
        <w:rPr>
          <w:rFonts w:cstheme="minorHAnsi"/>
        </w:rPr>
        <w:t xml:space="preserve"> shall ensure current </w:t>
      </w:r>
      <w:r w:rsidR="005169D0" w:rsidRPr="00C04F7F">
        <w:rPr>
          <w:rFonts w:cstheme="minorHAnsi"/>
        </w:rPr>
        <w:t>Respondent</w:t>
      </w:r>
      <w:r w:rsidR="00345F3B" w:rsidRPr="00C04F7F">
        <w:rPr>
          <w:rFonts w:cstheme="minorHAnsi"/>
        </w:rPr>
        <w:t xml:space="preserve"> employees</w:t>
      </w:r>
      <w:r>
        <w:rPr>
          <w:rFonts w:cstheme="minorHAnsi"/>
        </w:rPr>
        <w:t>, subcontractor(s)</w:t>
      </w:r>
      <w:r w:rsidR="00345F3B" w:rsidRPr="00C04F7F">
        <w:rPr>
          <w:rFonts w:cstheme="minorHAnsi"/>
        </w:rPr>
        <w:t xml:space="preserve"> or subcontractor</w:t>
      </w:r>
      <w:r>
        <w:rPr>
          <w:rFonts w:cstheme="minorHAnsi"/>
        </w:rPr>
        <w:t>s’</w:t>
      </w:r>
      <w:r w:rsidR="00345F3B" w:rsidRPr="00C04F7F">
        <w:rPr>
          <w:rFonts w:cstheme="minorHAnsi"/>
        </w:rPr>
        <w:t xml:space="preserve"> employees have access to the </w:t>
      </w:r>
      <w:r w:rsidR="00603C64" w:rsidRPr="00C04F7F">
        <w:rPr>
          <w:rFonts w:cstheme="minorHAnsi"/>
        </w:rPr>
        <w:t>solution</w:t>
      </w:r>
      <w:r w:rsidR="00345F3B" w:rsidRPr="00C04F7F">
        <w:rPr>
          <w:rFonts w:cstheme="minorHAnsi"/>
        </w:rPr>
        <w:t xml:space="preserve">.  </w:t>
      </w:r>
      <w:r w:rsidR="005169D0" w:rsidRPr="00C04F7F">
        <w:rPr>
          <w:rFonts w:cstheme="minorHAnsi"/>
        </w:rPr>
        <w:t>Respondent</w:t>
      </w:r>
      <w:r w:rsidR="00345F3B" w:rsidRPr="00C04F7F">
        <w:rPr>
          <w:rFonts w:cstheme="minorHAnsi"/>
        </w:rPr>
        <w:t xml:space="preserve"> </w:t>
      </w:r>
      <w:r w:rsidR="00D46D39">
        <w:rPr>
          <w:rFonts w:cstheme="minorHAnsi"/>
        </w:rPr>
        <w:t xml:space="preserve">shall be </w:t>
      </w:r>
      <w:r w:rsidR="00345F3B" w:rsidRPr="00C04F7F">
        <w:rPr>
          <w:rFonts w:cstheme="minorHAnsi"/>
        </w:rPr>
        <w:t xml:space="preserve">responsible for updating the list, terminating access of those individuals that have left </w:t>
      </w:r>
      <w:r w:rsidR="005169D0" w:rsidRPr="00C04F7F">
        <w:rPr>
          <w:rFonts w:cstheme="minorHAnsi"/>
        </w:rPr>
        <w:t>Respondent</w:t>
      </w:r>
      <w:r w:rsidR="00345F3B" w:rsidRPr="00C04F7F">
        <w:rPr>
          <w:rFonts w:cstheme="minorHAnsi"/>
        </w:rPr>
        <w:t>’s or subcontractor’s employment</w:t>
      </w:r>
      <w:r w:rsidR="00D46D39">
        <w:rPr>
          <w:rFonts w:cstheme="minorHAnsi"/>
        </w:rPr>
        <w:t xml:space="preserve"> </w:t>
      </w:r>
      <w:r w:rsidR="00345F3B" w:rsidRPr="00C04F7F">
        <w:rPr>
          <w:rFonts w:cstheme="minorHAnsi"/>
        </w:rPr>
        <w:t xml:space="preserve">within 24 hours of such change.  All changes (additions, deletions, to access levels, etc.) must be reported electronically to Client Agency or designee within 24 hours of such change. </w:t>
      </w:r>
    </w:p>
    <w:p w14:paraId="3D8EE630" w14:textId="77777777" w:rsidR="00FD3889" w:rsidRPr="00C04F7F" w:rsidRDefault="00FD3889" w:rsidP="00FD3889">
      <w:pPr>
        <w:pStyle w:val="ListParagraph"/>
        <w:ind w:left="1080"/>
        <w:rPr>
          <w:rFonts w:cstheme="minorHAnsi"/>
        </w:rPr>
      </w:pPr>
    </w:p>
    <w:p w14:paraId="716BCC4C" w14:textId="7E4BFFE6" w:rsidR="00700419" w:rsidRPr="00C04F7F" w:rsidRDefault="00700419" w:rsidP="00FD3889">
      <w:pPr>
        <w:pStyle w:val="ListParagraph"/>
        <w:numPr>
          <w:ilvl w:val="0"/>
          <w:numId w:val="25"/>
        </w:numPr>
        <w:spacing w:line="252" w:lineRule="auto"/>
        <w:rPr>
          <w:rFonts w:cstheme="minorHAnsi"/>
        </w:rPr>
      </w:pPr>
      <w:r w:rsidRPr="00C04F7F">
        <w:rPr>
          <w:rFonts w:cstheme="minorHAnsi"/>
        </w:rPr>
        <w:t xml:space="preserve">User accounts must have permission and access levels which can be customized based on individual job duties, as specified by the Client Agency </w:t>
      </w:r>
      <w:r w:rsidR="00D46D39">
        <w:rPr>
          <w:rFonts w:cstheme="minorHAnsi"/>
        </w:rPr>
        <w:t>s</w:t>
      </w:r>
      <w:r w:rsidRPr="00C04F7F">
        <w:rPr>
          <w:rFonts w:cstheme="minorHAnsi"/>
        </w:rPr>
        <w:t xml:space="preserve">ecurity </w:t>
      </w:r>
      <w:r w:rsidR="00D46D39">
        <w:rPr>
          <w:rFonts w:cstheme="minorHAnsi"/>
        </w:rPr>
        <w:t>d</w:t>
      </w:r>
      <w:r w:rsidRPr="00C04F7F">
        <w:rPr>
          <w:rFonts w:cstheme="minorHAnsi"/>
        </w:rPr>
        <w:t xml:space="preserve">ivision. The Client Agency </w:t>
      </w:r>
      <w:r w:rsidR="00D46D39">
        <w:rPr>
          <w:rFonts w:cstheme="minorHAnsi"/>
        </w:rPr>
        <w:t>s</w:t>
      </w:r>
      <w:r w:rsidRPr="00C04F7F">
        <w:rPr>
          <w:rFonts w:cstheme="minorHAnsi"/>
        </w:rPr>
        <w:t xml:space="preserve">ecurity </w:t>
      </w:r>
      <w:r w:rsidR="00D46D39">
        <w:rPr>
          <w:rFonts w:cstheme="minorHAnsi"/>
        </w:rPr>
        <w:t>d</w:t>
      </w:r>
      <w:r w:rsidRPr="00C04F7F">
        <w:rPr>
          <w:rFonts w:cstheme="minorHAnsi"/>
        </w:rPr>
        <w:t xml:space="preserve">ivision must have the capability to independently and </w:t>
      </w:r>
      <w:r w:rsidR="00BC376A">
        <w:rPr>
          <w:rFonts w:cstheme="minorHAnsi"/>
        </w:rPr>
        <w:t>in real time</w:t>
      </w:r>
      <w:r w:rsidRPr="00C04F7F">
        <w:rPr>
          <w:rFonts w:cstheme="minorHAnsi"/>
        </w:rPr>
        <w:t xml:space="preserve"> create, restrict, and delete </w:t>
      </w:r>
      <w:r w:rsidR="00D46D39">
        <w:rPr>
          <w:rFonts w:cstheme="minorHAnsi"/>
        </w:rPr>
        <w:t xml:space="preserve">Respondent’s </w:t>
      </w:r>
      <w:r w:rsidRPr="00C04F7F">
        <w:rPr>
          <w:rFonts w:cstheme="minorHAnsi"/>
        </w:rPr>
        <w:t>user IDs and passwords.</w:t>
      </w:r>
    </w:p>
    <w:p w14:paraId="4F897E50" w14:textId="77777777" w:rsidR="00FE6691" w:rsidRPr="00C04F7F" w:rsidRDefault="00FE6691" w:rsidP="00FE6691">
      <w:pPr>
        <w:pStyle w:val="ListParagraph"/>
        <w:ind w:left="1080"/>
        <w:rPr>
          <w:rFonts w:cstheme="minorHAnsi"/>
        </w:rPr>
      </w:pPr>
    </w:p>
    <w:p w14:paraId="68BFA2E5" w14:textId="754F1935" w:rsidR="00345F3B" w:rsidRPr="00C04F7F" w:rsidRDefault="00345F3B" w:rsidP="00552E62">
      <w:pPr>
        <w:pStyle w:val="ListParagraph"/>
        <w:numPr>
          <w:ilvl w:val="0"/>
          <w:numId w:val="11"/>
        </w:numPr>
        <w:rPr>
          <w:rFonts w:cstheme="minorHAnsi"/>
        </w:rPr>
      </w:pPr>
      <w:r w:rsidRPr="00C04F7F">
        <w:rPr>
          <w:rFonts w:cstheme="minorHAnsi"/>
        </w:rPr>
        <w:t xml:space="preserve">MANUAL ON/OFF SWITCHES/EMERGENCY SHUT DOWN </w:t>
      </w:r>
    </w:p>
    <w:p w14:paraId="1AD9113F" w14:textId="77777777" w:rsidR="00FE6691" w:rsidRPr="00C04F7F" w:rsidRDefault="00FE6691" w:rsidP="00FE6691">
      <w:pPr>
        <w:pStyle w:val="ListParagraph"/>
        <w:rPr>
          <w:rFonts w:cstheme="minorHAnsi"/>
        </w:rPr>
      </w:pPr>
    </w:p>
    <w:p w14:paraId="14776080" w14:textId="2F042FE5" w:rsidR="00345F3B" w:rsidRPr="00C04F7F" w:rsidRDefault="00345F3B" w:rsidP="00552E62">
      <w:pPr>
        <w:pStyle w:val="ListParagraph"/>
        <w:numPr>
          <w:ilvl w:val="0"/>
          <w:numId w:val="26"/>
        </w:numPr>
        <w:rPr>
          <w:rFonts w:cstheme="minorHAnsi"/>
        </w:rPr>
      </w:pPr>
      <w:r w:rsidRPr="00C04F7F">
        <w:rPr>
          <w:rFonts w:cstheme="minorHAnsi"/>
        </w:rPr>
        <w:t xml:space="preserve">Client Agency requires the installation of a manual on/off switch for each facility that will disable inmate </w:t>
      </w:r>
      <w:proofErr w:type="gramStart"/>
      <w:r w:rsidRPr="00C04F7F">
        <w:rPr>
          <w:rFonts w:cstheme="minorHAnsi"/>
        </w:rPr>
        <w:t xml:space="preserve">telephones </w:t>
      </w:r>
      <w:r w:rsidR="006D3490">
        <w:rPr>
          <w:rFonts w:cstheme="minorHAnsi"/>
        </w:rPr>
        <w:t>,</w:t>
      </w:r>
      <w:proofErr w:type="gramEnd"/>
      <w:r w:rsidR="006D3490">
        <w:rPr>
          <w:rFonts w:cstheme="minorHAnsi"/>
        </w:rPr>
        <w:t xml:space="preserve"> Tablet WIFI, </w:t>
      </w:r>
      <w:r w:rsidR="00B776D0">
        <w:rPr>
          <w:rFonts w:cstheme="minorHAnsi"/>
        </w:rPr>
        <w:t xml:space="preserve"> or other devices </w:t>
      </w:r>
      <w:r w:rsidR="00222183">
        <w:rPr>
          <w:rFonts w:cstheme="minorHAnsi"/>
        </w:rPr>
        <w:t xml:space="preserve">proposed </w:t>
      </w:r>
      <w:r w:rsidR="00B776D0">
        <w:rPr>
          <w:rFonts w:cstheme="minorHAnsi"/>
        </w:rPr>
        <w:t xml:space="preserve">in </w:t>
      </w:r>
      <w:r w:rsidR="00585E87">
        <w:rPr>
          <w:rFonts w:cstheme="minorHAnsi"/>
        </w:rPr>
        <w:t>Respondent’s</w:t>
      </w:r>
      <w:r w:rsidR="00B776D0">
        <w:rPr>
          <w:rFonts w:cstheme="minorHAnsi"/>
        </w:rPr>
        <w:t xml:space="preserve"> solution for </w:t>
      </w:r>
      <w:r w:rsidRPr="00C04F7F">
        <w:rPr>
          <w:rFonts w:cstheme="minorHAnsi"/>
        </w:rPr>
        <w:t xml:space="preserve">the entire facility.  </w:t>
      </w:r>
      <w:r w:rsidR="00222183">
        <w:rPr>
          <w:rFonts w:cstheme="minorHAnsi"/>
        </w:rPr>
        <w:t>S</w:t>
      </w:r>
      <w:r w:rsidRPr="00C04F7F">
        <w:rPr>
          <w:rFonts w:cstheme="minorHAnsi"/>
        </w:rPr>
        <w:t xml:space="preserve">witches must </w:t>
      </w:r>
      <w:r w:rsidR="006D3490">
        <w:rPr>
          <w:rFonts w:cstheme="minorHAnsi"/>
        </w:rPr>
        <w:t xml:space="preserve">be installed </w:t>
      </w:r>
      <w:r w:rsidR="00222183">
        <w:rPr>
          <w:rFonts w:cstheme="minorHAnsi"/>
        </w:rPr>
        <w:t xml:space="preserve">in </w:t>
      </w:r>
      <w:r w:rsidRPr="00C04F7F">
        <w:rPr>
          <w:rFonts w:cstheme="minorHAnsi"/>
        </w:rPr>
        <w:t>locat</w:t>
      </w:r>
      <w:r w:rsidR="00222183">
        <w:rPr>
          <w:rFonts w:cstheme="minorHAnsi"/>
        </w:rPr>
        <w:t xml:space="preserve">ions </w:t>
      </w:r>
      <w:r w:rsidRPr="00C04F7F">
        <w:rPr>
          <w:rFonts w:cstheme="minorHAnsi"/>
        </w:rPr>
        <w:t xml:space="preserve">approved by the Client Agency or designee.  </w:t>
      </w:r>
    </w:p>
    <w:p w14:paraId="42BDD455" w14:textId="77777777" w:rsidR="00FE6691" w:rsidRPr="00C04F7F" w:rsidRDefault="00FE6691" w:rsidP="00FE6691">
      <w:pPr>
        <w:pStyle w:val="ListParagraph"/>
        <w:ind w:left="1080"/>
        <w:rPr>
          <w:rFonts w:cstheme="minorHAnsi"/>
        </w:rPr>
      </w:pPr>
    </w:p>
    <w:p w14:paraId="79F0C35F" w14:textId="266416F2" w:rsidR="00FE6691" w:rsidRPr="006D3490" w:rsidRDefault="00345F3B" w:rsidP="00686253">
      <w:pPr>
        <w:pStyle w:val="ListParagraph"/>
        <w:numPr>
          <w:ilvl w:val="0"/>
          <w:numId w:val="11"/>
        </w:numPr>
        <w:rPr>
          <w:rFonts w:cstheme="minorHAnsi"/>
        </w:rPr>
      </w:pPr>
      <w:r w:rsidRPr="006D3490">
        <w:rPr>
          <w:rFonts w:cstheme="minorHAnsi"/>
        </w:rPr>
        <w:t xml:space="preserve">MANUAL ON/OFF SWITCHES PER PHONE </w:t>
      </w:r>
    </w:p>
    <w:p w14:paraId="2484172A" w14:textId="68D108DE" w:rsidR="00345F3B" w:rsidRPr="00C04F7F" w:rsidRDefault="00345F3B" w:rsidP="00552E62">
      <w:pPr>
        <w:pStyle w:val="ListParagraph"/>
        <w:numPr>
          <w:ilvl w:val="0"/>
          <w:numId w:val="27"/>
        </w:numPr>
        <w:rPr>
          <w:rFonts w:cstheme="minorHAnsi"/>
        </w:rPr>
      </w:pPr>
      <w:r w:rsidRPr="00C04F7F">
        <w:rPr>
          <w:rFonts w:cstheme="minorHAnsi"/>
        </w:rPr>
        <w:t xml:space="preserve">Client Agency requires the installation of a manual on/off switch for each individual phone installed in a facility.  </w:t>
      </w:r>
      <w:r w:rsidR="00BC376A">
        <w:rPr>
          <w:rFonts w:cstheme="minorHAnsi"/>
        </w:rPr>
        <w:t>S</w:t>
      </w:r>
      <w:r w:rsidRPr="00C04F7F">
        <w:rPr>
          <w:rFonts w:cstheme="minorHAnsi"/>
        </w:rPr>
        <w:t xml:space="preserve">witches must be in a location(s) approved by the Client Agency or designee.  </w:t>
      </w:r>
    </w:p>
    <w:p w14:paraId="7A795F46" w14:textId="77777777" w:rsidR="00FE6691" w:rsidRPr="00C04F7F" w:rsidRDefault="00FE6691" w:rsidP="00FE6691">
      <w:pPr>
        <w:pStyle w:val="ListParagraph"/>
        <w:ind w:left="1080"/>
        <w:rPr>
          <w:rFonts w:cstheme="minorHAnsi"/>
        </w:rPr>
      </w:pPr>
    </w:p>
    <w:p w14:paraId="1D490967" w14:textId="77777777" w:rsidR="00345F3B" w:rsidRPr="00C04F7F" w:rsidRDefault="00345F3B" w:rsidP="00552E62">
      <w:pPr>
        <w:pStyle w:val="ListParagraph"/>
        <w:numPr>
          <w:ilvl w:val="0"/>
          <w:numId w:val="11"/>
        </w:numPr>
        <w:rPr>
          <w:rFonts w:cstheme="minorHAnsi"/>
        </w:rPr>
      </w:pPr>
      <w:r w:rsidRPr="00C04F7F">
        <w:rPr>
          <w:rFonts w:cstheme="minorHAnsi"/>
        </w:rPr>
        <w:t xml:space="preserve">AUTOMATIC DISCONNECT </w:t>
      </w:r>
    </w:p>
    <w:p w14:paraId="15FA6965" w14:textId="77777777" w:rsidR="00FE6691" w:rsidRPr="00C04F7F" w:rsidRDefault="00FE6691" w:rsidP="00FE6691">
      <w:pPr>
        <w:pStyle w:val="ListParagraph"/>
        <w:rPr>
          <w:rFonts w:cstheme="minorHAnsi"/>
        </w:rPr>
      </w:pPr>
    </w:p>
    <w:p w14:paraId="42AA0B47" w14:textId="11581D94" w:rsidR="00345F3B" w:rsidRPr="00A243BE" w:rsidRDefault="00CC78B8" w:rsidP="00A243BE">
      <w:pPr>
        <w:pStyle w:val="ListParagraph"/>
        <w:numPr>
          <w:ilvl w:val="0"/>
          <w:numId w:val="28"/>
        </w:numPr>
        <w:rPr>
          <w:rFonts w:cstheme="minorHAnsi"/>
        </w:rPr>
      </w:pPr>
      <w:r>
        <w:rPr>
          <w:rFonts w:cstheme="minorHAnsi"/>
        </w:rPr>
        <w:t xml:space="preserve">If the ability to record a </w:t>
      </w:r>
      <w:r w:rsidR="00D46D39">
        <w:rPr>
          <w:rFonts w:cstheme="minorHAnsi"/>
        </w:rPr>
        <w:t xml:space="preserve">telephone call </w:t>
      </w:r>
      <w:r w:rsidR="00345F3B" w:rsidRPr="00C04F7F">
        <w:rPr>
          <w:rFonts w:cstheme="minorHAnsi"/>
        </w:rPr>
        <w:t xml:space="preserve">is affected, </w:t>
      </w:r>
      <w:r>
        <w:rPr>
          <w:rFonts w:cstheme="minorHAnsi"/>
        </w:rPr>
        <w:t xml:space="preserve">Respondent’s solution must include the ability to automatically disconnect and disable the telephone call. </w:t>
      </w:r>
    </w:p>
    <w:p w14:paraId="107F767E" w14:textId="77777777" w:rsidR="003F7A3A" w:rsidRPr="00C04F7F" w:rsidRDefault="003F7A3A" w:rsidP="00FD3889">
      <w:pPr>
        <w:pStyle w:val="ListParagraph"/>
        <w:ind w:left="1080"/>
        <w:rPr>
          <w:rFonts w:cstheme="minorHAnsi"/>
        </w:rPr>
      </w:pPr>
    </w:p>
    <w:p w14:paraId="04F16F22" w14:textId="77777777" w:rsidR="00345F3B" w:rsidRPr="00C04F7F" w:rsidRDefault="00345F3B" w:rsidP="00552E62">
      <w:pPr>
        <w:pStyle w:val="ListParagraph"/>
        <w:numPr>
          <w:ilvl w:val="0"/>
          <w:numId w:val="11"/>
        </w:numPr>
        <w:rPr>
          <w:rFonts w:cstheme="minorHAnsi"/>
        </w:rPr>
      </w:pPr>
      <w:r w:rsidRPr="00C04F7F">
        <w:rPr>
          <w:rFonts w:cstheme="minorHAnsi"/>
        </w:rPr>
        <w:t xml:space="preserve">ALERTS </w:t>
      </w:r>
    </w:p>
    <w:p w14:paraId="3D411709" w14:textId="77777777" w:rsidR="00FE6691" w:rsidRPr="00C04F7F" w:rsidRDefault="00FE6691" w:rsidP="00FE6691">
      <w:pPr>
        <w:pStyle w:val="ListParagraph"/>
        <w:rPr>
          <w:rFonts w:cstheme="minorHAnsi"/>
        </w:rPr>
      </w:pPr>
    </w:p>
    <w:p w14:paraId="051D8A24" w14:textId="50AFEE30" w:rsidR="00345F3B" w:rsidRPr="00C04F7F" w:rsidRDefault="00CC78B8" w:rsidP="00552E62">
      <w:pPr>
        <w:pStyle w:val="ListParagraph"/>
        <w:numPr>
          <w:ilvl w:val="0"/>
          <w:numId w:val="29"/>
        </w:numPr>
        <w:rPr>
          <w:rFonts w:cstheme="minorHAnsi"/>
        </w:rPr>
      </w:pPr>
      <w:r>
        <w:rPr>
          <w:rFonts w:cstheme="minorHAnsi"/>
        </w:rPr>
        <w:t xml:space="preserve">Respondent’s </w:t>
      </w:r>
      <w:r w:rsidR="00603C64" w:rsidRPr="00C04F7F">
        <w:rPr>
          <w:rFonts w:cstheme="minorHAnsi"/>
        </w:rPr>
        <w:t>solution</w:t>
      </w:r>
      <w:r w:rsidR="00345F3B" w:rsidRPr="00C04F7F">
        <w:rPr>
          <w:rFonts w:cstheme="minorHAnsi"/>
        </w:rPr>
        <w:t xml:space="preserve"> </w:t>
      </w:r>
      <w:r>
        <w:rPr>
          <w:rFonts w:cstheme="minorHAnsi"/>
        </w:rPr>
        <w:t xml:space="preserve">must </w:t>
      </w:r>
      <w:r w:rsidR="00345F3B" w:rsidRPr="00C04F7F">
        <w:rPr>
          <w:rFonts w:cstheme="minorHAnsi"/>
        </w:rPr>
        <w:t xml:space="preserve">provide the Client Agency the capability of flagging specific destination telephone numbers or inmate personal identification numbers (PIN).  When the aforementioned telephone or PIN is detected, the </w:t>
      </w:r>
      <w:r w:rsidR="00603C64" w:rsidRPr="00C04F7F">
        <w:rPr>
          <w:rFonts w:cstheme="minorHAnsi"/>
        </w:rPr>
        <w:t>solution</w:t>
      </w:r>
      <w:r w:rsidR="00345F3B" w:rsidRPr="00C04F7F">
        <w:rPr>
          <w:rFonts w:cstheme="minorHAnsi"/>
        </w:rPr>
        <w:t xml:space="preserve"> shall immediately bridge the call with a pre-determined group of telephone numbers to allow remote undetected monitoring of the call.  The bridged party must </w:t>
      </w:r>
      <w:r>
        <w:rPr>
          <w:rFonts w:cstheme="minorHAnsi"/>
        </w:rPr>
        <w:t xml:space="preserve">have the ability to </w:t>
      </w:r>
      <w:r w:rsidR="00345F3B" w:rsidRPr="00C04F7F">
        <w:rPr>
          <w:rFonts w:cstheme="minorHAnsi"/>
        </w:rPr>
        <w:t xml:space="preserve">enter a security pass code to actively monitor the call.  This capability shall only be authorized by the </w:t>
      </w:r>
      <w:r w:rsidR="00603C64" w:rsidRPr="00C04F7F">
        <w:rPr>
          <w:rFonts w:cstheme="minorHAnsi"/>
        </w:rPr>
        <w:t>Client Agency.</w:t>
      </w:r>
    </w:p>
    <w:p w14:paraId="594940B2" w14:textId="77777777" w:rsidR="00FE6691" w:rsidRPr="00C04F7F" w:rsidRDefault="00FE6691" w:rsidP="00FE6691">
      <w:pPr>
        <w:pStyle w:val="ListParagraph"/>
        <w:ind w:left="1080"/>
        <w:rPr>
          <w:rFonts w:cstheme="minorHAnsi"/>
        </w:rPr>
      </w:pPr>
    </w:p>
    <w:p w14:paraId="6A43E0A7" w14:textId="77777777" w:rsidR="00345F3B" w:rsidRPr="00C04F7F" w:rsidRDefault="00603C64" w:rsidP="00552E62">
      <w:pPr>
        <w:pStyle w:val="ListParagraph"/>
        <w:numPr>
          <w:ilvl w:val="0"/>
          <w:numId w:val="11"/>
        </w:numPr>
        <w:rPr>
          <w:rFonts w:cstheme="minorHAnsi"/>
        </w:rPr>
      </w:pPr>
      <w:r w:rsidRPr="00C04F7F">
        <w:rPr>
          <w:rFonts w:cstheme="minorHAnsi"/>
        </w:rPr>
        <w:t>ORDERS OF PROTECTION</w:t>
      </w:r>
      <w:r w:rsidR="00345F3B" w:rsidRPr="00C04F7F">
        <w:rPr>
          <w:rFonts w:cstheme="minorHAnsi"/>
        </w:rPr>
        <w:t xml:space="preserve"> </w:t>
      </w:r>
    </w:p>
    <w:p w14:paraId="490E4766" w14:textId="77777777" w:rsidR="00FE6691" w:rsidRPr="00C04F7F" w:rsidRDefault="00FE6691" w:rsidP="00FE6691">
      <w:pPr>
        <w:pStyle w:val="ListParagraph"/>
        <w:rPr>
          <w:rFonts w:cstheme="minorHAnsi"/>
        </w:rPr>
      </w:pPr>
    </w:p>
    <w:p w14:paraId="6E1C1B34" w14:textId="2995EE7B" w:rsidR="00C335E1" w:rsidRDefault="00345F3B" w:rsidP="00552E62">
      <w:pPr>
        <w:pStyle w:val="ListParagraph"/>
        <w:numPr>
          <w:ilvl w:val="0"/>
          <w:numId w:val="30"/>
        </w:numPr>
        <w:rPr>
          <w:rFonts w:cstheme="minorHAnsi"/>
        </w:rPr>
      </w:pPr>
      <w:r w:rsidRPr="00C04F7F">
        <w:rPr>
          <w:rFonts w:cstheme="minorHAnsi"/>
        </w:rPr>
        <w:t>The Client Agency must comply with all court orders/victim services, specifically orders of protection, to protect the victims of a crime as well as the safety and security of the public</w:t>
      </w:r>
      <w:r w:rsidR="00C335E1">
        <w:rPr>
          <w:rFonts w:cstheme="minorHAnsi"/>
        </w:rPr>
        <w:t xml:space="preserve">.  Respondent’s solution </w:t>
      </w:r>
      <w:r w:rsidR="00A20ED2">
        <w:rPr>
          <w:rFonts w:cstheme="minorHAnsi"/>
        </w:rPr>
        <w:t>must</w:t>
      </w:r>
      <w:r w:rsidR="00C335E1">
        <w:rPr>
          <w:rFonts w:cstheme="minorHAnsi"/>
        </w:rPr>
        <w:t xml:space="preserve"> </w:t>
      </w:r>
      <w:r w:rsidR="00147E60">
        <w:rPr>
          <w:rFonts w:cstheme="minorHAnsi"/>
        </w:rPr>
        <w:t>p</w:t>
      </w:r>
      <w:r w:rsidR="00CD401F">
        <w:rPr>
          <w:rFonts w:cstheme="minorHAnsi"/>
        </w:rPr>
        <w:t xml:space="preserve">rovide </w:t>
      </w:r>
      <w:r w:rsidR="00C335E1">
        <w:rPr>
          <w:rFonts w:cstheme="minorHAnsi"/>
        </w:rPr>
        <w:t>Client Agency</w:t>
      </w:r>
      <w:r w:rsidR="00147E60">
        <w:rPr>
          <w:rFonts w:cstheme="minorHAnsi"/>
        </w:rPr>
        <w:t xml:space="preserve">, in responding to court orders/victim services, </w:t>
      </w:r>
      <w:r w:rsidR="00C335E1">
        <w:rPr>
          <w:rFonts w:cstheme="minorHAnsi"/>
        </w:rPr>
        <w:t>access to</w:t>
      </w:r>
      <w:r w:rsidR="00147E60">
        <w:rPr>
          <w:rFonts w:cstheme="minorHAnsi"/>
        </w:rPr>
        <w:t xml:space="preserve"> all pertinent information, including, but not limited to</w:t>
      </w:r>
      <w:r w:rsidR="00C335E1">
        <w:rPr>
          <w:rFonts w:cstheme="minorHAnsi"/>
        </w:rPr>
        <w:t xml:space="preserve">, inmate’s call list. </w:t>
      </w:r>
    </w:p>
    <w:p w14:paraId="03F13AE4" w14:textId="77777777" w:rsidR="00FE6691" w:rsidRPr="00C04F7F" w:rsidRDefault="00FE6691" w:rsidP="00FE6691">
      <w:pPr>
        <w:pStyle w:val="ListParagraph"/>
        <w:ind w:left="1080"/>
        <w:rPr>
          <w:rFonts w:cstheme="minorHAnsi"/>
        </w:rPr>
      </w:pPr>
    </w:p>
    <w:p w14:paraId="586CE0CB" w14:textId="77777777" w:rsidR="00345F3B" w:rsidRPr="00C04F7F" w:rsidRDefault="00345F3B" w:rsidP="00552E62">
      <w:pPr>
        <w:pStyle w:val="ListParagraph"/>
        <w:numPr>
          <w:ilvl w:val="0"/>
          <w:numId w:val="11"/>
        </w:numPr>
        <w:rPr>
          <w:rFonts w:cstheme="minorHAnsi"/>
        </w:rPr>
      </w:pPr>
      <w:r w:rsidRPr="00C04F7F">
        <w:rPr>
          <w:rFonts w:cstheme="minorHAnsi"/>
        </w:rPr>
        <w:t xml:space="preserve">INMATE CALL LIMITATIONS </w:t>
      </w:r>
    </w:p>
    <w:p w14:paraId="63F8ACC7" w14:textId="77777777" w:rsidR="00FE6691" w:rsidRPr="00C04F7F" w:rsidRDefault="00FE6691" w:rsidP="00FE6691">
      <w:pPr>
        <w:pStyle w:val="ListParagraph"/>
        <w:rPr>
          <w:rFonts w:cstheme="minorHAnsi"/>
        </w:rPr>
      </w:pPr>
    </w:p>
    <w:p w14:paraId="560930BF" w14:textId="66ED355A" w:rsidR="00345F3B" w:rsidRPr="00C04F7F" w:rsidRDefault="00345F3B" w:rsidP="00552E62">
      <w:pPr>
        <w:pStyle w:val="ListParagraph"/>
        <w:numPr>
          <w:ilvl w:val="0"/>
          <w:numId w:val="31"/>
        </w:numPr>
        <w:rPr>
          <w:rFonts w:cstheme="minorHAnsi"/>
        </w:rPr>
      </w:pPr>
      <w:r w:rsidRPr="00C04F7F">
        <w:rPr>
          <w:rFonts w:cstheme="minorHAnsi"/>
        </w:rPr>
        <w:t xml:space="preserve">Client Agency </w:t>
      </w:r>
      <w:r w:rsidR="00BC376A">
        <w:rPr>
          <w:rFonts w:cstheme="minorHAnsi"/>
        </w:rPr>
        <w:t xml:space="preserve">has </w:t>
      </w:r>
      <w:r w:rsidRPr="00C04F7F">
        <w:rPr>
          <w:rFonts w:cstheme="minorHAnsi"/>
        </w:rPr>
        <w:t xml:space="preserve">the sole authority </w:t>
      </w:r>
      <w:r w:rsidR="00BC376A">
        <w:rPr>
          <w:rFonts w:cstheme="minorHAnsi"/>
        </w:rPr>
        <w:t xml:space="preserve">to </w:t>
      </w:r>
      <w:r w:rsidRPr="00C04F7F">
        <w:rPr>
          <w:rFonts w:cstheme="minorHAnsi"/>
        </w:rPr>
        <w:t>defin</w:t>
      </w:r>
      <w:r w:rsidR="00BC376A">
        <w:rPr>
          <w:rFonts w:cstheme="minorHAnsi"/>
        </w:rPr>
        <w:t>e</w:t>
      </w:r>
      <w:r w:rsidRPr="00C04F7F">
        <w:rPr>
          <w:rFonts w:cstheme="minorHAnsi"/>
        </w:rPr>
        <w:t xml:space="preserve"> call limitations and </w:t>
      </w:r>
      <w:r w:rsidR="003D275A" w:rsidRPr="00C04F7F">
        <w:rPr>
          <w:rFonts w:cstheme="minorHAnsi"/>
        </w:rPr>
        <w:t>may change</w:t>
      </w:r>
      <w:r w:rsidRPr="00C04F7F">
        <w:rPr>
          <w:rFonts w:cstheme="minorHAnsi"/>
        </w:rPr>
        <w:t xml:space="preserve"> limitations at any time.  Inmate call quantity limits are determined in accordance with </w:t>
      </w:r>
      <w:r w:rsidR="003D275A" w:rsidRPr="00C04F7F">
        <w:rPr>
          <w:rFonts w:cstheme="minorHAnsi"/>
        </w:rPr>
        <w:t>Client Agency</w:t>
      </w:r>
      <w:r w:rsidRPr="00C04F7F">
        <w:rPr>
          <w:rFonts w:cstheme="minorHAnsi"/>
        </w:rPr>
        <w:t xml:space="preserve"> operational policies. Most </w:t>
      </w:r>
      <w:r w:rsidR="00BC376A">
        <w:rPr>
          <w:rFonts w:cstheme="minorHAnsi"/>
        </w:rPr>
        <w:t>i</w:t>
      </w:r>
      <w:r w:rsidRPr="00C04F7F">
        <w:rPr>
          <w:rFonts w:cstheme="minorHAnsi"/>
        </w:rPr>
        <w:t xml:space="preserve">nmates are allowed 6 calls per day and the length of the calls are limited to fifteen (15) minutes each, with the exception of visitation calls and non-recorded calls to verified attorneys.  </w:t>
      </w:r>
    </w:p>
    <w:p w14:paraId="39A00327" w14:textId="77777777" w:rsidR="00FE6691" w:rsidRPr="00C04F7F" w:rsidRDefault="00FE6691" w:rsidP="00FE6691">
      <w:pPr>
        <w:pStyle w:val="ListParagraph"/>
        <w:ind w:left="1080"/>
        <w:rPr>
          <w:rFonts w:cstheme="minorHAnsi"/>
        </w:rPr>
      </w:pPr>
    </w:p>
    <w:p w14:paraId="4AA5BAFF" w14:textId="77777777" w:rsidR="00345F3B" w:rsidRPr="00C04F7F" w:rsidRDefault="00345F3B" w:rsidP="00552E62">
      <w:pPr>
        <w:pStyle w:val="ListParagraph"/>
        <w:numPr>
          <w:ilvl w:val="0"/>
          <w:numId w:val="11"/>
        </w:numPr>
        <w:rPr>
          <w:rFonts w:cstheme="minorHAnsi"/>
        </w:rPr>
      </w:pPr>
      <w:r w:rsidRPr="00C04F7F">
        <w:rPr>
          <w:rFonts w:cstheme="minorHAnsi"/>
        </w:rPr>
        <w:t xml:space="preserve">HOURS OF OPERATION </w:t>
      </w:r>
    </w:p>
    <w:p w14:paraId="53039B95" w14:textId="77777777" w:rsidR="00FE6691" w:rsidRPr="00C04F7F" w:rsidRDefault="00FE6691" w:rsidP="00FE6691">
      <w:pPr>
        <w:pStyle w:val="ListParagraph"/>
        <w:rPr>
          <w:rFonts w:cstheme="minorHAnsi"/>
        </w:rPr>
      </w:pPr>
    </w:p>
    <w:p w14:paraId="4C747FE4" w14:textId="4ADBA3AB" w:rsidR="00345F3B" w:rsidRPr="00C04F7F" w:rsidRDefault="0095133B" w:rsidP="00552E62">
      <w:pPr>
        <w:pStyle w:val="ListParagraph"/>
        <w:numPr>
          <w:ilvl w:val="0"/>
          <w:numId w:val="32"/>
        </w:numPr>
        <w:rPr>
          <w:rFonts w:cstheme="minorHAnsi"/>
        </w:rPr>
      </w:pPr>
      <w:r>
        <w:rPr>
          <w:rFonts w:cstheme="minorHAnsi"/>
        </w:rPr>
        <w:t xml:space="preserve">Respondent’s </w:t>
      </w:r>
      <w:r w:rsidR="003D275A" w:rsidRPr="00C04F7F">
        <w:rPr>
          <w:rFonts w:cstheme="minorHAnsi"/>
        </w:rPr>
        <w:t>solution</w:t>
      </w:r>
      <w:r w:rsidR="00345F3B" w:rsidRPr="00C04F7F">
        <w:rPr>
          <w:rFonts w:cstheme="minorHAnsi"/>
        </w:rPr>
        <w:t xml:space="preserve"> shall provide the ability for Client Agency to set parameters that determine the hours of operations for inmate phone services.  The </w:t>
      </w:r>
      <w:r w:rsidR="003D275A" w:rsidRPr="00C04F7F">
        <w:rPr>
          <w:rFonts w:cstheme="minorHAnsi"/>
        </w:rPr>
        <w:t>solution</w:t>
      </w:r>
      <w:r w:rsidR="00345F3B" w:rsidRPr="00C04F7F">
        <w:rPr>
          <w:rFonts w:cstheme="minorHAnsi"/>
        </w:rPr>
        <w:t xml:space="preserve"> shall also provide the ability for Client Agency to make each phone, groups of phones or the entire </w:t>
      </w:r>
      <w:r>
        <w:rPr>
          <w:rFonts w:cstheme="minorHAnsi"/>
        </w:rPr>
        <w:t xml:space="preserve">phone </w:t>
      </w:r>
      <w:r w:rsidR="00345F3B" w:rsidRPr="00C04F7F">
        <w:rPr>
          <w:rFonts w:cstheme="minorHAnsi"/>
        </w:rPr>
        <w:t xml:space="preserve">system active or inactive based upon the facilities security levels.  </w:t>
      </w:r>
    </w:p>
    <w:p w14:paraId="2C5B22B9" w14:textId="77777777" w:rsidR="00FE6691" w:rsidRPr="00C04F7F" w:rsidRDefault="00FE6691" w:rsidP="00FE6691">
      <w:pPr>
        <w:pStyle w:val="ListParagraph"/>
        <w:ind w:left="1080"/>
        <w:rPr>
          <w:rFonts w:cstheme="minorHAnsi"/>
        </w:rPr>
      </w:pPr>
    </w:p>
    <w:p w14:paraId="3F4FE554" w14:textId="77777777" w:rsidR="00345F3B" w:rsidRPr="00C04F7F" w:rsidRDefault="00345F3B" w:rsidP="00552E62">
      <w:pPr>
        <w:pStyle w:val="ListParagraph"/>
        <w:numPr>
          <w:ilvl w:val="0"/>
          <w:numId w:val="11"/>
        </w:numPr>
        <w:rPr>
          <w:rFonts w:cstheme="minorHAnsi"/>
        </w:rPr>
      </w:pPr>
      <w:r w:rsidRPr="00C04F7F">
        <w:rPr>
          <w:rFonts w:cstheme="minorHAnsi"/>
        </w:rPr>
        <w:t xml:space="preserve">INMATE PIN FUNCTIONALITY </w:t>
      </w:r>
    </w:p>
    <w:p w14:paraId="771DA459" w14:textId="77777777" w:rsidR="008167D9" w:rsidRPr="00C04F7F" w:rsidRDefault="008167D9" w:rsidP="008167D9">
      <w:pPr>
        <w:pStyle w:val="ListParagraph"/>
        <w:rPr>
          <w:rFonts w:cstheme="minorHAnsi"/>
        </w:rPr>
      </w:pPr>
    </w:p>
    <w:p w14:paraId="4736EC8F" w14:textId="400EF635" w:rsidR="003D275A" w:rsidRPr="00C04F7F" w:rsidRDefault="005169D0" w:rsidP="00552E62">
      <w:pPr>
        <w:pStyle w:val="ListParagraph"/>
        <w:numPr>
          <w:ilvl w:val="0"/>
          <w:numId w:val="17"/>
        </w:numPr>
        <w:ind w:left="1080"/>
        <w:rPr>
          <w:rFonts w:cstheme="minorHAnsi"/>
        </w:rPr>
      </w:pPr>
      <w:r w:rsidRPr="00C04F7F">
        <w:rPr>
          <w:rFonts w:cstheme="minorHAnsi"/>
        </w:rPr>
        <w:t>Respondent</w:t>
      </w:r>
      <w:r w:rsidR="0095133B">
        <w:rPr>
          <w:rFonts w:cstheme="minorHAnsi"/>
        </w:rPr>
        <w:t>’s</w:t>
      </w:r>
      <w:r w:rsidR="003D275A" w:rsidRPr="00C04F7F">
        <w:rPr>
          <w:rFonts w:cstheme="minorHAnsi"/>
        </w:rPr>
        <w:t xml:space="preserve"> proposed solution shall utilize authorized PIN numbers for inmate calls placed on all inmate telephone sets in housing units but may not require</w:t>
      </w:r>
      <w:r w:rsidR="0095133B">
        <w:rPr>
          <w:rFonts w:cstheme="minorHAnsi"/>
        </w:rPr>
        <w:t xml:space="preserve"> PIN numbers</w:t>
      </w:r>
      <w:r w:rsidR="003D275A" w:rsidRPr="00C04F7F">
        <w:rPr>
          <w:rFonts w:cstheme="minorHAnsi"/>
        </w:rPr>
        <w:t xml:space="preserve"> for intake facilities, admitting and processing telephone sets. </w:t>
      </w:r>
    </w:p>
    <w:p w14:paraId="211DF81A" w14:textId="77777777" w:rsidR="00FE6691" w:rsidRPr="00C04F7F" w:rsidRDefault="00FE6691" w:rsidP="00FE6691">
      <w:pPr>
        <w:pStyle w:val="ListParagraph"/>
        <w:ind w:left="1080"/>
        <w:rPr>
          <w:rFonts w:cstheme="minorHAnsi"/>
        </w:rPr>
      </w:pPr>
    </w:p>
    <w:p w14:paraId="15C3C23B" w14:textId="699609F5" w:rsidR="00345F3B" w:rsidRPr="00C04F7F" w:rsidRDefault="003D275A" w:rsidP="00552E62">
      <w:pPr>
        <w:pStyle w:val="ListParagraph"/>
        <w:numPr>
          <w:ilvl w:val="0"/>
          <w:numId w:val="17"/>
        </w:numPr>
        <w:ind w:left="1080"/>
        <w:rPr>
          <w:rFonts w:cstheme="minorHAnsi"/>
        </w:rPr>
      </w:pPr>
      <w:r w:rsidRPr="00C04F7F">
        <w:rPr>
          <w:rFonts w:cstheme="minorHAnsi"/>
        </w:rPr>
        <w:t>The PIN</w:t>
      </w:r>
      <w:r w:rsidR="00B40076">
        <w:rPr>
          <w:rFonts w:cstheme="minorHAnsi"/>
        </w:rPr>
        <w:t xml:space="preserve"> </w:t>
      </w:r>
      <w:r w:rsidRPr="00C04F7F">
        <w:rPr>
          <w:rFonts w:cstheme="minorHAnsi"/>
        </w:rPr>
        <w:t xml:space="preserve">must be a unique number which must include the 6-digit Client Agency issued inmate identification number and a minimum 4-digit number randomly assigned by </w:t>
      </w:r>
      <w:r w:rsidR="005169D0" w:rsidRPr="00C04F7F">
        <w:rPr>
          <w:rFonts w:cstheme="minorHAnsi"/>
        </w:rPr>
        <w:t>Respondent</w:t>
      </w:r>
      <w:r w:rsidRPr="00C04F7F">
        <w:rPr>
          <w:rFonts w:cstheme="minorHAnsi"/>
        </w:rPr>
        <w:t xml:space="preserve">’s proposed solution.  </w:t>
      </w:r>
      <w:r w:rsidR="00B52F55">
        <w:rPr>
          <w:rFonts w:cstheme="minorHAnsi"/>
        </w:rPr>
        <w:t xml:space="preserve">The </w:t>
      </w:r>
      <w:r w:rsidR="00345F3B" w:rsidRPr="00C04F7F">
        <w:rPr>
          <w:rFonts w:cstheme="minorHAnsi"/>
        </w:rPr>
        <w:t>Client Agency</w:t>
      </w:r>
      <w:r w:rsidR="00B52F55">
        <w:rPr>
          <w:rFonts w:cstheme="minorHAnsi"/>
        </w:rPr>
        <w:t xml:space="preserve"> will </w:t>
      </w:r>
      <w:r w:rsidR="00345F3B" w:rsidRPr="00C04F7F">
        <w:rPr>
          <w:rFonts w:cstheme="minorHAnsi"/>
        </w:rPr>
        <w:t xml:space="preserve">ensure that the 6-digit </w:t>
      </w:r>
      <w:r w:rsidR="00B52F55">
        <w:rPr>
          <w:rFonts w:cstheme="minorHAnsi"/>
        </w:rPr>
        <w:t xml:space="preserve">inmate identification </w:t>
      </w:r>
      <w:r w:rsidR="00345F3B" w:rsidRPr="00C04F7F">
        <w:rPr>
          <w:rFonts w:cstheme="minorHAnsi"/>
        </w:rPr>
        <w:t xml:space="preserve">number is unique. </w:t>
      </w:r>
    </w:p>
    <w:p w14:paraId="11FF2189" w14:textId="77777777" w:rsidR="00FE6691" w:rsidRPr="00C04F7F" w:rsidRDefault="00FE6691" w:rsidP="00FE6691">
      <w:pPr>
        <w:pStyle w:val="ListParagraph"/>
        <w:ind w:left="1080"/>
        <w:rPr>
          <w:rFonts w:cstheme="minorHAnsi"/>
        </w:rPr>
      </w:pPr>
    </w:p>
    <w:p w14:paraId="03B63EEB" w14:textId="3C08E820" w:rsidR="003D275A" w:rsidRPr="00C04F7F" w:rsidRDefault="00B52F55" w:rsidP="00552E62">
      <w:pPr>
        <w:pStyle w:val="ListParagraph"/>
        <w:numPr>
          <w:ilvl w:val="0"/>
          <w:numId w:val="17"/>
        </w:numPr>
        <w:ind w:left="1080"/>
        <w:rPr>
          <w:rFonts w:cstheme="minorHAnsi"/>
        </w:rPr>
      </w:pPr>
      <w:r>
        <w:rPr>
          <w:rFonts w:cstheme="minorHAnsi"/>
        </w:rPr>
        <w:t xml:space="preserve">Respondent’s </w:t>
      </w:r>
      <w:r w:rsidR="003D275A" w:rsidRPr="00C04F7F">
        <w:rPr>
          <w:rFonts w:cstheme="minorHAnsi"/>
        </w:rPr>
        <w:t>solution must be able to use all pre-existing inmate PIN numbers.</w:t>
      </w:r>
    </w:p>
    <w:p w14:paraId="01986F0D" w14:textId="77777777" w:rsidR="008167D9" w:rsidRPr="00C04F7F" w:rsidRDefault="008167D9" w:rsidP="008167D9">
      <w:pPr>
        <w:pStyle w:val="ListParagraph"/>
        <w:ind w:left="1080"/>
        <w:rPr>
          <w:rFonts w:cstheme="minorHAnsi"/>
        </w:rPr>
      </w:pPr>
    </w:p>
    <w:p w14:paraId="4FE9099B" w14:textId="77777777" w:rsidR="00345F3B" w:rsidRPr="00C04F7F" w:rsidRDefault="00345F3B" w:rsidP="00552E62">
      <w:pPr>
        <w:pStyle w:val="ListParagraph"/>
        <w:numPr>
          <w:ilvl w:val="0"/>
          <w:numId w:val="11"/>
        </w:numPr>
        <w:rPr>
          <w:rFonts w:cstheme="minorHAnsi"/>
        </w:rPr>
      </w:pPr>
      <w:r w:rsidRPr="00C04F7F">
        <w:rPr>
          <w:rFonts w:cstheme="minorHAnsi"/>
        </w:rPr>
        <w:t xml:space="preserve">INMATE PIN SUSPENSION / TERMINATION / RE-ACTIVATION </w:t>
      </w:r>
    </w:p>
    <w:p w14:paraId="3A226EE1" w14:textId="77777777" w:rsidR="00FE6691" w:rsidRPr="00C04F7F" w:rsidRDefault="00FE6691" w:rsidP="00FE6691">
      <w:pPr>
        <w:pStyle w:val="ListParagraph"/>
        <w:rPr>
          <w:rFonts w:cstheme="minorHAnsi"/>
        </w:rPr>
      </w:pPr>
    </w:p>
    <w:p w14:paraId="56047E6F" w14:textId="50332A61" w:rsidR="00345F3B" w:rsidRPr="00C04F7F" w:rsidRDefault="00B52F55" w:rsidP="00552E62">
      <w:pPr>
        <w:pStyle w:val="ListParagraph"/>
        <w:numPr>
          <w:ilvl w:val="0"/>
          <w:numId w:val="33"/>
        </w:numPr>
        <w:rPr>
          <w:rFonts w:cstheme="minorHAnsi"/>
        </w:rPr>
      </w:pPr>
      <w:r>
        <w:rPr>
          <w:rFonts w:cstheme="minorHAnsi"/>
        </w:rPr>
        <w:t xml:space="preserve">Respondent’s </w:t>
      </w:r>
      <w:r w:rsidR="003D275A" w:rsidRPr="00C04F7F">
        <w:rPr>
          <w:rFonts w:cstheme="minorHAnsi"/>
        </w:rPr>
        <w:t>solution</w:t>
      </w:r>
      <w:r w:rsidR="00345F3B" w:rsidRPr="00C04F7F">
        <w:rPr>
          <w:rFonts w:cstheme="minorHAnsi"/>
        </w:rPr>
        <w:t xml:space="preserve"> shall provide Client Agency the ability to suspend or terminate an inmate’s PIN number.  The </w:t>
      </w:r>
      <w:r w:rsidR="003D275A" w:rsidRPr="00C04F7F">
        <w:rPr>
          <w:rFonts w:cstheme="minorHAnsi"/>
        </w:rPr>
        <w:t>solution</w:t>
      </w:r>
      <w:r w:rsidR="00345F3B" w:rsidRPr="00C04F7F">
        <w:rPr>
          <w:rFonts w:cstheme="minorHAnsi"/>
        </w:rPr>
        <w:t xml:space="preserve"> must have the capability for Client Agency to automatically reactivate a suspended PIN number based on the pre-determined date or time period. </w:t>
      </w:r>
    </w:p>
    <w:p w14:paraId="05735A38" w14:textId="77777777" w:rsidR="007632DA" w:rsidRPr="00C04F7F" w:rsidRDefault="007632DA" w:rsidP="00FD3889">
      <w:pPr>
        <w:pStyle w:val="ListParagraph"/>
        <w:ind w:left="1080"/>
        <w:rPr>
          <w:rFonts w:cstheme="minorHAnsi"/>
        </w:rPr>
      </w:pPr>
    </w:p>
    <w:p w14:paraId="3558CD6B" w14:textId="18F4012A" w:rsidR="00345F3B" w:rsidRPr="00C04F7F" w:rsidRDefault="00345F3B" w:rsidP="00552E62">
      <w:pPr>
        <w:pStyle w:val="ListParagraph"/>
        <w:numPr>
          <w:ilvl w:val="0"/>
          <w:numId w:val="33"/>
        </w:numPr>
        <w:rPr>
          <w:rFonts w:cstheme="minorHAnsi"/>
        </w:rPr>
      </w:pPr>
      <w:r w:rsidRPr="00C04F7F">
        <w:rPr>
          <w:rFonts w:cstheme="minorHAnsi"/>
        </w:rPr>
        <w:t xml:space="preserve">Client Agency reuses an inmate’s </w:t>
      </w:r>
      <w:r w:rsidR="00B52F55">
        <w:rPr>
          <w:rFonts w:cstheme="minorHAnsi"/>
        </w:rPr>
        <w:t xml:space="preserve">PIN </w:t>
      </w:r>
      <w:r w:rsidRPr="00C04F7F">
        <w:rPr>
          <w:rFonts w:cstheme="minorHAnsi"/>
        </w:rPr>
        <w:t xml:space="preserve">number upon re-admission </w:t>
      </w:r>
      <w:r w:rsidR="00B52F55">
        <w:rPr>
          <w:rFonts w:cstheme="minorHAnsi"/>
        </w:rPr>
        <w:t xml:space="preserve">under </w:t>
      </w:r>
      <w:r w:rsidRPr="00C04F7F">
        <w:rPr>
          <w:rFonts w:cstheme="minorHAnsi"/>
        </w:rPr>
        <w:t>the</w:t>
      </w:r>
      <w:r w:rsidR="001D4B1E">
        <w:rPr>
          <w:rFonts w:cstheme="minorHAnsi"/>
        </w:rPr>
        <w:t xml:space="preserve"> current</w:t>
      </w:r>
      <w:r w:rsidRPr="00C04F7F">
        <w:rPr>
          <w:rFonts w:cstheme="minorHAnsi"/>
        </w:rPr>
        <w:t xml:space="preserve"> </w:t>
      </w:r>
      <w:r w:rsidR="00B52F55">
        <w:rPr>
          <w:rFonts w:cstheme="minorHAnsi"/>
        </w:rPr>
        <w:t xml:space="preserve">telephone </w:t>
      </w:r>
      <w:r w:rsidRPr="00C04F7F">
        <w:rPr>
          <w:rFonts w:cstheme="minorHAnsi"/>
        </w:rPr>
        <w:t xml:space="preserve">system.  </w:t>
      </w:r>
      <w:r w:rsidR="00B52F55">
        <w:rPr>
          <w:rFonts w:cstheme="minorHAnsi"/>
        </w:rPr>
        <w:t xml:space="preserve">Respondent’s </w:t>
      </w:r>
      <w:r w:rsidRPr="00C04F7F">
        <w:rPr>
          <w:rFonts w:cstheme="minorHAnsi"/>
        </w:rPr>
        <w:t xml:space="preserve">proposed </w:t>
      </w:r>
      <w:r w:rsidR="003D275A" w:rsidRPr="00C04F7F">
        <w:rPr>
          <w:rFonts w:cstheme="minorHAnsi"/>
        </w:rPr>
        <w:t>solution</w:t>
      </w:r>
      <w:r w:rsidRPr="00C04F7F">
        <w:rPr>
          <w:rFonts w:cstheme="minorHAnsi"/>
        </w:rPr>
        <w:t xml:space="preserve"> shall generate new PIN numbers upon re-admission and provide Client Agency the ability to recognize and re-activate an inmate’s previously assigned phone account</w:t>
      </w:r>
      <w:r w:rsidR="00D441E5" w:rsidRPr="00C04F7F">
        <w:rPr>
          <w:rFonts w:cstheme="minorHAnsi"/>
        </w:rPr>
        <w:t>.</w:t>
      </w:r>
    </w:p>
    <w:p w14:paraId="2ACD48C1" w14:textId="77777777" w:rsidR="00FE6691" w:rsidRPr="00C04F7F" w:rsidRDefault="00FE6691" w:rsidP="00FE6691">
      <w:pPr>
        <w:pStyle w:val="ListParagraph"/>
        <w:ind w:left="1080"/>
        <w:rPr>
          <w:rFonts w:cstheme="minorHAnsi"/>
        </w:rPr>
      </w:pPr>
    </w:p>
    <w:p w14:paraId="206CE783" w14:textId="77777777" w:rsidR="00345F3B" w:rsidRPr="00C04F7F" w:rsidRDefault="00345F3B" w:rsidP="00552E62">
      <w:pPr>
        <w:pStyle w:val="ListParagraph"/>
        <w:numPr>
          <w:ilvl w:val="0"/>
          <w:numId w:val="11"/>
        </w:numPr>
        <w:rPr>
          <w:rFonts w:cstheme="minorHAnsi"/>
        </w:rPr>
      </w:pPr>
      <w:r w:rsidRPr="00C04F7F">
        <w:rPr>
          <w:rFonts w:cstheme="minorHAnsi"/>
        </w:rPr>
        <w:t xml:space="preserve">INMATE ALLOWED CALL LIST </w:t>
      </w:r>
    </w:p>
    <w:p w14:paraId="0CFA4670" w14:textId="77777777" w:rsidR="00E53FB5" w:rsidRPr="00C04F7F" w:rsidRDefault="00E53FB5" w:rsidP="00E53FB5">
      <w:pPr>
        <w:pStyle w:val="ListParagraph"/>
        <w:rPr>
          <w:rFonts w:cstheme="minorHAnsi"/>
        </w:rPr>
      </w:pPr>
    </w:p>
    <w:p w14:paraId="786CF2DA" w14:textId="230E0AC5" w:rsidR="00345F3B" w:rsidRPr="00C04F7F" w:rsidRDefault="00345F3B" w:rsidP="00552E62">
      <w:pPr>
        <w:pStyle w:val="ListParagraph"/>
        <w:numPr>
          <w:ilvl w:val="0"/>
          <w:numId w:val="34"/>
        </w:numPr>
        <w:rPr>
          <w:rFonts w:cstheme="minorHAnsi"/>
        </w:rPr>
      </w:pPr>
      <w:r w:rsidRPr="00C04F7F">
        <w:rPr>
          <w:rFonts w:cstheme="minorHAnsi"/>
        </w:rPr>
        <w:t xml:space="preserve">Currently, </w:t>
      </w:r>
      <w:r w:rsidR="00BC376A">
        <w:rPr>
          <w:rFonts w:cstheme="minorHAnsi"/>
        </w:rPr>
        <w:t>i</w:t>
      </w:r>
      <w:r w:rsidRPr="00C04F7F">
        <w:rPr>
          <w:rFonts w:cstheme="minorHAnsi"/>
        </w:rPr>
        <w:t xml:space="preserve">nmates are allowed to maintain a call list which contains a maximum of 12 telephone numbers with names (this number is subject to change at the discretion of </w:t>
      </w:r>
      <w:r w:rsidR="00AF7580" w:rsidRPr="00C04F7F">
        <w:rPr>
          <w:rFonts w:cstheme="minorHAnsi"/>
        </w:rPr>
        <w:t>Client Agency</w:t>
      </w:r>
      <w:r w:rsidRPr="00C04F7F">
        <w:rPr>
          <w:rFonts w:cstheme="minorHAnsi"/>
        </w:rPr>
        <w:t xml:space="preserve">). </w:t>
      </w:r>
      <w:r w:rsidR="000546D0">
        <w:rPr>
          <w:rFonts w:cstheme="minorHAnsi"/>
        </w:rPr>
        <w:t>Inmates</w:t>
      </w:r>
      <w:r w:rsidRPr="00C04F7F">
        <w:rPr>
          <w:rFonts w:cstheme="minorHAnsi"/>
        </w:rPr>
        <w:t xml:space="preserve"> are allowed to revise their call lists during certain time periods as allowed by Client Agency. Inmates are required to identify the name of, and relationship to, the called party for the recording when </w:t>
      </w:r>
      <w:proofErr w:type="gramStart"/>
      <w:r w:rsidRPr="00C04F7F">
        <w:rPr>
          <w:rFonts w:cstheme="minorHAnsi"/>
        </w:rPr>
        <w:t>making revisions to</w:t>
      </w:r>
      <w:proofErr w:type="gramEnd"/>
      <w:r w:rsidRPr="00C04F7F">
        <w:rPr>
          <w:rFonts w:cstheme="minorHAnsi"/>
        </w:rPr>
        <w:t xml:space="preserve"> their call lists. </w:t>
      </w:r>
    </w:p>
    <w:p w14:paraId="06AD8FEF" w14:textId="77777777" w:rsidR="00E53FB5" w:rsidRPr="00C04F7F" w:rsidRDefault="00E53FB5" w:rsidP="00E53FB5">
      <w:pPr>
        <w:pStyle w:val="ListParagraph"/>
        <w:ind w:left="1080"/>
        <w:rPr>
          <w:rFonts w:cstheme="minorHAnsi"/>
        </w:rPr>
      </w:pPr>
    </w:p>
    <w:p w14:paraId="4B776551" w14:textId="1A6DA233" w:rsidR="00345F3B" w:rsidRPr="00C04F7F" w:rsidRDefault="005169D0" w:rsidP="00552E62">
      <w:pPr>
        <w:pStyle w:val="ListParagraph"/>
        <w:numPr>
          <w:ilvl w:val="0"/>
          <w:numId w:val="34"/>
        </w:numPr>
        <w:rPr>
          <w:rFonts w:cstheme="minorHAnsi"/>
        </w:rPr>
      </w:pPr>
      <w:r w:rsidRPr="00C04F7F">
        <w:rPr>
          <w:rFonts w:cstheme="minorHAnsi"/>
        </w:rPr>
        <w:t>Respondent</w:t>
      </w:r>
      <w:r w:rsidR="00345F3B" w:rsidRPr="00C04F7F">
        <w:rPr>
          <w:rFonts w:cstheme="minorHAnsi"/>
        </w:rPr>
        <w:t>’s proposed s</w:t>
      </w:r>
      <w:r w:rsidR="000546D0">
        <w:rPr>
          <w:rFonts w:cstheme="minorHAnsi"/>
        </w:rPr>
        <w:t>olution</w:t>
      </w:r>
      <w:r w:rsidR="00345F3B" w:rsidRPr="00C04F7F">
        <w:rPr>
          <w:rFonts w:cstheme="minorHAnsi"/>
        </w:rPr>
        <w:t xml:space="preserve"> </w:t>
      </w:r>
      <w:r w:rsidR="00147E60">
        <w:rPr>
          <w:rFonts w:cstheme="minorHAnsi"/>
        </w:rPr>
        <w:t xml:space="preserve">must </w:t>
      </w:r>
      <w:r w:rsidR="00345F3B" w:rsidRPr="00C04F7F">
        <w:rPr>
          <w:rFonts w:cstheme="minorHAnsi"/>
        </w:rPr>
        <w:t xml:space="preserve">provide inmates access from a telephone connected to the system so they can manage their allowed call list with, at a minimum, the functionality as described above.  </w:t>
      </w:r>
      <w:r w:rsidRPr="00C04F7F">
        <w:rPr>
          <w:rFonts w:cstheme="minorHAnsi"/>
        </w:rPr>
        <w:t>Respondent</w:t>
      </w:r>
      <w:r w:rsidR="00345F3B" w:rsidRPr="00C04F7F">
        <w:rPr>
          <w:rFonts w:cstheme="minorHAnsi"/>
        </w:rPr>
        <w:t xml:space="preserve"> shall describe its ability to identify and maintain these lists within the </w:t>
      </w:r>
      <w:r w:rsidR="005A16AF">
        <w:rPr>
          <w:rFonts w:cstheme="minorHAnsi"/>
        </w:rPr>
        <w:t>solution</w:t>
      </w:r>
      <w:r w:rsidR="00345F3B" w:rsidRPr="00C04F7F">
        <w:rPr>
          <w:rFonts w:cstheme="minorHAnsi"/>
        </w:rPr>
        <w:t>, as well as provide Client Agency reports on the types of numbers included on these lists (</w:t>
      </w:r>
      <w:proofErr w:type="gramStart"/>
      <w:r w:rsidR="00345F3B" w:rsidRPr="00C04F7F">
        <w:rPr>
          <w:rFonts w:cstheme="minorHAnsi"/>
        </w:rPr>
        <w:t>i.e.</w:t>
      </w:r>
      <w:proofErr w:type="gramEnd"/>
      <w:r w:rsidR="00345F3B" w:rsidRPr="00C04F7F">
        <w:rPr>
          <w:rFonts w:cstheme="minorHAnsi"/>
        </w:rPr>
        <w:t xml:space="preserve"> landline, wireless, and/or privileged) as requested.  </w:t>
      </w:r>
    </w:p>
    <w:p w14:paraId="3E76B5AF" w14:textId="77777777" w:rsidR="00E53FB5" w:rsidRPr="00C04F7F" w:rsidRDefault="00E53FB5" w:rsidP="00E53FB5">
      <w:pPr>
        <w:pStyle w:val="ListParagraph"/>
        <w:ind w:left="1080"/>
        <w:rPr>
          <w:rFonts w:cstheme="minorHAnsi"/>
        </w:rPr>
      </w:pPr>
    </w:p>
    <w:p w14:paraId="6B24CB92" w14:textId="7AF44CAD" w:rsidR="00345F3B" w:rsidRPr="00C04F7F" w:rsidRDefault="00345F3B" w:rsidP="00552E62">
      <w:pPr>
        <w:pStyle w:val="ListParagraph"/>
        <w:numPr>
          <w:ilvl w:val="0"/>
          <w:numId w:val="34"/>
        </w:numPr>
        <w:rPr>
          <w:rFonts w:cstheme="minorHAnsi"/>
        </w:rPr>
      </w:pPr>
      <w:r w:rsidRPr="00C04F7F">
        <w:rPr>
          <w:rFonts w:cstheme="minorHAnsi"/>
        </w:rPr>
        <w:t xml:space="preserve">At a minimum, Client Agency shall require the awarded Respondent to maintain call list entry and updates.   The proposed </w:t>
      </w:r>
      <w:r w:rsidR="005A16AF">
        <w:rPr>
          <w:rFonts w:cstheme="minorHAnsi"/>
        </w:rPr>
        <w:t xml:space="preserve">solution </w:t>
      </w:r>
      <w:r w:rsidRPr="00C04F7F">
        <w:rPr>
          <w:rFonts w:cstheme="minorHAnsi"/>
        </w:rPr>
        <w:t xml:space="preserve">must </w:t>
      </w:r>
      <w:r w:rsidR="0001442B">
        <w:rPr>
          <w:rFonts w:cstheme="minorHAnsi"/>
        </w:rPr>
        <w:t xml:space="preserve">permit </w:t>
      </w:r>
      <w:r w:rsidRPr="00C04F7F">
        <w:rPr>
          <w:rFonts w:cstheme="minorHAnsi"/>
        </w:rPr>
        <w:t xml:space="preserve">changes to inmates allowed call lists within the time period determined by Client Agency </w:t>
      </w:r>
      <w:r w:rsidR="00BC376A">
        <w:rPr>
          <w:rFonts w:cstheme="minorHAnsi"/>
        </w:rPr>
        <w:t>s</w:t>
      </w:r>
      <w:r w:rsidRPr="00C04F7F">
        <w:rPr>
          <w:rFonts w:cstheme="minorHAnsi"/>
        </w:rPr>
        <w:t xml:space="preserve">ecurity. </w:t>
      </w:r>
    </w:p>
    <w:p w14:paraId="7DA28770" w14:textId="77777777" w:rsidR="00E53FB5" w:rsidRPr="00C04F7F" w:rsidRDefault="00E53FB5" w:rsidP="00E53FB5">
      <w:pPr>
        <w:pStyle w:val="ListParagraph"/>
        <w:ind w:left="1080"/>
        <w:rPr>
          <w:rFonts w:cstheme="minorHAnsi"/>
        </w:rPr>
      </w:pPr>
    </w:p>
    <w:p w14:paraId="5F32C700" w14:textId="77777777" w:rsidR="00345F3B" w:rsidRPr="00C04F7F" w:rsidRDefault="00345F3B" w:rsidP="00552E62">
      <w:pPr>
        <w:pStyle w:val="ListParagraph"/>
        <w:numPr>
          <w:ilvl w:val="0"/>
          <w:numId w:val="11"/>
        </w:numPr>
        <w:rPr>
          <w:rFonts w:cstheme="minorHAnsi"/>
        </w:rPr>
      </w:pPr>
      <w:r w:rsidRPr="00C04F7F">
        <w:rPr>
          <w:rFonts w:cstheme="minorHAnsi"/>
        </w:rPr>
        <w:t xml:space="preserve">INTERNAL CONFIDENTIAL SECURITY CALLS </w:t>
      </w:r>
    </w:p>
    <w:p w14:paraId="3A0939D2" w14:textId="77777777" w:rsidR="00E53FB5" w:rsidRPr="00C04F7F" w:rsidRDefault="00E53FB5" w:rsidP="00E53FB5">
      <w:pPr>
        <w:pStyle w:val="ListParagraph"/>
        <w:rPr>
          <w:rFonts w:cstheme="minorHAnsi"/>
        </w:rPr>
      </w:pPr>
    </w:p>
    <w:p w14:paraId="0EFBF992" w14:textId="211F1122" w:rsidR="00345F3B" w:rsidRPr="00C04F7F" w:rsidRDefault="00345F3B" w:rsidP="00552E62">
      <w:pPr>
        <w:pStyle w:val="ListParagraph"/>
        <w:numPr>
          <w:ilvl w:val="0"/>
          <w:numId w:val="35"/>
        </w:numPr>
        <w:rPr>
          <w:rFonts w:cstheme="minorHAnsi"/>
        </w:rPr>
      </w:pPr>
      <w:r w:rsidRPr="00C04F7F">
        <w:rPr>
          <w:rFonts w:cstheme="minorHAnsi"/>
        </w:rPr>
        <w:t xml:space="preserve">Currently, internal confidential sources place calls using an inmate telephone via an assigned four digit-speed dial number determined by </w:t>
      </w:r>
      <w:r w:rsidR="00AF7580" w:rsidRPr="00C04F7F">
        <w:rPr>
          <w:rFonts w:cstheme="minorHAnsi"/>
        </w:rPr>
        <w:t>Client Agency.</w:t>
      </w:r>
      <w:r w:rsidRPr="00C04F7F">
        <w:rPr>
          <w:rFonts w:cstheme="minorHAnsi"/>
        </w:rPr>
        <w:t xml:space="preserve"> </w:t>
      </w:r>
    </w:p>
    <w:p w14:paraId="73A20611" w14:textId="77777777" w:rsidR="00E53FB5" w:rsidRPr="00C04F7F" w:rsidRDefault="00E53FB5" w:rsidP="00E53FB5">
      <w:pPr>
        <w:pStyle w:val="ListParagraph"/>
        <w:ind w:left="1080"/>
        <w:rPr>
          <w:rFonts w:cstheme="minorHAnsi"/>
        </w:rPr>
      </w:pPr>
    </w:p>
    <w:p w14:paraId="29CFA493" w14:textId="2D5154F0" w:rsidR="00345F3B" w:rsidRPr="00C04F7F" w:rsidRDefault="005169D0" w:rsidP="00552E62">
      <w:pPr>
        <w:pStyle w:val="ListParagraph"/>
        <w:numPr>
          <w:ilvl w:val="0"/>
          <w:numId w:val="35"/>
        </w:numPr>
        <w:rPr>
          <w:rFonts w:cstheme="minorHAnsi"/>
        </w:rPr>
      </w:pPr>
      <w:r w:rsidRPr="00C04F7F">
        <w:rPr>
          <w:rFonts w:cstheme="minorHAnsi"/>
        </w:rPr>
        <w:t>Respondent</w:t>
      </w:r>
      <w:r w:rsidR="000546D0">
        <w:rPr>
          <w:rFonts w:cstheme="minorHAnsi"/>
        </w:rPr>
        <w:t>’s solution</w:t>
      </w:r>
      <w:r w:rsidR="00345F3B" w:rsidRPr="00C04F7F">
        <w:rPr>
          <w:rFonts w:cstheme="minorHAnsi"/>
        </w:rPr>
        <w:t xml:space="preserve"> </w:t>
      </w:r>
      <w:r w:rsidR="000546D0">
        <w:rPr>
          <w:rFonts w:cstheme="minorHAnsi"/>
        </w:rPr>
        <w:t xml:space="preserve">must </w:t>
      </w:r>
      <w:r w:rsidR="00345F3B" w:rsidRPr="00C04F7F">
        <w:rPr>
          <w:rFonts w:cstheme="minorHAnsi"/>
        </w:rPr>
        <w:t xml:space="preserve">provide for calls from confidential sources to be placed via the inmate telephone service using predefined codes that are forwarded to various </w:t>
      </w:r>
      <w:r w:rsidR="00634D64" w:rsidRPr="00C04F7F">
        <w:rPr>
          <w:rFonts w:cstheme="minorHAnsi"/>
        </w:rPr>
        <w:t>Client Agency</w:t>
      </w:r>
      <w:r w:rsidR="00345F3B" w:rsidRPr="00C04F7F">
        <w:rPr>
          <w:rFonts w:cstheme="minorHAnsi"/>
        </w:rPr>
        <w:t xml:space="preserve"> designated telephone numbers.  The number assigned to the speed dial may or may not be a </w:t>
      </w:r>
      <w:r w:rsidR="00634D64" w:rsidRPr="00C04F7F">
        <w:rPr>
          <w:rFonts w:cstheme="minorHAnsi"/>
        </w:rPr>
        <w:t>Client Agency</w:t>
      </w:r>
      <w:r w:rsidR="00345F3B" w:rsidRPr="00C04F7F">
        <w:rPr>
          <w:rFonts w:cstheme="minorHAnsi"/>
        </w:rPr>
        <w:t xml:space="preserve"> telephone number.  Calls placed via a speed dial number must be recorded.  </w:t>
      </w:r>
      <w:r w:rsidR="009A1B92">
        <w:rPr>
          <w:rFonts w:cstheme="minorHAnsi"/>
        </w:rPr>
        <w:t>T</w:t>
      </w:r>
      <w:r w:rsidR="00345F3B" w:rsidRPr="00C04F7F">
        <w:rPr>
          <w:rFonts w:cstheme="minorHAnsi"/>
        </w:rPr>
        <w:t xml:space="preserve">hese calls must be anonymous, at no cost to the State, and the inmate must not be required to use their PIN or any other identifying number when placing these calls. </w:t>
      </w:r>
    </w:p>
    <w:p w14:paraId="1DE9728C" w14:textId="77777777" w:rsidR="00E53FB5" w:rsidRPr="00C04F7F" w:rsidRDefault="00E53FB5" w:rsidP="00E53FB5">
      <w:pPr>
        <w:pStyle w:val="ListParagraph"/>
        <w:ind w:left="1080"/>
        <w:rPr>
          <w:rFonts w:cstheme="minorHAnsi"/>
        </w:rPr>
      </w:pPr>
    </w:p>
    <w:p w14:paraId="1FDC21DA" w14:textId="77EABB13" w:rsidR="00345F3B" w:rsidRPr="00C04F7F" w:rsidRDefault="000546D0" w:rsidP="00552E62">
      <w:pPr>
        <w:pStyle w:val="ListParagraph"/>
        <w:numPr>
          <w:ilvl w:val="0"/>
          <w:numId w:val="35"/>
        </w:numPr>
        <w:rPr>
          <w:rFonts w:cstheme="minorHAnsi"/>
        </w:rPr>
      </w:pPr>
      <w:r>
        <w:rPr>
          <w:rFonts w:cstheme="minorHAnsi"/>
        </w:rPr>
        <w:t>Respondent’s s</w:t>
      </w:r>
      <w:r w:rsidR="00467433" w:rsidRPr="00C04F7F">
        <w:rPr>
          <w:rFonts w:cstheme="minorHAnsi"/>
        </w:rPr>
        <w:t>olution</w:t>
      </w:r>
      <w:r w:rsidR="00345F3B" w:rsidRPr="00C04F7F">
        <w:rPr>
          <w:rFonts w:cstheme="minorHAnsi"/>
        </w:rPr>
        <w:t xml:space="preserve"> must maintain the current </w:t>
      </w:r>
      <w:r w:rsidR="000A4F2C">
        <w:rPr>
          <w:rFonts w:cstheme="minorHAnsi"/>
        </w:rPr>
        <w:t>four-digit</w:t>
      </w:r>
      <w:r w:rsidR="00147E60">
        <w:rPr>
          <w:rFonts w:cstheme="minorHAnsi"/>
        </w:rPr>
        <w:t xml:space="preserve"> PIN </w:t>
      </w:r>
      <w:r w:rsidR="00345F3B" w:rsidRPr="00C04F7F">
        <w:rPr>
          <w:rFonts w:cstheme="minorHAnsi"/>
        </w:rPr>
        <w:t xml:space="preserve">format of the internal confidential security calls and </w:t>
      </w:r>
      <w:r w:rsidR="009A1B92">
        <w:rPr>
          <w:rFonts w:cstheme="minorHAnsi"/>
        </w:rPr>
        <w:t>incorporate</w:t>
      </w:r>
      <w:r w:rsidR="00147E60">
        <w:rPr>
          <w:rFonts w:cstheme="minorHAnsi"/>
        </w:rPr>
        <w:t xml:space="preserve"> </w:t>
      </w:r>
      <w:r w:rsidR="00345F3B" w:rsidRPr="00C04F7F">
        <w:rPr>
          <w:rFonts w:cstheme="minorHAnsi"/>
        </w:rPr>
        <w:t>all existing speed dial numbers</w:t>
      </w:r>
      <w:r w:rsidR="00147E60">
        <w:rPr>
          <w:rFonts w:cstheme="minorHAnsi"/>
        </w:rPr>
        <w:t xml:space="preserve"> as identified by the Client Agency</w:t>
      </w:r>
      <w:r w:rsidR="00345F3B" w:rsidRPr="00C04F7F">
        <w:rPr>
          <w:rFonts w:cstheme="minorHAnsi"/>
        </w:rPr>
        <w:t xml:space="preserve">. </w:t>
      </w:r>
    </w:p>
    <w:p w14:paraId="5B0B7C7D" w14:textId="77777777" w:rsidR="00700419" w:rsidRPr="00C04F7F" w:rsidRDefault="00700419" w:rsidP="00467433">
      <w:pPr>
        <w:pStyle w:val="ListParagraph"/>
        <w:rPr>
          <w:rFonts w:cstheme="minorHAnsi"/>
        </w:rPr>
      </w:pPr>
    </w:p>
    <w:p w14:paraId="62B3AE82" w14:textId="4B0581CC" w:rsidR="00700419" w:rsidRPr="00C04F7F" w:rsidRDefault="00700419" w:rsidP="00700419">
      <w:pPr>
        <w:pStyle w:val="ListParagraph"/>
        <w:numPr>
          <w:ilvl w:val="0"/>
          <w:numId w:val="35"/>
        </w:numPr>
        <w:spacing w:line="252" w:lineRule="auto"/>
        <w:rPr>
          <w:rFonts w:cstheme="minorHAnsi"/>
        </w:rPr>
      </w:pPr>
      <w:r w:rsidRPr="00C04F7F">
        <w:rPr>
          <w:rFonts w:cstheme="minorHAnsi"/>
        </w:rPr>
        <w:t xml:space="preserve">Client Agency must </w:t>
      </w:r>
      <w:r w:rsidR="00467433" w:rsidRPr="00C04F7F">
        <w:rPr>
          <w:rFonts w:cstheme="minorHAnsi"/>
        </w:rPr>
        <w:t>have</w:t>
      </w:r>
      <w:r w:rsidRPr="00C04F7F">
        <w:rPr>
          <w:rFonts w:cstheme="minorHAnsi"/>
        </w:rPr>
        <w:t xml:space="preserve"> the capability to create and activate confidential speed dial calls by personnel designated by Client Agency</w:t>
      </w:r>
      <w:r w:rsidR="000546D0">
        <w:rPr>
          <w:rFonts w:cstheme="minorHAnsi"/>
        </w:rPr>
        <w:t>’s</w:t>
      </w:r>
      <w:r w:rsidRPr="00C04F7F">
        <w:rPr>
          <w:rFonts w:cstheme="minorHAnsi"/>
        </w:rPr>
        <w:t xml:space="preserve"> </w:t>
      </w:r>
      <w:r w:rsidR="00132651">
        <w:rPr>
          <w:rFonts w:cstheme="minorHAnsi"/>
        </w:rPr>
        <w:t>s</w:t>
      </w:r>
      <w:r w:rsidRPr="00C04F7F">
        <w:rPr>
          <w:rFonts w:cstheme="minorHAnsi"/>
        </w:rPr>
        <w:t xml:space="preserve">ecurity </w:t>
      </w:r>
      <w:r w:rsidR="00132651">
        <w:rPr>
          <w:rFonts w:cstheme="minorHAnsi"/>
        </w:rPr>
        <w:t>d</w:t>
      </w:r>
      <w:r w:rsidRPr="00C04F7F">
        <w:rPr>
          <w:rFonts w:cstheme="minorHAnsi"/>
        </w:rPr>
        <w:t>ivision.</w:t>
      </w:r>
    </w:p>
    <w:p w14:paraId="40599EC6" w14:textId="77777777" w:rsidR="00685066" w:rsidRPr="00C04F7F" w:rsidRDefault="00685066" w:rsidP="00685066">
      <w:pPr>
        <w:pStyle w:val="ListParagraph"/>
        <w:rPr>
          <w:rFonts w:cstheme="minorHAnsi"/>
        </w:rPr>
      </w:pPr>
    </w:p>
    <w:p w14:paraId="492CD5BD" w14:textId="77777777" w:rsidR="005A1F69" w:rsidRPr="00C04F7F" w:rsidRDefault="005A1F69" w:rsidP="00552E62">
      <w:pPr>
        <w:pStyle w:val="ListParagraph"/>
        <w:numPr>
          <w:ilvl w:val="0"/>
          <w:numId w:val="18"/>
        </w:numPr>
        <w:ind w:left="360"/>
        <w:rPr>
          <w:rFonts w:cstheme="minorHAnsi"/>
          <w:b/>
          <w:bCs/>
        </w:rPr>
      </w:pPr>
      <w:r w:rsidRPr="00C04F7F">
        <w:rPr>
          <w:rFonts w:cstheme="minorHAnsi"/>
          <w:b/>
          <w:bCs/>
        </w:rPr>
        <w:t>Call Monitoring and Recording Services</w:t>
      </w:r>
    </w:p>
    <w:p w14:paraId="58109C42" w14:textId="77777777" w:rsidR="005A1F69" w:rsidRPr="00C04F7F" w:rsidRDefault="005A1F69" w:rsidP="00685066">
      <w:pPr>
        <w:pStyle w:val="ListParagraph"/>
        <w:rPr>
          <w:rFonts w:cstheme="minorHAnsi"/>
        </w:rPr>
      </w:pPr>
    </w:p>
    <w:p w14:paraId="10477FB3" w14:textId="7FC877F1" w:rsidR="005A1F69" w:rsidRPr="00C04F7F" w:rsidRDefault="00447A40" w:rsidP="00552E62">
      <w:pPr>
        <w:pStyle w:val="ListParagraph"/>
        <w:numPr>
          <w:ilvl w:val="0"/>
          <w:numId w:val="36"/>
        </w:numPr>
        <w:rPr>
          <w:rFonts w:cstheme="minorHAnsi"/>
        </w:rPr>
      </w:pPr>
      <w:r w:rsidRPr="00C04F7F">
        <w:rPr>
          <w:rFonts w:cstheme="minorHAnsi"/>
        </w:rPr>
        <w:t>ADMINISTRATION</w:t>
      </w:r>
    </w:p>
    <w:p w14:paraId="21FAA2D6" w14:textId="77777777" w:rsidR="005A1F69" w:rsidRPr="00C04F7F" w:rsidRDefault="005A1F69" w:rsidP="005A1F69">
      <w:pPr>
        <w:pStyle w:val="ListParagraph"/>
        <w:rPr>
          <w:rFonts w:cstheme="minorHAnsi"/>
        </w:rPr>
      </w:pPr>
    </w:p>
    <w:p w14:paraId="2745B70C" w14:textId="34F14BF0" w:rsidR="00F41E0A" w:rsidRPr="00C04F7F" w:rsidRDefault="00293F48" w:rsidP="00552E62">
      <w:pPr>
        <w:pStyle w:val="ListParagraph"/>
        <w:numPr>
          <w:ilvl w:val="0"/>
          <w:numId w:val="37"/>
        </w:numPr>
        <w:ind w:left="1080"/>
        <w:rPr>
          <w:rFonts w:cstheme="minorHAnsi"/>
        </w:rPr>
      </w:pPr>
      <w:r>
        <w:rPr>
          <w:rFonts w:cstheme="minorHAnsi"/>
        </w:rPr>
        <w:t xml:space="preserve">Respondent’s </w:t>
      </w:r>
      <w:r w:rsidR="005A16AF">
        <w:rPr>
          <w:rFonts w:cstheme="minorHAnsi"/>
        </w:rPr>
        <w:t>solution</w:t>
      </w:r>
      <w:r w:rsidR="005A16AF" w:rsidRPr="00C04F7F">
        <w:rPr>
          <w:rFonts w:cstheme="minorHAnsi"/>
        </w:rPr>
        <w:t xml:space="preserve"> </w:t>
      </w:r>
      <w:r w:rsidR="005A1F69" w:rsidRPr="00C04F7F">
        <w:rPr>
          <w:rFonts w:cstheme="minorHAnsi"/>
        </w:rPr>
        <w:t xml:space="preserve">must provide un-detected monitoring of real-time inmate conversations, instant playback with no interruption in recordings and replay of historical conversations and recorded call list revisions with the option of storing to removable media, and the ability to store and retrieve all call recordings for the </w:t>
      </w:r>
      <w:r w:rsidR="00CC55EB">
        <w:rPr>
          <w:rFonts w:cstheme="minorHAnsi"/>
        </w:rPr>
        <w:t>contract term</w:t>
      </w:r>
      <w:r w:rsidR="005A1F69" w:rsidRPr="00C04F7F">
        <w:rPr>
          <w:rFonts w:cstheme="minorHAnsi"/>
        </w:rPr>
        <w:t>.  These capabilities shall be provisioned to allow access to some or all features by unique user-IDs (</w:t>
      </w:r>
      <w:r w:rsidR="007177C0" w:rsidRPr="00C04F7F">
        <w:rPr>
          <w:rFonts w:cstheme="minorHAnsi"/>
        </w:rPr>
        <w:t>e.g.,</w:t>
      </w:r>
      <w:r w:rsidR="005A1F69" w:rsidRPr="00C04F7F">
        <w:rPr>
          <w:rFonts w:cstheme="minorHAnsi"/>
        </w:rPr>
        <w:t xml:space="preserve"> certain facilities staff may only monitor calls in real time, while investigative staff have full feature set as determined by </w:t>
      </w:r>
      <w:r w:rsidR="00AF7580" w:rsidRPr="00C04F7F">
        <w:rPr>
          <w:rFonts w:cstheme="minorHAnsi"/>
        </w:rPr>
        <w:t>Client Agency</w:t>
      </w:r>
      <w:r w:rsidR="005A1F69" w:rsidRPr="00C04F7F">
        <w:rPr>
          <w:rFonts w:cstheme="minorHAnsi"/>
        </w:rPr>
        <w:t xml:space="preserve"> </w:t>
      </w:r>
      <w:r>
        <w:rPr>
          <w:rFonts w:cstheme="minorHAnsi"/>
        </w:rPr>
        <w:t xml:space="preserve">‘s </w:t>
      </w:r>
      <w:r w:rsidR="005A1F69" w:rsidRPr="00C04F7F">
        <w:rPr>
          <w:rFonts w:cstheme="minorHAnsi"/>
        </w:rPr>
        <w:t xml:space="preserve">Director of </w:t>
      </w:r>
      <w:r>
        <w:rPr>
          <w:rFonts w:cstheme="minorHAnsi"/>
        </w:rPr>
        <w:t>s</w:t>
      </w:r>
      <w:r w:rsidR="005A1F69" w:rsidRPr="00C04F7F">
        <w:rPr>
          <w:rFonts w:cstheme="minorHAnsi"/>
        </w:rPr>
        <w:t xml:space="preserve">ecurity or designee). </w:t>
      </w:r>
      <w:r w:rsidR="00AF7580" w:rsidRPr="00C04F7F">
        <w:rPr>
          <w:rFonts w:cstheme="minorHAnsi"/>
        </w:rPr>
        <w:t xml:space="preserve">Client Agency </w:t>
      </w:r>
      <w:r w:rsidR="005A1F69" w:rsidRPr="00C04F7F">
        <w:rPr>
          <w:rFonts w:cstheme="minorHAnsi"/>
        </w:rPr>
        <w:t>is interested in a service that requires minimal staff administration to perform routine tasks</w:t>
      </w:r>
      <w:r w:rsidR="007632DA" w:rsidRPr="00C04F7F">
        <w:rPr>
          <w:rFonts w:cstheme="minorHAnsi"/>
        </w:rPr>
        <w:t>.</w:t>
      </w:r>
    </w:p>
    <w:p w14:paraId="388C0FE4" w14:textId="77777777" w:rsidR="005A1F69" w:rsidRPr="00C04F7F" w:rsidRDefault="005A1F69" w:rsidP="005A1F69">
      <w:pPr>
        <w:pStyle w:val="ListParagraph"/>
        <w:ind w:left="1080"/>
        <w:rPr>
          <w:rFonts w:cstheme="minorHAnsi"/>
        </w:rPr>
      </w:pPr>
    </w:p>
    <w:p w14:paraId="704A7112" w14:textId="77777777" w:rsidR="005A1F69" w:rsidRPr="00C04F7F" w:rsidRDefault="00447A40" w:rsidP="00552E62">
      <w:pPr>
        <w:pStyle w:val="ListParagraph"/>
        <w:numPr>
          <w:ilvl w:val="0"/>
          <w:numId w:val="36"/>
        </w:numPr>
        <w:rPr>
          <w:rFonts w:cstheme="minorHAnsi"/>
        </w:rPr>
      </w:pPr>
      <w:r w:rsidRPr="00C04F7F">
        <w:rPr>
          <w:rFonts w:cstheme="minorHAnsi"/>
        </w:rPr>
        <w:t>PROPOSED SOLUTION ADMINISTRATION DEMONSTRATION</w:t>
      </w:r>
    </w:p>
    <w:p w14:paraId="72E0B82C" w14:textId="77777777" w:rsidR="005A1F69" w:rsidRPr="00C04F7F" w:rsidRDefault="005A1F69" w:rsidP="005A1F69">
      <w:pPr>
        <w:pStyle w:val="ListParagraph"/>
        <w:rPr>
          <w:rFonts w:cstheme="minorHAnsi"/>
        </w:rPr>
      </w:pPr>
    </w:p>
    <w:p w14:paraId="32065AE9" w14:textId="38E9E7C9" w:rsidR="00F41E0A" w:rsidRPr="00C04F7F" w:rsidRDefault="00F41E0A" w:rsidP="00552E62">
      <w:pPr>
        <w:pStyle w:val="ListParagraph"/>
        <w:numPr>
          <w:ilvl w:val="0"/>
          <w:numId w:val="38"/>
        </w:numPr>
        <w:ind w:left="1080"/>
        <w:rPr>
          <w:rFonts w:cstheme="minorHAnsi"/>
        </w:rPr>
      </w:pPr>
      <w:r w:rsidRPr="00C04F7F">
        <w:rPr>
          <w:rFonts w:cstheme="minorHAnsi"/>
        </w:rPr>
        <w:t>Qualified Respondents may be required, during the RFP evaluation process, to provide a demonstration of th</w:t>
      </w:r>
      <w:r w:rsidR="005A16AF">
        <w:rPr>
          <w:rFonts w:cstheme="minorHAnsi"/>
        </w:rPr>
        <w:t xml:space="preserve">eir proposed solution.  </w:t>
      </w:r>
      <w:r w:rsidRPr="00C04F7F">
        <w:rPr>
          <w:rFonts w:cstheme="minorHAnsi"/>
        </w:rPr>
        <w:t xml:space="preserve">Such </w:t>
      </w:r>
      <w:r w:rsidR="005A16AF">
        <w:rPr>
          <w:rFonts w:cstheme="minorHAnsi"/>
        </w:rPr>
        <w:t>solution</w:t>
      </w:r>
      <w:r w:rsidR="005A16AF" w:rsidRPr="00C04F7F">
        <w:rPr>
          <w:rFonts w:cstheme="minorHAnsi"/>
        </w:rPr>
        <w:t xml:space="preserve"> </w:t>
      </w:r>
      <w:r w:rsidRPr="00C04F7F">
        <w:rPr>
          <w:rFonts w:cstheme="minorHAnsi"/>
        </w:rPr>
        <w:t xml:space="preserve">must be fully operational and similar in scope, function, and complexity to the requirements in this RFP.  Any required demonstration and/or benchmark must be provided by </w:t>
      </w:r>
      <w:r w:rsidR="005169D0" w:rsidRPr="00C04F7F">
        <w:rPr>
          <w:rFonts w:cstheme="minorHAnsi"/>
        </w:rPr>
        <w:t>Respondent</w:t>
      </w:r>
      <w:r w:rsidRPr="00C04F7F">
        <w:rPr>
          <w:rFonts w:cstheme="minorHAnsi"/>
        </w:rPr>
        <w:t xml:space="preserve"> without cost to the State. </w:t>
      </w:r>
    </w:p>
    <w:p w14:paraId="38DA57EA" w14:textId="77777777" w:rsidR="005A1F69" w:rsidRPr="00C04F7F" w:rsidRDefault="005A1F69" w:rsidP="005A1F69">
      <w:pPr>
        <w:pStyle w:val="ListParagraph"/>
        <w:ind w:left="1080"/>
        <w:rPr>
          <w:rFonts w:cstheme="minorHAnsi"/>
        </w:rPr>
      </w:pPr>
    </w:p>
    <w:p w14:paraId="2B6B797C" w14:textId="77777777" w:rsidR="005A1F69" w:rsidRPr="00C04F7F" w:rsidRDefault="00447A40" w:rsidP="00552E62">
      <w:pPr>
        <w:pStyle w:val="ListParagraph"/>
        <w:numPr>
          <w:ilvl w:val="0"/>
          <w:numId w:val="36"/>
        </w:numPr>
        <w:rPr>
          <w:rFonts w:cstheme="minorHAnsi"/>
        </w:rPr>
      </w:pPr>
      <w:r w:rsidRPr="00C04F7F">
        <w:rPr>
          <w:rFonts w:cstheme="minorHAnsi"/>
        </w:rPr>
        <w:t>CLIENT AGENCY FACILITY AND OFF-SITE ADMINISTRATION</w:t>
      </w:r>
    </w:p>
    <w:p w14:paraId="55205CD7" w14:textId="77777777" w:rsidR="005A1F69" w:rsidRPr="00C04F7F" w:rsidRDefault="005A1F69" w:rsidP="005A1F69">
      <w:pPr>
        <w:pStyle w:val="ListParagraph"/>
        <w:rPr>
          <w:rFonts w:cstheme="minorHAnsi"/>
        </w:rPr>
      </w:pPr>
    </w:p>
    <w:p w14:paraId="5596994B" w14:textId="054FD9B2" w:rsidR="00F41E0A" w:rsidRPr="00C04F7F" w:rsidRDefault="00293F48" w:rsidP="00552E62">
      <w:pPr>
        <w:pStyle w:val="ListParagraph"/>
        <w:numPr>
          <w:ilvl w:val="0"/>
          <w:numId w:val="39"/>
        </w:numPr>
        <w:ind w:left="1080"/>
        <w:rPr>
          <w:rFonts w:cstheme="minorHAnsi"/>
        </w:rPr>
      </w:pPr>
      <w:r>
        <w:rPr>
          <w:rFonts w:cstheme="minorHAnsi"/>
        </w:rPr>
        <w:t xml:space="preserve">Respondent’s solution must provide the </w:t>
      </w:r>
      <w:r w:rsidR="00685066" w:rsidRPr="00C04F7F">
        <w:rPr>
          <w:rFonts w:cstheme="minorHAnsi"/>
        </w:rPr>
        <w:t>Client Agency</w:t>
      </w:r>
      <w:r w:rsidR="00F41E0A" w:rsidRPr="00C04F7F">
        <w:rPr>
          <w:rFonts w:cstheme="minorHAnsi"/>
        </w:rPr>
        <w:t xml:space="preserve"> the ability to perform all authorized administrative functions from any </w:t>
      </w:r>
      <w:r w:rsidR="00D07ECB">
        <w:rPr>
          <w:rFonts w:cstheme="minorHAnsi"/>
        </w:rPr>
        <w:t xml:space="preserve">facility </w:t>
      </w:r>
      <w:r w:rsidR="00F41E0A" w:rsidRPr="00C04F7F">
        <w:rPr>
          <w:rFonts w:cstheme="minorHAnsi"/>
        </w:rPr>
        <w:t xml:space="preserve">on the inmate telephone system network.  </w:t>
      </w:r>
      <w:r>
        <w:rPr>
          <w:rFonts w:cstheme="minorHAnsi"/>
        </w:rPr>
        <w:t xml:space="preserve">Additionally, Respondent’s solution must provide </w:t>
      </w:r>
      <w:r w:rsidR="00241692" w:rsidRPr="00C04F7F">
        <w:rPr>
          <w:rFonts w:cstheme="minorHAnsi"/>
        </w:rPr>
        <w:t xml:space="preserve">Client Agency </w:t>
      </w:r>
      <w:r w:rsidR="00F41E0A" w:rsidRPr="00C04F7F">
        <w:rPr>
          <w:rFonts w:cstheme="minorHAnsi"/>
        </w:rPr>
        <w:t xml:space="preserve">the ability to perform these functions via secure web-based access from locations not on the proposed inmate telephone system network. </w:t>
      </w:r>
    </w:p>
    <w:p w14:paraId="0D83AF63" w14:textId="77777777" w:rsidR="00D7162E" w:rsidRPr="00C04F7F" w:rsidRDefault="00D7162E" w:rsidP="00D7162E">
      <w:pPr>
        <w:pStyle w:val="ListParagraph"/>
        <w:ind w:left="1080"/>
        <w:rPr>
          <w:rFonts w:cstheme="minorHAnsi"/>
        </w:rPr>
      </w:pPr>
    </w:p>
    <w:p w14:paraId="0FEC13FA" w14:textId="77777777" w:rsidR="00F41E0A" w:rsidRPr="00C04F7F" w:rsidRDefault="00447A40" w:rsidP="00552E62">
      <w:pPr>
        <w:pStyle w:val="ListParagraph"/>
        <w:numPr>
          <w:ilvl w:val="0"/>
          <w:numId w:val="36"/>
        </w:numPr>
        <w:rPr>
          <w:rFonts w:cstheme="minorHAnsi"/>
        </w:rPr>
      </w:pPr>
      <w:r w:rsidRPr="00C04F7F">
        <w:rPr>
          <w:rFonts w:cstheme="minorHAnsi"/>
        </w:rPr>
        <w:t xml:space="preserve">SIMULTANEOUS ACCESS </w:t>
      </w:r>
    </w:p>
    <w:p w14:paraId="6EC71B55" w14:textId="77777777" w:rsidR="00D7162E" w:rsidRPr="00C04F7F" w:rsidRDefault="00D7162E" w:rsidP="00D7162E">
      <w:pPr>
        <w:pStyle w:val="ListParagraph"/>
        <w:rPr>
          <w:rFonts w:cstheme="minorHAnsi"/>
        </w:rPr>
      </w:pPr>
    </w:p>
    <w:p w14:paraId="677090F3" w14:textId="3F200B1D" w:rsidR="00F41E0A" w:rsidRPr="00C04F7F" w:rsidRDefault="005169D0" w:rsidP="00552E62">
      <w:pPr>
        <w:pStyle w:val="ListParagraph"/>
        <w:numPr>
          <w:ilvl w:val="0"/>
          <w:numId w:val="40"/>
        </w:numPr>
        <w:ind w:left="1080"/>
        <w:rPr>
          <w:rFonts w:cstheme="minorHAnsi"/>
        </w:rPr>
      </w:pPr>
      <w:r w:rsidRPr="00C04F7F">
        <w:rPr>
          <w:rFonts w:cstheme="minorHAnsi"/>
        </w:rPr>
        <w:t>Respondent</w:t>
      </w:r>
      <w:r w:rsidR="00293F48">
        <w:rPr>
          <w:rFonts w:cstheme="minorHAnsi"/>
        </w:rPr>
        <w:t>’s solution</w:t>
      </w:r>
      <w:r w:rsidR="00F41E0A" w:rsidRPr="00C04F7F">
        <w:rPr>
          <w:rFonts w:cstheme="minorHAnsi"/>
        </w:rPr>
        <w:t xml:space="preserve"> shall provide the ability and bandwidth sufficient to allow for simultaneous users, with the capability to expand</w:t>
      </w:r>
      <w:r w:rsidR="000A4F2C">
        <w:rPr>
          <w:rFonts w:cstheme="minorHAnsi"/>
        </w:rPr>
        <w:t xml:space="preserve">, </w:t>
      </w:r>
      <w:r w:rsidR="00F41E0A" w:rsidRPr="00C04F7F">
        <w:rPr>
          <w:rFonts w:cstheme="minorHAnsi"/>
        </w:rPr>
        <w:t xml:space="preserve">at the request of </w:t>
      </w:r>
      <w:r w:rsidR="00241692" w:rsidRPr="00C04F7F">
        <w:rPr>
          <w:rFonts w:cstheme="minorHAnsi"/>
        </w:rPr>
        <w:t>Client Agency</w:t>
      </w:r>
      <w:r w:rsidR="00F41E0A" w:rsidRPr="00C04F7F">
        <w:rPr>
          <w:rFonts w:cstheme="minorHAnsi"/>
        </w:rPr>
        <w:t xml:space="preserve">, who can listen to any recording at one time at any facility or any combination of facilities. </w:t>
      </w:r>
    </w:p>
    <w:p w14:paraId="6475AAE5" w14:textId="77777777" w:rsidR="00D7162E" w:rsidRPr="00C04F7F" w:rsidRDefault="00D7162E" w:rsidP="00D7162E">
      <w:pPr>
        <w:pStyle w:val="ListParagraph"/>
        <w:ind w:left="1080"/>
        <w:rPr>
          <w:rFonts w:cstheme="minorHAnsi"/>
        </w:rPr>
      </w:pPr>
    </w:p>
    <w:p w14:paraId="1129ED42" w14:textId="77777777" w:rsidR="00F41E0A" w:rsidRPr="00C04F7F" w:rsidRDefault="00447A40" w:rsidP="00552E62">
      <w:pPr>
        <w:pStyle w:val="ListParagraph"/>
        <w:numPr>
          <w:ilvl w:val="0"/>
          <w:numId w:val="36"/>
        </w:numPr>
        <w:rPr>
          <w:rFonts w:cstheme="minorHAnsi"/>
        </w:rPr>
      </w:pPr>
      <w:r w:rsidRPr="00C04F7F">
        <w:rPr>
          <w:rFonts w:cstheme="minorHAnsi"/>
        </w:rPr>
        <w:t xml:space="preserve">CALL RECORDINGS </w:t>
      </w:r>
    </w:p>
    <w:p w14:paraId="107FBD31" w14:textId="77777777" w:rsidR="00D7162E" w:rsidRPr="00C04F7F" w:rsidRDefault="00D7162E" w:rsidP="00D7162E">
      <w:pPr>
        <w:pStyle w:val="ListParagraph"/>
        <w:rPr>
          <w:rFonts w:cstheme="minorHAnsi"/>
        </w:rPr>
      </w:pPr>
    </w:p>
    <w:p w14:paraId="0F89CDD5" w14:textId="07B0E6B5" w:rsidR="00F41E0A" w:rsidRPr="00C04F7F" w:rsidRDefault="00F41E0A" w:rsidP="00552E62">
      <w:pPr>
        <w:pStyle w:val="ListParagraph"/>
        <w:numPr>
          <w:ilvl w:val="0"/>
          <w:numId w:val="41"/>
        </w:numPr>
        <w:ind w:left="1080"/>
        <w:rPr>
          <w:rFonts w:cstheme="minorHAnsi"/>
        </w:rPr>
      </w:pPr>
      <w:r w:rsidRPr="00C04F7F">
        <w:rPr>
          <w:rFonts w:cstheme="minorHAnsi"/>
        </w:rPr>
        <w:t xml:space="preserve">All call recordings must be available immediately upon completion of the call.  </w:t>
      </w:r>
      <w:r w:rsidR="00690100">
        <w:rPr>
          <w:rFonts w:cstheme="minorHAnsi"/>
        </w:rPr>
        <w:t xml:space="preserve">Respondent’s </w:t>
      </w:r>
      <w:r w:rsidR="001D4B1E">
        <w:rPr>
          <w:rFonts w:cstheme="minorHAnsi"/>
        </w:rPr>
        <w:t>solution</w:t>
      </w:r>
      <w:r w:rsidR="001D4B1E" w:rsidRPr="00C04F7F">
        <w:rPr>
          <w:rFonts w:cstheme="minorHAnsi"/>
        </w:rPr>
        <w:t xml:space="preserve"> </w:t>
      </w:r>
      <w:r w:rsidR="001D4B1E">
        <w:rPr>
          <w:rFonts w:cstheme="minorHAnsi"/>
        </w:rPr>
        <w:t>must</w:t>
      </w:r>
      <w:r w:rsidR="001D4B1E" w:rsidRPr="00C04F7F">
        <w:rPr>
          <w:rFonts w:cstheme="minorHAnsi"/>
        </w:rPr>
        <w:t xml:space="preserve"> </w:t>
      </w:r>
      <w:r w:rsidRPr="00C04F7F">
        <w:rPr>
          <w:rFonts w:cstheme="minorHAnsi"/>
        </w:rPr>
        <w:t xml:space="preserve">be capable of storing all call and call list management recordings for the </w:t>
      </w:r>
      <w:r w:rsidR="00CC55EB">
        <w:rPr>
          <w:rFonts w:cstheme="minorHAnsi"/>
        </w:rPr>
        <w:t>contract term</w:t>
      </w:r>
      <w:r w:rsidRPr="00C04F7F">
        <w:rPr>
          <w:rFonts w:cstheme="minorHAnsi"/>
        </w:rPr>
        <w:t xml:space="preserve">. </w:t>
      </w:r>
    </w:p>
    <w:p w14:paraId="34AA0D5E" w14:textId="77777777" w:rsidR="00D7162E" w:rsidRPr="00C04F7F" w:rsidRDefault="00D7162E" w:rsidP="00D7162E">
      <w:pPr>
        <w:pStyle w:val="ListParagraph"/>
        <w:ind w:left="1080"/>
        <w:rPr>
          <w:rFonts w:cstheme="minorHAnsi"/>
        </w:rPr>
      </w:pPr>
    </w:p>
    <w:p w14:paraId="7ACF9055" w14:textId="33A04D35" w:rsidR="00D7162E" w:rsidRPr="00C04F7F" w:rsidRDefault="00F41E0A" w:rsidP="00552E62">
      <w:pPr>
        <w:pStyle w:val="ListParagraph"/>
        <w:numPr>
          <w:ilvl w:val="0"/>
          <w:numId w:val="41"/>
        </w:numPr>
        <w:ind w:left="1080"/>
        <w:rPr>
          <w:rFonts w:cstheme="minorHAnsi"/>
        </w:rPr>
      </w:pPr>
      <w:r w:rsidRPr="00C04F7F">
        <w:rPr>
          <w:rFonts w:cstheme="minorHAnsi"/>
        </w:rPr>
        <w:t xml:space="preserve">These recordings are </w:t>
      </w:r>
      <w:r w:rsidR="000A4F2C">
        <w:rPr>
          <w:rFonts w:cstheme="minorHAnsi"/>
        </w:rPr>
        <w:t xml:space="preserve">the </w:t>
      </w:r>
      <w:r w:rsidRPr="00C04F7F">
        <w:rPr>
          <w:rFonts w:cstheme="minorHAnsi"/>
        </w:rPr>
        <w:t xml:space="preserve">property of the State.  Prior to expiration of the contract, </w:t>
      </w:r>
      <w:r w:rsidR="005169D0" w:rsidRPr="00C04F7F">
        <w:rPr>
          <w:rFonts w:cstheme="minorHAnsi"/>
        </w:rPr>
        <w:t>Respondent</w:t>
      </w:r>
      <w:r w:rsidRPr="00C04F7F">
        <w:rPr>
          <w:rFonts w:cstheme="minorHAnsi"/>
        </w:rPr>
        <w:t xml:space="preserve"> must agree to provide these recordings in their entirety to </w:t>
      </w:r>
      <w:r w:rsidR="00241692" w:rsidRPr="00C04F7F">
        <w:rPr>
          <w:rFonts w:cstheme="minorHAnsi"/>
        </w:rPr>
        <w:t xml:space="preserve">Client Agency </w:t>
      </w:r>
      <w:r w:rsidRPr="00C04F7F">
        <w:rPr>
          <w:rFonts w:cstheme="minorHAnsi"/>
        </w:rPr>
        <w:t xml:space="preserve">or their designee. </w:t>
      </w:r>
    </w:p>
    <w:p w14:paraId="07E10E22" w14:textId="77777777" w:rsidR="00740996" w:rsidRPr="00C04F7F" w:rsidRDefault="00740996" w:rsidP="00740996">
      <w:pPr>
        <w:pStyle w:val="ListParagraph"/>
        <w:ind w:left="1080"/>
        <w:rPr>
          <w:rFonts w:cstheme="minorHAnsi"/>
        </w:rPr>
      </w:pPr>
    </w:p>
    <w:p w14:paraId="5FE7EE90" w14:textId="77777777" w:rsidR="00F41E0A" w:rsidRPr="00C04F7F" w:rsidRDefault="00447A40" w:rsidP="00552E62">
      <w:pPr>
        <w:pStyle w:val="ListParagraph"/>
        <w:numPr>
          <w:ilvl w:val="0"/>
          <w:numId w:val="36"/>
        </w:numPr>
        <w:rPr>
          <w:rFonts w:cstheme="minorHAnsi"/>
        </w:rPr>
      </w:pPr>
      <w:r w:rsidRPr="00C04F7F">
        <w:rPr>
          <w:rFonts w:cstheme="minorHAnsi"/>
        </w:rPr>
        <w:t xml:space="preserve">RETRIEVAL OF RECORDINGS </w:t>
      </w:r>
    </w:p>
    <w:p w14:paraId="5FB7FDB3" w14:textId="77777777" w:rsidR="00740996" w:rsidRPr="00C04F7F" w:rsidRDefault="00740996" w:rsidP="00740996">
      <w:pPr>
        <w:pStyle w:val="ListParagraph"/>
        <w:rPr>
          <w:rFonts w:cstheme="minorHAnsi"/>
        </w:rPr>
      </w:pPr>
    </w:p>
    <w:p w14:paraId="308CB1BE" w14:textId="4BBF31A9" w:rsidR="00F41E0A" w:rsidRPr="00C04F7F" w:rsidRDefault="00690100" w:rsidP="00552E62">
      <w:pPr>
        <w:pStyle w:val="ListParagraph"/>
        <w:numPr>
          <w:ilvl w:val="0"/>
          <w:numId w:val="42"/>
        </w:numPr>
        <w:ind w:left="1080"/>
        <w:rPr>
          <w:rFonts w:cstheme="minorHAnsi"/>
        </w:rPr>
      </w:pPr>
      <w:r>
        <w:rPr>
          <w:rFonts w:cstheme="minorHAnsi"/>
        </w:rPr>
        <w:t xml:space="preserve">Respondent’s </w:t>
      </w:r>
      <w:r w:rsidR="001D4B1E">
        <w:rPr>
          <w:rFonts w:cstheme="minorHAnsi"/>
        </w:rPr>
        <w:t>solution</w:t>
      </w:r>
      <w:r w:rsidR="001D4B1E" w:rsidRPr="00C04F7F">
        <w:rPr>
          <w:rFonts w:cstheme="minorHAnsi"/>
        </w:rPr>
        <w:t xml:space="preserve"> </w:t>
      </w:r>
      <w:r w:rsidR="001D4B1E">
        <w:rPr>
          <w:rFonts w:cstheme="minorHAnsi"/>
        </w:rPr>
        <w:t>must</w:t>
      </w:r>
      <w:r w:rsidR="001D4B1E" w:rsidRPr="00C04F7F">
        <w:rPr>
          <w:rFonts w:cstheme="minorHAnsi"/>
        </w:rPr>
        <w:t xml:space="preserve"> </w:t>
      </w:r>
      <w:r w:rsidR="00F41E0A" w:rsidRPr="00C04F7F">
        <w:rPr>
          <w:rFonts w:cstheme="minorHAnsi"/>
        </w:rPr>
        <w:t>allow authorized staff to attach textual descriptions or “notes” to each recorded call record allowing for descriptions of the recording.  Each recording must be indexed by date, time, Automatic Number Identification</w:t>
      </w:r>
      <w:r w:rsidR="000A4F2C">
        <w:rPr>
          <w:rFonts w:cstheme="minorHAnsi"/>
        </w:rPr>
        <w:t>, (</w:t>
      </w:r>
      <w:r w:rsidR="000A4F2C" w:rsidRPr="00C04F7F">
        <w:rPr>
          <w:rFonts w:cstheme="minorHAnsi"/>
        </w:rPr>
        <w:t>ANI</w:t>
      </w:r>
      <w:r w:rsidR="000A4F2C">
        <w:rPr>
          <w:rFonts w:cstheme="minorHAnsi"/>
        </w:rPr>
        <w:t>)</w:t>
      </w:r>
      <w:r w:rsidR="00F41E0A" w:rsidRPr="00C04F7F">
        <w:rPr>
          <w:rFonts w:cstheme="minorHAnsi"/>
        </w:rPr>
        <w:t xml:space="preserve">, Personal Identification Number (PIN), Terminating Number (TN), and textual “notes.”  Date and time stamps </w:t>
      </w:r>
      <w:r w:rsidR="001D4B1E">
        <w:rPr>
          <w:rFonts w:cstheme="minorHAnsi"/>
        </w:rPr>
        <w:t>must</w:t>
      </w:r>
      <w:r w:rsidR="001D4B1E" w:rsidRPr="00C04F7F">
        <w:rPr>
          <w:rFonts w:cstheme="minorHAnsi"/>
        </w:rPr>
        <w:t xml:space="preserve"> </w:t>
      </w:r>
      <w:r w:rsidR="00F41E0A" w:rsidRPr="00C04F7F">
        <w:rPr>
          <w:rFonts w:cstheme="minorHAnsi"/>
        </w:rPr>
        <w:t xml:space="preserve">be identical to the date and time stamps recorded in the system’s call detail records and call processing equipment.  The recording must be searchable by date, time, inmate's PIN, ANI, TN, key words, voice recognition, "notes” or any logical combination thereof.  </w:t>
      </w:r>
    </w:p>
    <w:p w14:paraId="208B8737" w14:textId="77777777" w:rsidR="007632DA" w:rsidRPr="00C04F7F" w:rsidRDefault="007632DA" w:rsidP="00EF7A87">
      <w:pPr>
        <w:pStyle w:val="ListParagraph"/>
        <w:ind w:left="1080"/>
        <w:rPr>
          <w:rFonts w:cstheme="minorHAnsi"/>
        </w:rPr>
      </w:pPr>
    </w:p>
    <w:p w14:paraId="23CEFD82" w14:textId="203B7668" w:rsidR="00740996" w:rsidRPr="00C04F7F" w:rsidRDefault="00F41E0A" w:rsidP="00552E62">
      <w:pPr>
        <w:pStyle w:val="ListParagraph"/>
        <w:numPr>
          <w:ilvl w:val="0"/>
          <w:numId w:val="42"/>
        </w:numPr>
        <w:ind w:left="1080"/>
        <w:rPr>
          <w:rFonts w:cstheme="minorHAnsi"/>
        </w:rPr>
      </w:pPr>
      <w:r w:rsidRPr="00C04F7F">
        <w:rPr>
          <w:rFonts w:cstheme="minorHAnsi"/>
        </w:rPr>
        <w:t xml:space="preserve">The time it takes for search and retrieval of recorded conversations shall be consistent from </w:t>
      </w:r>
      <w:r w:rsidR="00157EC8">
        <w:rPr>
          <w:rFonts w:cstheme="minorHAnsi"/>
        </w:rPr>
        <w:t>all facility</w:t>
      </w:r>
      <w:r w:rsidRPr="00C04F7F">
        <w:rPr>
          <w:rFonts w:cstheme="minorHAnsi"/>
        </w:rPr>
        <w:t xml:space="preserve"> locations and remote locations on </w:t>
      </w:r>
      <w:r w:rsidR="005169D0" w:rsidRPr="00C04F7F">
        <w:rPr>
          <w:rFonts w:cstheme="minorHAnsi"/>
        </w:rPr>
        <w:t>Respondent</w:t>
      </w:r>
      <w:r w:rsidR="00690100">
        <w:rPr>
          <w:rFonts w:cstheme="minorHAnsi"/>
        </w:rPr>
        <w:t>’s</w:t>
      </w:r>
      <w:r w:rsidRPr="00C04F7F">
        <w:rPr>
          <w:rFonts w:cstheme="minorHAnsi"/>
        </w:rPr>
        <w:t xml:space="preserve"> network and take no longer than 20 seconds.  Search and playback of calls </w:t>
      </w:r>
      <w:r w:rsidR="00690100">
        <w:rPr>
          <w:rFonts w:cstheme="minorHAnsi"/>
        </w:rPr>
        <w:t xml:space="preserve">must </w:t>
      </w:r>
      <w:r w:rsidRPr="00C04F7F">
        <w:rPr>
          <w:rFonts w:cstheme="minorHAnsi"/>
        </w:rPr>
        <w:t xml:space="preserve">not require a manual media change. </w:t>
      </w:r>
    </w:p>
    <w:p w14:paraId="56E0245D" w14:textId="77777777" w:rsidR="00740996" w:rsidRPr="00C04F7F" w:rsidRDefault="00740996" w:rsidP="00740996">
      <w:pPr>
        <w:pStyle w:val="ListParagraph"/>
        <w:ind w:left="1080"/>
        <w:rPr>
          <w:rFonts w:cstheme="minorHAnsi"/>
        </w:rPr>
      </w:pPr>
    </w:p>
    <w:p w14:paraId="6FDFF034" w14:textId="77777777" w:rsidR="00F41E0A" w:rsidRPr="00C04F7F" w:rsidRDefault="00447A40" w:rsidP="00552E62">
      <w:pPr>
        <w:pStyle w:val="ListParagraph"/>
        <w:numPr>
          <w:ilvl w:val="0"/>
          <w:numId w:val="36"/>
        </w:numPr>
        <w:rPr>
          <w:rFonts w:cstheme="minorHAnsi"/>
        </w:rPr>
      </w:pPr>
      <w:r w:rsidRPr="00C04F7F">
        <w:rPr>
          <w:rFonts w:cstheme="minorHAnsi"/>
        </w:rPr>
        <w:t xml:space="preserve">CALL RECORDING DUPLICATION </w:t>
      </w:r>
    </w:p>
    <w:p w14:paraId="7D0EF4B8" w14:textId="77777777" w:rsidR="00740996" w:rsidRPr="00C04F7F" w:rsidRDefault="00740996" w:rsidP="00740996">
      <w:pPr>
        <w:pStyle w:val="ListParagraph"/>
        <w:rPr>
          <w:rFonts w:cstheme="minorHAnsi"/>
        </w:rPr>
      </w:pPr>
    </w:p>
    <w:p w14:paraId="41CF4489" w14:textId="77777777" w:rsidR="00740996" w:rsidRPr="00C04F7F" w:rsidRDefault="00F41E0A" w:rsidP="00552E62">
      <w:pPr>
        <w:pStyle w:val="ListParagraph"/>
        <w:numPr>
          <w:ilvl w:val="0"/>
          <w:numId w:val="43"/>
        </w:numPr>
        <w:ind w:left="1080"/>
        <w:rPr>
          <w:rFonts w:cstheme="minorHAnsi"/>
        </w:rPr>
      </w:pPr>
      <w:r w:rsidRPr="00C04F7F">
        <w:rPr>
          <w:rFonts w:cstheme="minorHAnsi"/>
        </w:rPr>
        <w:t xml:space="preserve">The ability to copy call recordings to a </w:t>
      </w:r>
      <w:r w:rsidR="00AF7580" w:rsidRPr="00C04F7F">
        <w:rPr>
          <w:rFonts w:cstheme="minorHAnsi"/>
        </w:rPr>
        <w:t xml:space="preserve">Client Agency </w:t>
      </w:r>
      <w:r w:rsidRPr="00C04F7F">
        <w:rPr>
          <w:rFonts w:cstheme="minorHAnsi"/>
        </w:rPr>
        <w:t xml:space="preserve">specified recording medium (currently CD) is required. </w:t>
      </w:r>
    </w:p>
    <w:p w14:paraId="478501D4" w14:textId="77777777" w:rsidR="00740996" w:rsidRPr="00C04F7F" w:rsidRDefault="00740996" w:rsidP="00740996">
      <w:pPr>
        <w:pStyle w:val="ListParagraph"/>
        <w:ind w:left="1080"/>
        <w:rPr>
          <w:rFonts w:cstheme="minorHAnsi"/>
        </w:rPr>
      </w:pPr>
    </w:p>
    <w:p w14:paraId="54A3F57C" w14:textId="77777777" w:rsidR="00F41E0A" w:rsidRPr="00C04F7F" w:rsidRDefault="00447A40" w:rsidP="00552E62">
      <w:pPr>
        <w:pStyle w:val="ListParagraph"/>
        <w:numPr>
          <w:ilvl w:val="0"/>
          <w:numId w:val="36"/>
        </w:numPr>
        <w:rPr>
          <w:rFonts w:cstheme="minorHAnsi"/>
        </w:rPr>
      </w:pPr>
      <w:r w:rsidRPr="00C04F7F">
        <w:rPr>
          <w:rFonts w:cstheme="minorHAnsi"/>
        </w:rPr>
        <w:t xml:space="preserve">AUTHENTICITY OF RECORDINGS </w:t>
      </w:r>
    </w:p>
    <w:p w14:paraId="310D7D39" w14:textId="77777777" w:rsidR="00740996" w:rsidRPr="00C04F7F" w:rsidRDefault="00740996" w:rsidP="00740996">
      <w:pPr>
        <w:pStyle w:val="ListParagraph"/>
        <w:rPr>
          <w:rFonts w:cstheme="minorHAnsi"/>
        </w:rPr>
      </w:pPr>
    </w:p>
    <w:p w14:paraId="6D89D21D" w14:textId="3191BE83" w:rsidR="00F41E0A" w:rsidRPr="00C04F7F" w:rsidRDefault="00F41E0A" w:rsidP="00552E62">
      <w:pPr>
        <w:pStyle w:val="ListParagraph"/>
        <w:numPr>
          <w:ilvl w:val="0"/>
          <w:numId w:val="44"/>
        </w:numPr>
        <w:ind w:left="1080"/>
        <w:rPr>
          <w:rFonts w:cstheme="minorHAnsi"/>
        </w:rPr>
      </w:pPr>
      <w:r w:rsidRPr="00C04F7F">
        <w:rPr>
          <w:rFonts w:cstheme="minorHAnsi"/>
        </w:rPr>
        <w:t xml:space="preserve">The integrity of the recorded medium must be maintained to protect against possible legal challenges.  </w:t>
      </w:r>
      <w:r w:rsidR="005169D0" w:rsidRPr="00C04F7F">
        <w:rPr>
          <w:rFonts w:cstheme="minorHAnsi"/>
        </w:rPr>
        <w:t>Respondent</w:t>
      </w:r>
      <w:r w:rsidRPr="00C04F7F">
        <w:rPr>
          <w:rFonts w:cstheme="minorHAnsi"/>
        </w:rPr>
        <w:t xml:space="preserve"> shall describe how the call recordings that have been copied to such other medium are protected from fraud and tampering. </w:t>
      </w:r>
    </w:p>
    <w:p w14:paraId="5B4E9DA4" w14:textId="77777777" w:rsidR="00740996" w:rsidRPr="00C04F7F" w:rsidRDefault="00740996" w:rsidP="00740996">
      <w:pPr>
        <w:pStyle w:val="ListParagraph"/>
        <w:ind w:left="1080"/>
        <w:rPr>
          <w:rFonts w:cstheme="minorHAnsi"/>
        </w:rPr>
      </w:pPr>
    </w:p>
    <w:p w14:paraId="72028733" w14:textId="77777777" w:rsidR="00DF1AA0" w:rsidRPr="00C04F7F" w:rsidRDefault="00447A40" w:rsidP="00552E62">
      <w:pPr>
        <w:pStyle w:val="ListParagraph"/>
        <w:numPr>
          <w:ilvl w:val="0"/>
          <w:numId w:val="36"/>
        </w:numPr>
        <w:rPr>
          <w:rFonts w:cstheme="minorHAnsi"/>
        </w:rPr>
      </w:pPr>
      <w:r w:rsidRPr="00C04F7F">
        <w:rPr>
          <w:rFonts w:cstheme="minorHAnsi"/>
        </w:rPr>
        <w:t>INMATE TELEPHONE CALL DETAIL RECORD (CDR)</w:t>
      </w:r>
    </w:p>
    <w:p w14:paraId="66099B92" w14:textId="77777777" w:rsidR="00476985" w:rsidRPr="00C04F7F" w:rsidRDefault="00476985" w:rsidP="00476985">
      <w:pPr>
        <w:pStyle w:val="ListParagraph"/>
        <w:ind w:left="1080"/>
        <w:rPr>
          <w:rFonts w:cstheme="minorHAnsi"/>
        </w:rPr>
      </w:pPr>
    </w:p>
    <w:p w14:paraId="19A22D8C" w14:textId="00E0F8BD" w:rsidR="00F41E0A" w:rsidRPr="00C04F7F" w:rsidRDefault="00B027C0" w:rsidP="00552E62">
      <w:pPr>
        <w:pStyle w:val="ListParagraph"/>
        <w:numPr>
          <w:ilvl w:val="1"/>
          <w:numId w:val="45"/>
        </w:numPr>
        <w:ind w:left="1080"/>
        <w:rPr>
          <w:rFonts w:cstheme="minorHAnsi"/>
        </w:rPr>
      </w:pPr>
      <w:r>
        <w:rPr>
          <w:rFonts w:cstheme="minorHAnsi"/>
        </w:rPr>
        <w:t xml:space="preserve">Respondent’s </w:t>
      </w:r>
      <w:r w:rsidR="001D4B1E">
        <w:rPr>
          <w:rFonts w:cstheme="minorHAnsi"/>
        </w:rPr>
        <w:t>solution</w:t>
      </w:r>
      <w:r w:rsidR="001D4B1E" w:rsidRPr="00C04F7F">
        <w:rPr>
          <w:rFonts w:cstheme="minorHAnsi"/>
        </w:rPr>
        <w:t xml:space="preserve"> </w:t>
      </w:r>
      <w:r w:rsidR="00F41E0A" w:rsidRPr="00C04F7F">
        <w:rPr>
          <w:rFonts w:cstheme="minorHAnsi"/>
        </w:rPr>
        <w:t xml:space="preserve">must be able to produce call detail records for all calls placed from the proposed inmate telephone service.  The records must be available immediately upon completion of the call.  Such records shall be maintained by </w:t>
      </w:r>
      <w:r w:rsidR="005169D0" w:rsidRPr="00C04F7F">
        <w:rPr>
          <w:rFonts w:cstheme="minorHAnsi"/>
        </w:rPr>
        <w:t>Respondent</w:t>
      </w:r>
      <w:r w:rsidR="00F41E0A" w:rsidRPr="00C04F7F">
        <w:rPr>
          <w:rFonts w:cstheme="minorHAnsi"/>
        </w:rPr>
        <w:t xml:space="preserve"> during the contract</w:t>
      </w:r>
      <w:r w:rsidR="00E16D71">
        <w:rPr>
          <w:rFonts w:cstheme="minorHAnsi"/>
        </w:rPr>
        <w:t xml:space="preserve"> term</w:t>
      </w:r>
      <w:r w:rsidR="00F41E0A" w:rsidRPr="00C04F7F">
        <w:rPr>
          <w:rFonts w:cstheme="minorHAnsi"/>
        </w:rPr>
        <w:t xml:space="preserve">.  Prior to expiration of the contract, </w:t>
      </w:r>
      <w:r w:rsidR="005169D0" w:rsidRPr="00C04F7F">
        <w:rPr>
          <w:rFonts w:cstheme="minorHAnsi"/>
        </w:rPr>
        <w:t>Respondent</w:t>
      </w:r>
      <w:r w:rsidR="00F41E0A" w:rsidRPr="00C04F7F">
        <w:rPr>
          <w:rFonts w:cstheme="minorHAnsi"/>
        </w:rPr>
        <w:t xml:space="preserve"> must agree to provide this data in its entirety, at no additional cost, to </w:t>
      </w:r>
      <w:r w:rsidR="00AF7580" w:rsidRPr="00C04F7F">
        <w:rPr>
          <w:rFonts w:cstheme="minorHAnsi"/>
        </w:rPr>
        <w:t xml:space="preserve">Client Agency </w:t>
      </w:r>
      <w:r w:rsidR="00F41E0A" w:rsidRPr="00C04F7F">
        <w:rPr>
          <w:rFonts w:cstheme="minorHAnsi"/>
        </w:rPr>
        <w:t xml:space="preserve">or their designee. </w:t>
      </w:r>
    </w:p>
    <w:p w14:paraId="7DBA10D9" w14:textId="77777777" w:rsidR="00476985" w:rsidRPr="00C04F7F" w:rsidRDefault="00476985" w:rsidP="00740996">
      <w:pPr>
        <w:pStyle w:val="ListParagraph"/>
        <w:ind w:left="1080"/>
        <w:rPr>
          <w:rFonts w:cstheme="minorHAnsi"/>
        </w:rPr>
      </w:pPr>
    </w:p>
    <w:p w14:paraId="66254F7D" w14:textId="3021518F" w:rsidR="00F41E0A" w:rsidRPr="00C04F7F" w:rsidRDefault="00F41E0A" w:rsidP="00552E62">
      <w:pPr>
        <w:pStyle w:val="ListParagraph"/>
        <w:numPr>
          <w:ilvl w:val="1"/>
          <w:numId w:val="45"/>
        </w:numPr>
        <w:ind w:left="1080"/>
        <w:rPr>
          <w:rFonts w:cstheme="minorHAnsi"/>
        </w:rPr>
      </w:pPr>
      <w:r w:rsidRPr="00C04F7F">
        <w:rPr>
          <w:rFonts w:cstheme="minorHAnsi"/>
        </w:rPr>
        <w:t xml:space="preserve">The </w:t>
      </w:r>
      <w:r w:rsidR="001D4B1E">
        <w:rPr>
          <w:rFonts w:cstheme="minorHAnsi"/>
        </w:rPr>
        <w:t>solution</w:t>
      </w:r>
      <w:r w:rsidR="001D4B1E" w:rsidRPr="00C04F7F">
        <w:rPr>
          <w:rFonts w:cstheme="minorHAnsi"/>
        </w:rPr>
        <w:t xml:space="preserve"> </w:t>
      </w:r>
      <w:r w:rsidRPr="00C04F7F">
        <w:rPr>
          <w:rFonts w:cstheme="minorHAnsi"/>
        </w:rPr>
        <w:t xml:space="preserve">must allow </w:t>
      </w:r>
      <w:r w:rsidR="00AF7580" w:rsidRPr="00C04F7F">
        <w:rPr>
          <w:rFonts w:cstheme="minorHAnsi"/>
        </w:rPr>
        <w:t xml:space="preserve">Client Agency </w:t>
      </w:r>
      <w:r w:rsidRPr="00C04F7F">
        <w:rPr>
          <w:rFonts w:cstheme="minorHAnsi"/>
        </w:rPr>
        <w:t xml:space="preserve">to produce, print and customize various individual and systemwide call-activity reports based on inmate call data. </w:t>
      </w:r>
    </w:p>
    <w:p w14:paraId="40675596" w14:textId="77777777" w:rsidR="00476985" w:rsidRPr="00C04F7F" w:rsidRDefault="00476985" w:rsidP="00740996">
      <w:pPr>
        <w:pStyle w:val="ListParagraph"/>
        <w:ind w:left="1080"/>
        <w:rPr>
          <w:rFonts w:cstheme="minorHAnsi"/>
        </w:rPr>
      </w:pPr>
    </w:p>
    <w:p w14:paraId="574B39E7" w14:textId="5E1BC6B1" w:rsidR="00F41E0A" w:rsidRPr="00C04F7F" w:rsidRDefault="00F41E0A" w:rsidP="00552E62">
      <w:pPr>
        <w:pStyle w:val="ListParagraph"/>
        <w:numPr>
          <w:ilvl w:val="1"/>
          <w:numId w:val="45"/>
        </w:numPr>
        <w:ind w:left="1080"/>
        <w:rPr>
          <w:rFonts w:cstheme="minorHAnsi"/>
        </w:rPr>
      </w:pPr>
      <w:r w:rsidRPr="00C04F7F">
        <w:rPr>
          <w:rFonts w:cstheme="minorHAnsi"/>
        </w:rPr>
        <w:t xml:space="preserve">The CDR </w:t>
      </w:r>
      <w:r w:rsidR="002F05DA">
        <w:rPr>
          <w:rFonts w:cstheme="minorHAnsi"/>
        </w:rPr>
        <w:t xml:space="preserve">must </w:t>
      </w:r>
      <w:r w:rsidRPr="00C04F7F">
        <w:rPr>
          <w:rFonts w:cstheme="minorHAnsi"/>
        </w:rPr>
        <w:t xml:space="preserve">include a complete call status history from </w:t>
      </w:r>
      <w:r w:rsidR="00E16D71">
        <w:rPr>
          <w:rFonts w:cstheme="minorHAnsi"/>
        </w:rPr>
        <w:t xml:space="preserve">call </w:t>
      </w:r>
      <w:r w:rsidRPr="00C04F7F">
        <w:rPr>
          <w:rFonts w:cstheme="minorHAnsi"/>
        </w:rPr>
        <w:t xml:space="preserve">activation through termination.  Any codes used to describe the call status history </w:t>
      </w:r>
      <w:r w:rsidR="002F05DA">
        <w:rPr>
          <w:rFonts w:cstheme="minorHAnsi"/>
        </w:rPr>
        <w:t xml:space="preserve">must </w:t>
      </w:r>
      <w:r w:rsidRPr="00C04F7F">
        <w:rPr>
          <w:rFonts w:cstheme="minorHAnsi"/>
        </w:rPr>
        <w:t xml:space="preserve">be defined by </w:t>
      </w:r>
      <w:r w:rsidR="005169D0" w:rsidRPr="00C04F7F">
        <w:rPr>
          <w:rFonts w:cstheme="minorHAnsi"/>
        </w:rPr>
        <w:t>Respondent</w:t>
      </w:r>
      <w:r w:rsidRPr="00C04F7F">
        <w:rPr>
          <w:rFonts w:cstheme="minorHAnsi"/>
        </w:rPr>
        <w:t xml:space="preserve"> and provided to </w:t>
      </w:r>
      <w:r w:rsidR="00AF7580" w:rsidRPr="00C04F7F">
        <w:rPr>
          <w:rFonts w:cstheme="minorHAnsi"/>
        </w:rPr>
        <w:t xml:space="preserve">Client Agency </w:t>
      </w:r>
      <w:r w:rsidRPr="00C04F7F">
        <w:rPr>
          <w:rFonts w:cstheme="minorHAnsi"/>
        </w:rPr>
        <w:t xml:space="preserve">quarterly and upon request. </w:t>
      </w:r>
    </w:p>
    <w:p w14:paraId="7BF927A9" w14:textId="77777777" w:rsidR="00A815DA" w:rsidRPr="00C04F7F" w:rsidRDefault="00A815DA" w:rsidP="00A815DA">
      <w:pPr>
        <w:pStyle w:val="ListParagraph"/>
        <w:ind w:left="1080"/>
        <w:rPr>
          <w:rFonts w:cstheme="minorHAnsi"/>
        </w:rPr>
      </w:pPr>
    </w:p>
    <w:p w14:paraId="207368F2" w14:textId="6B8EC62E" w:rsidR="00A815DA" w:rsidRPr="00C04F7F" w:rsidRDefault="00A815DA" w:rsidP="00552E62">
      <w:pPr>
        <w:pStyle w:val="ListParagraph"/>
        <w:numPr>
          <w:ilvl w:val="1"/>
          <w:numId w:val="45"/>
        </w:numPr>
        <w:ind w:left="1080"/>
        <w:rPr>
          <w:rFonts w:cstheme="minorHAnsi"/>
        </w:rPr>
      </w:pPr>
      <w:r w:rsidRPr="00C04F7F">
        <w:rPr>
          <w:rFonts w:cstheme="minorHAnsi"/>
        </w:rPr>
        <w:t xml:space="preserve">At the discretion of Client Agency, the call detail records/stored data from the </w:t>
      </w:r>
      <w:r w:rsidR="001D4B1E">
        <w:rPr>
          <w:rFonts w:cstheme="minorHAnsi"/>
        </w:rPr>
        <w:t>solution</w:t>
      </w:r>
      <w:r w:rsidRPr="00C04F7F">
        <w:rPr>
          <w:rFonts w:cstheme="minorHAnsi"/>
        </w:rPr>
        <w:t xml:space="preserve"> shall be uploaded and retrievable or </w:t>
      </w:r>
      <w:r w:rsidR="00B027C0">
        <w:rPr>
          <w:rFonts w:cstheme="minorHAnsi"/>
        </w:rPr>
        <w:t xml:space="preserve">stored </w:t>
      </w:r>
      <w:r w:rsidRPr="00C04F7F">
        <w:rPr>
          <w:rFonts w:cstheme="minorHAnsi"/>
        </w:rPr>
        <w:t xml:space="preserve">in a separate </w:t>
      </w:r>
      <w:r w:rsidR="001D4B1E">
        <w:rPr>
          <w:rFonts w:cstheme="minorHAnsi"/>
        </w:rPr>
        <w:t>location</w:t>
      </w:r>
      <w:r w:rsidR="001D4B1E" w:rsidRPr="00C04F7F">
        <w:rPr>
          <w:rFonts w:cstheme="minorHAnsi"/>
        </w:rPr>
        <w:t xml:space="preserve"> </w:t>
      </w:r>
      <w:r w:rsidR="00B027C0">
        <w:rPr>
          <w:rFonts w:cstheme="minorHAnsi"/>
        </w:rPr>
        <w:t xml:space="preserve">and </w:t>
      </w:r>
      <w:r w:rsidRPr="00C04F7F">
        <w:rPr>
          <w:rFonts w:cstheme="minorHAnsi"/>
        </w:rPr>
        <w:t>maintained in order to access the data.</w:t>
      </w:r>
    </w:p>
    <w:p w14:paraId="068DCAC8" w14:textId="77777777" w:rsidR="00476985" w:rsidRPr="00C04F7F" w:rsidRDefault="00476985" w:rsidP="00740996">
      <w:pPr>
        <w:pStyle w:val="ListParagraph"/>
        <w:ind w:left="1080"/>
        <w:rPr>
          <w:rFonts w:cstheme="minorHAnsi"/>
        </w:rPr>
      </w:pPr>
    </w:p>
    <w:p w14:paraId="08A91D59" w14:textId="77777777" w:rsidR="00F41E0A" w:rsidRPr="00C04F7F" w:rsidRDefault="00F41E0A" w:rsidP="00552E62">
      <w:pPr>
        <w:pStyle w:val="ListParagraph"/>
        <w:numPr>
          <w:ilvl w:val="1"/>
          <w:numId w:val="45"/>
        </w:numPr>
        <w:ind w:left="1080"/>
        <w:rPr>
          <w:rFonts w:cstheme="minorHAnsi"/>
        </w:rPr>
      </w:pPr>
      <w:r w:rsidRPr="00C04F7F">
        <w:rPr>
          <w:rFonts w:cstheme="minorHAnsi"/>
        </w:rPr>
        <w:t xml:space="preserve">The proposed inmate telephone service shall provide </w:t>
      </w:r>
      <w:r w:rsidR="00AF7580" w:rsidRPr="00C04F7F">
        <w:rPr>
          <w:rFonts w:cstheme="minorHAnsi"/>
        </w:rPr>
        <w:t>Client Agency</w:t>
      </w:r>
      <w:r w:rsidRPr="00C04F7F">
        <w:rPr>
          <w:rFonts w:cstheme="minorHAnsi"/>
        </w:rPr>
        <w:t xml:space="preserve">, at a minimum, the following information for each call record: </w:t>
      </w:r>
    </w:p>
    <w:p w14:paraId="5AD785C5" w14:textId="77777777" w:rsidR="00476985" w:rsidRPr="00C04F7F" w:rsidRDefault="00476985" w:rsidP="00476985">
      <w:pPr>
        <w:pStyle w:val="ListParagraph"/>
        <w:ind w:left="1440"/>
        <w:rPr>
          <w:rFonts w:cstheme="minorHAnsi"/>
        </w:rPr>
      </w:pPr>
    </w:p>
    <w:p w14:paraId="1933B760" w14:textId="7AF498F3" w:rsidR="00F41E0A" w:rsidRPr="00C04F7F" w:rsidRDefault="00F41E0A" w:rsidP="00552E62">
      <w:pPr>
        <w:pStyle w:val="ListParagraph"/>
        <w:numPr>
          <w:ilvl w:val="0"/>
          <w:numId w:val="46"/>
        </w:numPr>
        <w:ind w:left="1440"/>
        <w:rPr>
          <w:rFonts w:cstheme="minorHAnsi"/>
        </w:rPr>
      </w:pPr>
      <w:r w:rsidRPr="00C04F7F">
        <w:rPr>
          <w:rFonts w:cstheme="minorHAnsi"/>
        </w:rPr>
        <w:t>Unique recording identifier</w:t>
      </w:r>
      <w:r w:rsidR="00E16D71">
        <w:rPr>
          <w:rFonts w:cstheme="minorHAnsi"/>
        </w:rPr>
        <w:t>;</w:t>
      </w:r>
      <w:r w:rsidRPr="00C04F7F">
        <w:rPr>
          <w:rFonts w:cstheme="minorHAnsi"/>
        </w:rPr>
        <w:t xml:space="preserve"> </w:t>
      </w:r>
    </w:p>
    <w:p w14:paraId="700EAB6C" w14:textId="149CA5EF" w:rsidR="00F41E0A" w:rsidRPr="00C04F7F" w:rsidRDefault="00F41E0A" w:rsidP="00552E62">
      <w:pPr>
        <w:pStyle w:val="ListParagraph"/>
        <w:numPr>
          <w:ilvl w:val="0"/>
          <w:numId w:val="46"/>
        </w:numPr>
        <w:ind w:left="1440"/>
        <w:rPr>
          <w:rFonts w:cstheme="minorHAnsi"/>
        </w:rPr>
      </w:pPr>
      <w:r w:rsidRPr="00C04F7F">
        <w:rPr>
          <w:rFonts w:cstheme="minorHAnsi"/>
        </w:rPr>
        <w:t>Originating station telephone number</w:t>
      </w:r>
      <w:r w:rsidR="00E16D71">
        <w:rPr>
          <w:rFonts w:cstheme="minorHAnsi"/>
        </w:rPr>
        <w:t>;</w:t>
      </w:r>
      <w:r w:rsidRPr="00C04F7F">
        <w:rPr>
          <w:rFonts w:cstheme="minorHAnsi"/>
        </w:rPr>
        <w:t xml:space="preserve"> </w:t>
      </w:r>
    </w:p>
    <w:p w14:paraId="7DD34E5C" w14:textId="58966B69" w:rsidR="00F41E0A" w:rsidRPr="00C04F7F" w:rsidRDefault="00F41E0A" w:rsidP="00552E62">
      <w:pPr>
        <w:pStyle w:val="ListParagraph"/>
        <w:numPr>
          <w:ilvl w:val="0"/>
          <w:numId w:val="46"/>
        </w:numPr>
        <w:ind w:left="1440"/>
        <w:rPr>
          <w:rFonts w:cstheme="minorHAnsi"/>
        </w:rPr>
      </w:pPr>
      <w:r w:rsidRPr="00C04F7F">
        <w:rPr>
          <w:rFonts w:cstheme="minorHAnsi"/>
        </w:rPr>
        <w:t>Originating facility</w:t>
      </w:r>
      <w:r w:rsidR="00E16D71">
        <w:rPr>
          <w:rFonts w:cstheme="minorHAnsi"/>
        </w:rPr>
        <w:t>;</w:t>
      </w:r>
      <w:r w:rsidRPr="00C04F7F">
        <w:rPr>
          <w:rFonts w:cstheme="minorHAnsi"/>
        </w:rPr>
        <w:t xml:space="preserve"> </w:t>
      </w:r>
    </w:p>
    <w:p w14:paraId="2E7210A4" w14:textId="1DA36DB8" w:rsidR="00F41E0A" w:rsidRPr="00C04F7F" w:rsidRDefault="00F41E0A" w:rsidP="00552E62">
      <w:pPr>
        <w:pStyle w:val="ListParagraph"/>
        <w:numPr>
          <w:ilvl w:val="0"/>
          <w:numId w:val="46"/>
        </w:numPr>
        <w:ind w:left="1440"/>
        <w:rPr>
          <w:rFonts w:cstheme="minorHAnsi"/>
        </w:rPr>
      </w:pPr>
      <w:r w:rsidRPr="00C04F7F">
        <w:rPr>
          <w:rFonts w:cstheme="minorHAnsi"/>
        </w:rPr>
        <w:t>Called telephone number</w:t>
      </w:r>
      <w:r w:rsidR="00E16D71">
        <w:rPr>
          <w:rFonts w:cstheme="minorHAnsi"/>
        </w:rPr>
        <w:t>;</w:t>
      </w:r>
      <w:r w:rsidRPr="00C04F7F">
        <w:rPr>
          <w:rFonts w:cstheme="minorHAnsi"/>
        </w:rPr>
        <w:t xml:space="preserve"> </w:t>
      </w:r>
    </w:p>
    <w:p w14:paraId="68F528BC" w14:textId="21B4E5C4" w:rsidR="00F41E0A" w:rsidRPr="00C04F7F" w:rsidRDefault="00F41E0A" w:rsidP="00552E62">
      <w:pPr>
        <w:pStyle w:val="ListParagraph"/>
        <w:numPr>
          <w:ilvl w:val="0"/>
          <w:numId w:val="46"/>
        </w:numPr>
        <w:ind w:left="1440"/>
        <w:rPr>
          <w:rFonts w:cstheme="minorHAnsi"/>
        </w:rPr>
      </w:pPr>
      <w:r w:rsidRPr="00C04F7F">
        <w:rPr>
          <w:rFonts w:cstheme="minorHAnsi"/>
        </w:rPr>
        <w:t xml:space="preserve">Inmate identification number (issued by </w:t>
      </w:r>
      <w:r w:rsidR="00AF7580" w:rsidRPr="00C04F7F">
        <w:rPr>
          <w:rFonts w:cstheme="minorHAnsi"/>
        </w:rPr>
        <w:t>Client Agency</w:t>
      </w:r>
      <w:r w:rsidRPr="00C04F7F">
        <w:rPr>
          <w:rFonts w:cstheme="minorHAnsi"/>
        </w:rPr>
        <w:t>) including personal identification number</w:t>
      </w:r>
      <w:r w:rsidR="00E16D71">
        <w:rPr>
          <w:rFonts w:cstheme="minorHAnsi"/>
        </w:rPr>
        <w:t>;</w:t>
      </w:r>
    </w:p>
    <w:p w14:paraId="2028A73D" w14:textId="198D00DB" w:rsidR="00F41E0A" w:rsidRPr="00C04F7F" w:rsidRDefault="00F41E0A" w:rsidP="00552E62">
      <w:pPr>
        <w:pStyle w:val="ListParagraph"/>
        <w:numPr>
          <w:ilvl w:val="0"/>
          <w:numId w:val="46"/>
        </w:numPr>
        <w:ind w:left="1440"/>
        <w:rPr>
          <w:rFonts w:cstheme="minorHAnsi"/>
        </w:rPr>
      </w:pPr>
      <w:r w:rsidRPr="00C04F7F">
        <w:rPr>
          <w:rFonts w:cstheme="minorHAnsi"/>
        </w:rPr>
        <w:t xml:space="preserve">Date of </w:t>
      </w:r>
      <w:r w:rsidR="00E16D71">
        <w:rPr>
          <w:rFonts w:cstheme="minorHAnsi"/>
        </w:rPr>
        <w:t>c</w:t>
      </w:r>
      <w:r w:rsidRPr="00C04F7F">
        <w:rPr>
          <w:rFonts w:cstheme="minorHAnsi"/>
        </w:rPr>
        <w:t>all</w:t>
      </w:r>
      <w:r w:rsidR="00E16D71">
        <w:rPr>
          <w:rFonts w:cstheme="minorHAnsi"/>
        </w:rPr>
        <w:t>;</w:t>
      </w:r>
      <w:r w:rsidRPr="00C04F7F">
        <w:rPr>
          <w:rFonts w:cstheme="minorHAnsi"/>
        </w:rPr>
        <w:t xml:space="preserve"> </w:t>
      </w:r>
    </w:p>
    <w:p w14:paraId="52A49B10" w14:textId="6820F860" w:rsidR="00F41E0A" w:rsidRPr="00C04F7F" w:rsidRDefault="00F41E0A" w:rsidP="00552E62">
      <w:pPr>
        <w:pStyle w:val="ListParagraph"/>
        <w:numPr>
          <w:ilvl w:val="0"/>
          <w:numId w:val="46"/>
        </w:numPr>
        <w:ind w:left="1440"/>
        <w:rPr>
          <w:rFonts w:cstheme="minorHAnsi"/>
        </w:rPr>
      </w:pPr>
      <w:r w:rsidRPr="00C04F7F">
        <w:rPr>
          <w:rFonts w:cstheme="minorHAnsi"/>
        </w:rPr>
        <w:t xml:space="preserve">Time of </w:t>
      </w:r>
      <w:r w:rsidR="00E16D71">
        <w:rPr>
          <w:rFonts w:cstheme="minorHAnsi"/>
        </w:rPr>
        <w:t>c</w:t>
      </w:r>
      <w:r w:rsidRPr="00C04F7F">
        <w:rPr>
          <w:rFonts w:cstheme="minorHAnsi"/>
        </w:rPr>
        <w:t>all (</w:t>
      </w:r>
      <w:proofErr w:type="spellStart"/>
      <w:r w:rsidRPr="00C04F7F">
        <w:rPr>
          <w:rFonts w:cstheme="minorHAnsi"/>
        </w:rPr>
        <w:t>hh:mm</w:t>
      </w:r>
      <w:proofErr w:type="spellEnd"/>
      <w:r w:rsidRPr="00C04F7F">
        <w:rPr>
          <w:rFonts w:cstheme="minorHAnsi"/>
        </w:rPr>
        <w:t>) in Eastern Standard Time (including current Daylight Savings Time schedule)</w:t>
      </w:r>
      <w:r w:rsidR="00E16D71">
        <w:rPr>
          <w:rFonts w:cstheme="minorHAnsi"/>
        </w:rPr>
        <w:t>;</w:t>
      </w:r>
      <w:r w:rsidRPr="00C04F7F">
        <w:rPr>
          <w:rFonts w:cstheme="minorHAnsi"/>
        </w:rPr>
        <w:t xml:space="preserve"> </w:t>
      </w:r>
    </w:p>
    <w:p w14:paraId="0FDD8EBB" w14:textId="5F55B684" w:rsidR="00F41E0A" w:rsidRPr="00C04F7F" w:rsidRDefault="00F41E0A" w:rsidP="00552E62">
      <w:pPr>
        <w:pStyle w:val="ListParagraph"/>
        <w:numPr>
          <w:ilvl w:val="0"/>
          <w:numId w:val="46"/>
        </w:numPr>
        <w:ind w:left="1440"/>
        <w:rPr>
          <w:rFonts w:cstheme="minorHAnsi"/>
        </w:rPr>
      </w:pPr>
      <w:r w:rsidRPr="00C04F7F">
        <w:rPr>
          <w:rFonts w:cstheme="minorHAnsi"/>
        </w:rPr>
        <w:t xml:space="preserve">Length of </w:t>
      </w:r>
      <w:r w:rsidR="00E16D71">
        <w:rPr>
          <w:rFonts w:cstheme="minorHAnsi"/>
        </w:rPr>
        <w:t>c</w:t>
      </w:r>
      <w:r w:rsidRPr="00C04F7F">
        <w:rPr>
          <w:rFonts w:cstheme="minorHAnsi"/>
        </w:rPr>
        <w:t>all</w:t>
      </w:r>
      <w:r w:rsidR="00E16D71">
        <w:rPr>
          <w:rFonts w:cstheme="minorHAnsi"/>
        </w:rPr>
        <w:t>;</w:t>
      </w:r>
      <w:r w:rsidRPr="00C04F7F">
        <w:rPr>
          <w:rFonts w:cstheme="minorHAnsi"/>
        </w:rPr>
        <w:t xml:space="preserve"> </w:t>
      </w:r>
    </w:p>
    <w:p w14:paraId="41B94E36" w14:textId="7647BDB1" w:rsidR="00F41E0A" w:rsidRPr="00C04F7F" w:rsidRDefault="00F41E0A" w:rsidP="00552E62">
      <w:pPr>
        <w:pStyle w:val="ListParagraph"/>
        <w:numPr>
          <w:ilvl w:val="0"/>
          <w:numId w:val="46"/>
        </w:numPr>
        <w:ind w:left="1440"/>
        <w:rPr>
          <w:rFonts w:cstheme="minorHAnsi"/>
        </w:rPr>
      </w:pPr>
      <w:r w:rsidRPr="00C04F7F">
        <w:rPr>
          <w:rFonts w:cstheme="minorHAnsi"/>
        </w:rPr>
        <w:t xml:space="preserve">Cost of </w:t>
      </w:r>
      <w:r w:rsidR="00E16D71">
        <w:rPr>
          <w:rFonts w:cstheme="minorHAnsi"/>
        </w:rPr>
        <w:t>c</w:t>
      </w:r>
      <w:r w:rsidRPr="00C04F7F">
        <w:rPr>
          <w:rFonts w:cstheme="minorHAnsi"/>
        </w:rPr>
        <w:t>all</w:t>
      </w:r>
      <w:r w:rsidR="00E16D71">
        <w:rPr>
          <w:rFonts w:cstheme="minorHAnsi"/>
        </w:rPr>
        <w:t>;</w:t>
      </w:r>
      <w:r w:rsidRPr="00C04F7F">
        <w:rPr>
          <w:rFonts w:cstheme="minorHAnsi"/>
        </w:rPr>
        <w:t xml:space="preserve"> </w:t>
      </w:r>
    </w:p>
    <w:p w14:paraId="7CFA42E2" w14:textId="70F4E484" w:rsidR="00F41E0A" w:rsidRPr="00C04F7F" w:rsidRDefault="00F41E0A" w:rsidP="00552E62">
      <w:pPr>
        <w:pStyle w:val="ListParagraph"/>
        <w:numPr>
          <w:ilvl w:val="0"/>
          <w:numId w:val="46"/>
        </w:numPr>
        <w:ind w:left="1440"/>
        <w:rPr>
          <w:rFonts w:cstheme="minorHAnsi"/>
        </w:rPr>
      </w:pPr>
      <w:r w:rsidRPr="00C04F7F">
        <w:rPr>
          <w:rFonts w:cstheme="minorHAnsi"/>
        </w:rPr>
        <w:t>Associated video recordings</w:t>
      </w:r>
      <w:r w:rsidR="00E16D71">
        <w:rPr>
          <w:rFonts w:cstheme="minorHAnsi"/>
        </w:rPr>
        <w:t>;</w:t>
      </w:r>
    </w:p>
    <w:p w14:paraId="27E4CD11" w14:textId="7F49C663" w:rsidR="00F41E0A" w:rsidRPr="00C04F7F" w:rsidRDefault="00F41E0A" w:rsidP="00552E62">
      <w:pPr>
        <w:pStyle w:val="ListParagraph"/>
        <w:numPr>
          <w:ilvl w:val="0"/>
          <w:numId w:val="46"/>
        </w:numPr>
        <w:ind w:left="1440"/>
        <w:rPr>
          <w:rFonts w:cstheme="minorHAnsi"/>
        </w:rPr>
      </w:pPr>
      <w:r w:rsidRPr="00C04F7F">
        <w:rPr>
          <w:rFonts w:cstheme="minorHAnsi"/>
        </w:rPr>
        <w:t>Notes</w:t>
      </w:r>
      <w:r w:rsidR="00E16D71">
        <w:rPr>
          <w:rFonts w:cstheme="minorHAnsi"/>
        </w:rPr>
        <w:t>; and</w:t>
      </w:r>
      <w:r w:rsidR="005F0571">
        <w:rPr>
          <w:rFonts w:cstheme="minorHAnsi"/>
        </w:rPr>
        <w:t>;</w:t>
      </w:r>
    </w:p>
    <w:p w14:paraId="0F9BCD7C" w14:textId="3945240A" w:rsidR="00DF1AA0" w:rsidRPr="00C04F7F" w:rsidRDefault="00F41E0A" w:rsidP="00552E62">
      <w:pPr>
        <w:pStyle w:val="ListParagraph"/>
        <w:numPr>
          <w:ilvl w:val="0"/>
          <w:numId w:val="46"/>
        </w:numPr>
        <w:ind w:left="1440"/>
        <w:rPr>
          <w:rFonts w:cstheme="minorHAnsi"/>
        </w:rPr>
      </w:pPr>
      <w:r w:rsidRPr="00C04F7F">
        <w:rPr>
          <w:rFonts w:cstheme="minorHAnsi"/>
        </w:rPr>
        <w:t xml:space="preserve">Call </w:t>
      </w:r>
      <w:r w:rsidR="00E16D71">
        <w:rPr>
          <w:rFonts w:cstheme="minorHAnsi"/>
        </w:rPr>
        <w:t>s</w:t>
      </w:r>
      <w:r w:rsidRPr="00C04F7F">
        <w:rPr>
          <w:rFonts w:cstheme="minorHAnsi"/>
        </w:rPr>
        <w:t xml:space="preserve">tatus </w:t>
      </w:r>
      <w:r w:rsidR="00E16D71">
        <w:rPr>
          <w:rFonts w:cstheme="minorHAnsi"/>
        </w:rPr>
        <w:t>h</w:t>
      </w:r>
      <w:r w:rsidRPr="00C04F7F">
        <w:rPr>
          <w:rFonts w:cstheme="minorHAnsi"/>
        </w:rPr>
        <w:t>istory – (</w:t>
      </w:r>
      <w:r w:rsidR="00202BC0" w:rsidRPr="00C04F7F">
        <w:rPr>
          <w:rFonts w:cstheme="minorHAnsi"/>
        </w:rPr>
        <w:t>i.e.,</w:t>
      </w:r>
      <w:r w:rsidRPr="00C04F7F">
        <w:rPr>
          <w:rFonts w:cstheme="minorHAnsi"/>
        </w:rPr>
        <w:t xml:space="preserve"> completed call, blocked call, third party call, and billing issue). </w:t>
      </w:r>
    </w:p>
    <w:p w14:paraId="6726CC63" w14:textId="77777777" w:rsidR="00F41E0A" w:rsidRPr="00C04F7F" w:rsidRDefault="00F41E0A" w:rsidP="005D7389">
      <w:pPr>
        <w:ind w:left="1440"/>
        <w:rPr>
          <w:rFonts w:cstheme="minorHAnsi"/>
        </w:rPr>
      </w:pPr>
    </w:p>
    <w:p w14:paraId="567BD099" w14:textId="77777777" w:rsidR="00F41E0A" w:rsidRPr="00C04F7F" w:rsidRDefault="00447A40" w:rsidP="00552E62">
      <w:pPr>
        <w:pStyle w:val="ListParagraph"/>
        <w:numPr>
          <w:ilvl w:val="0"/>
          <w:numId w:val="36"/>
        </w:numPr>
        <w:rPr>
          <w:rFonts w:cstheme="minorHAnsi"/>
        </w:rPr>
      </w:pPr>
      <w:r w:rsidRPr="00C04F7F">
        <w:rPr>
          <w:rFonts w:cstheme="minorHAnsi"/>
        </w:rPr>
        <w:t xml:space="preserve">CALL CONTROL CAPABILITIES </w:t>
      </w:r>
    </w:p>
    <w:p w14:paraId="66FE673B" w14:textId="77777777" w:rsidR="00A815DA" w:rsidRPr="00C04F7F" w:rsidRDefault="00A815DA" w:rsidP="00A815DA">
      <w:pPr>
        <w:pStyle w:val="ListParagraph"/>
        <w:rPr>
          <w:rFonts w:cstheme="minorHAnsi"/>
        </w:rPr>
      </w:pPr>
    </w:p>
    <w:p w14:paraId="48CB209E" w14:textId="27A735BD" w:rsidR="00A815DA" w:rsidRPr="00C04F7F" w:rsidRDefault="00F41E0A" w:rsidP="00552E62">
      <w:pPr>
        <w:pStyle w:val="ListParagraph"/>
        <w:numPr>
          <w:ilvl w:val="0"/>
          <w:numId w:val="47"/>
        </w:numPr>
        <w:ind w:left="1080"/>
        <w:rPr>
          <w:rFonts w:cstheme="minorHAnsi"/>
        </w:rPr>
      </w:pPr>
      <w:r w:rsidRPr="00C04F7F">
        <w:rPr>
          <w:rFonts w:cstheme="minorHAnsi"/>
        </w:rPr>
        <w:t xml:space="preserve">The </w:t>
      </w:r>
      <w:r w:rsidR="002779EF">
        <w:rPr>
          <w:rFonts w:cstheme="minorHAnsi"/>
        </w:rPr>
        <w:t xml:space="preserve">proposed </w:t>
      </w:r>
      <w:r w:rsidR="001D4B1E">
        <w:rPr>
          <w:rFonts w:cstheme="minorHAnsi"/>
        </w:rPr>
        <w:t>solution</w:t>
      </w:r>
      <w:r w:rsidRPr="00C04F7F">
        <w:rPr>
          <w:rFonts w:cstheme="minorHAnsi"/>
        </w:rPr>
        <w:t xml:space="preserve"> must provide call control for all inmate telephones.  At a minimum, </w:t>
      </w:r>
      <w:r w:rsidR="002779EF">
        <w:rPr>
          <w:rFonts w:cstheme="minorHAnsi"/>
        </w:rPr>
        <w:t xml:space="preserve">the solution must provide </w:t>
      </w:r>
      <w:r w:rsidRPr="00C04F7F">
        <w:rPr>
          <w:rFonts w:cstheme="minorHAnsi"/>
        </w:rPr>
        <w:t xml:space="preserve">the following call control capabilities: </w:t>
      </w:r>
    </w:p>
    <w:p w14:paraId="33AF339A" w14:textId="77777777" w:rsidR="00A815DA" w:rsidRPr="00C04F7F" w:rsidRDefault="00A815DA" w:rsidP="00A815DA">
      <w:pPr>
        <w:pStyle w:val="ListParagraph"/>
        <w:ind w:left="1080"/>
        <w:rPr>
          <w:rFonts w:cstheme="minorHAnsi"/>
        </w:rPr>
      </w:pPr>
    </w:p>
    <w:p w14:paraId="635B6B7E" w14:textId="2DBBEBAB" w:rsidR="005D7389" w:rsidRPr="00C04F7F" w:rsidRDefault="005D7389" w:rsidP="00552E62">
      <w:pPr>
        <w:pStyle w:val="ListParagraph"/>
        <w:numPr>
          <w:ilvl w:val="0"/>
          <w:numId w:val="48"/>
        </w:numPr>
        <w:ind w:left="1440"/>
        <w:rPr>
          <w:rFonts w:cstheme="minorHAnsi"/>
        </w:rPr>
      </w:pPr>
      <w:r w:rsidRPr="00C04F7F">
        <w:rPr>
          <w:rFonts w:cstheme="minorHAnsi"/>
        </w:rPr>
        <w:t>Centralized storage of user identification to allow ease of inmate movement between facilities</w:t>
      </w:r>
      <w:r w:rsidR="00E16D71">
        <w:rPr>
          <w:rFonts w:cstheme="minorHAnsi"/>
        </w:rPr>
        <w:t>;</w:t>
      </w:r>
    </w:p>
    <w:p w14:paraId="4537A4BA" w14:textId="77777777" w:rsidR="00F41E0A" w:rsidRPr="00C04F7F" w:rsidRDefault="00F41E0A" w:rsidP="00552E62">
      <w:pPr>
        <w:pStyle w:val="ListParagraph"/>
        <w:numPr>
          <w:ilvl w:val="0"/>
          <w:numId w:val="48"/>
        </w:numPr>
        <w:ind w:left="1440"/>
        <w:rPr>
          <w:rFonts w:cstheme="minorHAnsi"/>
        </w:rPr>
      </w:pPr>
      <w:r w:rsidRPr="00C04F7F">
        <w:rPr>
          <w:rFonts w:cstheme="minorHAnsi"/>
        </w:rPr>
        <w:t xml:space="preserve">Hot number alert and monitoring; </w:t>
      </w:r>
    </w:p>
    <w:p w14:paraId="02B75941" w14:textId="77777777" w:rsidR="00F41E0A" w:rsidRPr="00C04F7F" w:rsidRDefault="00F41E0A" w:rsidP="00552E62">
      <w:pPr>
        <w:pStyle w:val="ListParagraph"/>
        <w:numPr>
          <w:ilvl w:val="0"/>
          <w:numId w:val="48"/>
        </w:numPr>
        <w:ind w:left="1440"/>
        <w:rPr>
          <w:rFonts w:cstheme="minorHAnsi"/>
        </w:rPr>
      </w:pPr>
      <w:r w:rsidRPr="00C04F7F">
        <w:rPr>
          <w:rFonts w:cstheme="minorHAnsi"/>
        </w:rPr>
        <w:t xml:space="preserve">Flagged number lists; </w:t>
      </w:r>
    </w:p>
    <w:p w14:paraId="4EE7B262" w14:textId="77777777" w:rsidR="00F41E0A" w:rsidRPr="00C04F7F" w:rsidRDefault="00F41E0A" w:rsidP="00552E62">
      <w:pPr>
        <w:pStyle w:val="ListParagraph"/>
        <w:numPr>
          <w:ilvl w:val="0"/>
          <w:numId w:val="48"/>
        </w:numPr>
        <w:ind w:left="1440"/>
        <w:rPr>
          <w:rFonts w:cstheme="minorHAnsi"/>
        </w:rPr>
      </w:pPr>
      <w:r w:rsidRPr="00C04F7F">
        <w:rPr>
          <w:rFonts w:cstheme="minorHAnsi"/>
        </w:rPr>
        <w:t xml:space="preserve">Flagged activity notification (alert to third party call activity); </w:t>
      </w:r>
    </w:p>
    <w:p w14:paraId="29B3340B" w14:textId="77777777" w:rsidR="00F41E0A" w:rsidRPr="00C04F7F" w:rsidRDefault="00F41E0A" w:rsidP="00552E62">
      <w:pPr>
        <w:pStyle w:val="ListParagraph"/>
        <w:numPr>
          <w:ilvl w:val="0"/>
          <w:numId w:val="48"/>
        </w:numPr>
        <w:ind w:left="1440"/>
        <w:rPr>
          <w:rFonts w:cstheme="minorHAnsi"/>
        </w:rPr>
      </w:pPr>
      <w:r w:rsidRPr="00C04F7F">
        <w:rPr>
          <w:rFonts w:cstheme="minorHAnsi"/>
        </w:rPr>
        <w:t xml:space="preserve">Voice prompt warnings (detecting a third-party call attempt); </w:t>
      </w:r>
    </w:p>
    <w:p w14:paraId="5AE05DB1" w14:textId="77777777" w:rsidR="00F41E0A" w:rsidRPr="00C04F7F" w:rsidRDefault="00F41E0A" w:rsidP="00552E62">
      <w:pPr>
        <w:pStyle w:val="ListParagraph"/>
        <w:numPr>
          <w:ilvl w:val="0"/>
          <w:numId w:val="48"/>
        </w:numPr>
        <w:ind w:left="1440"/>
        <w:rPr>
          <w:rFonts w:cstheme="minorHAnsi"/>
        </w:rPr>
      </w:pPr>
      <w:r w:rsidRPr="00C04F7F">
        <w:rPr>
          <w:rFonts w:cstheme="minorHAnsi"/>
        </w:rPr>
        <w:t xml:space="preserve">Individual restrictions on phone usage; </w:t>
      </w:r>
    </w:p>
    <w:p w14:paraId="6C772504" w14:textId="77777777" w:rsidR="00F41E0A" w:rsidRPr="00C04F7F" w:rsidRDefault="00F41E0A" w:rsidP="00552E62">
      <w:pPr>
        <w:pStyle w:val="ListParagraph"/>
        <w:numPr>
          <w:ilvl w:val="0"/>
          <w:numId w:val="48"/>
        </w:numPr>
        <w:ind w:left="1440"/>
        <w:rPr>
          <w:rFonts w:cstheme="minorHAnsi"/>
        </w:rPr>
      </w:pPr>
      <w:r w:rsidRPr="00C04F7F">
        <w:rPr>
          <w:rFonts w:cstheme="minorHAnsi"/>
        </w:rPr>
        <w:t xml:space="preserve">Specific telephone number blocking; </w:t>
      </w:r>
    </w:p>
    <w:p w14:paraId="31D402DD" w14:textId="77777777" w:rsidR="00F41E0A" w:rsidRPr="00C04F7F" w:rsidRDefault="00F41E0A" w:rsidP="00552E62">
      <w:pPr>
        <w:pStyle w:val="ListParagraph"/>
        <w:numPr>
          <w:ilvl w:val="0"/>
          <w:numId w:val="48"/>
        </w:numPr>
        <w:ind w:left="1440"/>
        <w:rPr>
          <w:rFonts w:cstheme="minorHAnsi"/>
        </w:rPr>
      </w:pPr>
      <w:r w:rsidRPr="00C04F7F">
        <w:rPr>
          <w:rFonts w:cstheme="minorHAnsi"/>
        </w:rPr>
        <w:t xml:space="preserve">Individual allowable telephone number lists; </w:t>
      </w:r>
    </w:p>
    <w:p w14:paraId="2D7EAE3B" w14:textId="025962AE" w:rsidR="00F41E0A" w:rsidRPr="00C04F7F" w:rsidRDefault="00F41E0A" w:rsidP="00552E62">
      <w:pPr>
        <w:pStyle w:val="ListParagraph"/>
        <w:numPr>
          <w:ilvl w:val="0"/>
          <w:numId w:val="48"/>
        </w:numPr>
        <w:ind w:left="1440"/>
        <w:rPr>
          <w:rFonts w:cstheme="minorHAnsi"/>
        </w:rPr>
      </w:pPr>
      <w:r w:rsidRPr="00C04F7F">
        <w:rPr>
          <w:rFonts w:cstheme="minorHAnsi"/>
        </w:rPr>
        <w:t xml:space="preserve">Controlled call duration, call allotment, system access hours, and system shutoff are required on a system wide basis, however, individual control is also required; </w:t>
      </w:r>
    </w:p>
    <w:p w14:paraId="6FEECE05" w14:textId="311FBEC8" w:rsidR="00F41E0A" w:rsidRPr="00C04F7F" w:rsidRDefault="00F41E0A" w:rsidP="00552E62">
      <w:pPr>
        <w:pStyle w:val="ListParagraph"/>
        <w:numPr>
          <w:ilvl w:val="0"/>
          <w:numId w:val="48"/>
        </w:numPr>
        <w:ind w:left="1440"/>
        <w:rPr>
          <w:rFonts w:cstheme="minorHAnsi"/>
        </w:rPr>
      </w:pPr>
      <w:r w:rsidRPr="00C04F7F">
        <w:rPr>
          <w:rFonts w:cstheme="minorHAnsi"/>
        </w:rPr>
        <w:t>Termination of call</w:t>
      </w:r>
      <w:r w:rsidR="00132651">
        <w:rPr>
          <w:rFonts w:cstheme="minorHAnsi"/>
        </w:rPr>
        <w:t>-i</w:t>
      </w:r>
      <w:r w:rsidRPr="00C04F7F">
        <w:rPr>
          <w:rFonts w:cstheme="minorHAnsi"/>
        </w:rPr>
        <w:t xml:space="preserve">n progress; </w:t>
      </w:r>
      <w:r w:rsidR="00E16D71">
        <w:rPr>
          <w:rFonts w:cstheme="minorHAnsi"/>
        </w:rPr>
        <w:t>and</w:t>
      </w:r>
    </w:p>
    <w:p w14:paraId="376285AF" w14:textId="65CBEB48" w:rsidR="00F41E0A" w:rsidRPr="00C04F7F" w:rsidRDefault="00F41E0A" w:rsidP="00552E62">
      <w:pPr>
        <w:pStyle w:val="ListParagraph"/>
        <w:numPr>
          <w:ilvl w:val="0"/>
          <w:numId w:val="48"/>
        </w:numPr>
        <w:ind w:left="1440"/>
        <w:rPr>
          <w:rFonts w:cstheme="minorHAnsi"/>
        </w:rPr>
      </w:pPr>
      <w:r w:rsidRPr="00C04F7F">
        <w:rPr>
          <w:rFonts w:cstheme="minorHAnsi"/>
        </w:rPr>
        <w:t xml:space="preserve">System speed dials programmable by </w:t>
      </w:r>
      <w:r w:rsidR="00E16D71">
        <w:rPr>
          <w:rFonts w:cstheme="minorHAnsi"/>
        </w:rPr>
        <w:t>Client Agency</w:t>
      </w:r>
      <w:r w:rsidRPr="00C04F7F">
        <w:rPr>
          <w:rFonts w:cstheme="minorHAnsi"/>
        </w:rPr>
        <w:t xml:space="preserve">. </w:t>
      </w:r>
    </w:p>
    <w:p w14:paraId="59AF6BC1" w14:textId="77777777" w:rsidR="00A815DA" w:rsidRPr="00C04F7F" w:rsidRDefault="00A815DA" w:rsidP="00102F50">
      <w:pPr>
        <w:ind w:left="720" w:hanging="360"/>
        <w:rPr>
          <w:rFonts w:cstheme="minorHAnsi"/>
        </w:rPr>
      </w:pPr>
      <w:r w:rsidRPr="00C04F7F">
        <w:rPr>
          <w:rFonts w:cstheme="minorHAnsi"/>
        </w:rPr>
        <w:t>11.</w:t>
      </w:r>
      <w:r w:rsidRPr="00C04F7F">
        <w:rPr>
          <w:rFonts w:cstheme="minorHAnsi"/>
        </w:rPr>
        <w:tab/>
      </w:r>
      <w:r w:rsidR="00447A40" w:rsidRPr="00C04F7F">
        <w:rPr>
          <w:rFonts w:cstheme="minorHAnsi"/>
        </w:rPr>
        <w:t>INMATE TRACKING</w:t>
      </w:r>
    </w:p>
    <w:p w14:paraId="39C5BB82" w14:textId="26163F4C" w:rsidR="00B05083" w:rsidRPr="00C04F7F" w:rsidRDefault="00F41E0A" w:rsidP="00552E62">
      <w:pPr>
        <w:pStyle w:val="ListParagraph"/>
        <w:numPr>
          <w:ilvl w:val="0"/>
          <w:numId w:val="49"/>
        </w:numPr>
        <w:ind w:left="1080"/>
        <w:rPr>
          <w:rFonts w:cstheme="minorHAnsi"/>
        </w:rPr>
      </w:pPr>
      <w:r w:rsidRPr="00C04F7F">
        <w:rPr>
          <w:rFonts w:cstheme="minorHAnsi"/>
        </w:rPr>
        <w:t xml:space="preserve">Currently, there is a daily File Transfer Protocol (FTP) feed from the inmate tracking system sent from </w:t>
      </w:r>
      <w:r w:rsidR="00AF7580" w:rsidRPr="00C04F7F">
        <w:rPr>
          <w:rFonts w:cstheme="minorHAnsi"/>
        </w:rPr>
        <w:t xml:space="preserve">Client Agency </w:t>
      </w:r>
      <w:r w:rsidRPr="00C04F7F">
        <w:rPr>
          <w:rFonts w:cstheme="minorHAnsi"/>
        </w:rPr>
        <w:t xml:space="preserve">to the current </w:t>
      </w:r>
      <w:r w:rsidR="001A1E17">
        <w:rPr>
          <w:rFonts w:cstheme="minorHAnsi"/>
        </w:rPr>
        <w:t xml:space="preserve">contractor </w:t>
      </w:r>
      <w:r w:rsidRPr="00C04F7F">
        <w:rPr>
          <w:rFonts w:cstheme="minorHAnsi"/>
        </w:rPr>
        <w:t>that contains all inmate location activity including additions, housing info</w:t>
      </w:r>
      <w:r w:rsidR="001A1E17">
        <w:rPr>
          <w:rFonts w:cstheme="minorHAnsi"/>
        </w:rPr>
        <w:t>rmation</w:t>
      </w:r>
      <w:r w:rsidRPr="00C04F7F">
        <w:rPr>
          <w:rFonts w:cstheme="minorHAnsi"/>
        </w:rPr>
        <w:t xml:space="preserve">, </w:t>
      </w:r>
      <w:proofErr w:type="gramStart"/>
      <w:r w:rsidRPr="00C04F7F">
        <w:rPr>
          <w:rFonts w:cstheme="minorHAnsi"/>
        </w:rPr>
        <w:t>transfers</w:t>
      </w:r>
      <w:proofErr w:type="gramEnd"/>
      <w:r w:rsidRPr="00C04F7F">
        <w:rPr>
          <w:rFonts w:cstheme="minorHAnsi"/>
        </w:rPr>
        <w:t xml:space="preserve"> and discharges.  Due to the volume of activity, an electronic update </w:t>
      </w:r>
      <w:r w:rsidR="0001442B">
        <w:rPr>
          <w:rFonts w:cstheme="minorHAnsi"/>
        </w:rPr>
        <w:t xml:space="preserve">must be included </w:t>
      </w:r>
      <w:r w:rsidRPr="00C04F7F">
        <w:rPr>
          <w:rFonts w:cstheme="minorHAnsi"/>
        </w:rPr>
        <w:t xml:space="preserve">in </w:t>
      </w:r>
      <w:r w:rsidR="005169D0" w:rsidRPr="00C04F7F">
        <w:rPr>
          <w:rFonts w:cstheme="minorHAnsi"/>
        </w:rPr>
        <w:t>Respondent</w:t>
      </w:r>
      <w:r w:rsidRPr="00C04F7F">
        <w:rPr>
          <w:rFonts w:cstheme="minorHAnsi"/>
        </w:rPr>
        <w:t xml:space="preserve">’s </w:t>
      </w:r>
      <w:r w:rsidR="001D4B1E">
        <w:rPr>
          <w:rFonts w:cstheme="minorHAnsi"/>
        </w:rPr>
        <w:t>solution</w:t>
      </w:r>
      <w:r w:rsidR="0001442B">
        <w:rPr>
          <w:rFonts w:cstheme="minorHAnsi"/>
        </w:rPr>
        <w:t>.  The electronic update must take place</w:t>
      </w:r>
      <w:r w:rsidRPr="00C04F7F">
        <w:rPr>
          <w:rFonts w:cstheme="minorHAnsi"/>
        </w:rPr>
        <w:t xml:space="preserve"> at a minimum of once a day. </w:t>
      </w:r>
    </w:p>
    <w:p w14:paraId="71B72F62" w14:textId="77777777" w:rsidR="00B05083" w:rsidRPr="00C04F7F" w:rsidRDefault="00B05083" w:rsidP="00B05083">
      <w:pPr>
        <w:pStyle w:val="ListParagraph"/>
        <w:ind w:left="1080"/>
        <w:rPr>
          <w:rFonts w:cstheme="minorHAnsi"/>
        </w:rPr>
      </w:pPr>
    </w:p>
    <w:p w14:paraId="1BA1B58B" w14:textId="77777777" w:rsidR="005763A7" w:rsidRPr="00C04F7F" w:rsidRDefault="005763A7" w:rsidP="00552E62">
      <w:pPr>
        <w:pStyle w:val="ListParagraph"/>
        <w:numPr>
          <w:ilvl w:val="0"/>
          <w:numId w:val="18"/>
        </w:numPr>
        <w:ind w:left="360"/>
        <w:rPr>
          <w:rFonts w:cstheme="minorHAnsi"/>
          <w:b/>
          <w:bCs/>
        </w:rPr>
      </w:pPr>
      <w:r w:rsidRPr="00C04F7F">
        <w:rPr>
          <w:rFonts w:cstheme="minorHAnsi"/>
          <w:b/>
          <w:bCs/>
        </w:rPr>
        <w:t>Call Monitoring and Recording Equipment</w:t>
      </w:r>
    </w:p>
    <w:p w14:paraId="25BE618D" w14:textId="77777777" w:rsidR="005763A7" w:rsidRPr="00C04F7F" w:rsidRDefault="005763A7" w:rsidP="005763A7">
      <w:pPr>
        <w:pStyle w:val="ListParagraph"/>
        <w:ind w:left="360"/>
        <w:rPr>
          <w:rFonts w:cstheme="minorHAnsi"/>
          <w:b/>
          <w:bCs/>
        </w:rPr>
      </w:pPr>
    </w:p>
    <w:p w14:paraId="13B11FB7" w14:textId="0B7ED301" w:rsidR="00677FEA" w:rsidRPr="00C04F7F" w:rsidRDefault="0012609E" w:rsidP="005763A7">
      <w:pPr>
        <w:pStyle w:val="ListParagraph"/>
        <w:ind w:left="360"/>
        <w:rPr>
          <w:rFonts w:cstheme="minorHAnsi"/>
        </w:rPr>
      </w:pPr>
      <w:r w:rsidRPr="00C04F7F">
        <w:rPr>
          <w:rFonts w:cstheme="minorHAnsi"/>
        </w:rPr>
        <w:t>All equipment and related supplies shall be provided and maintained at no cost to the State.  Inoperable or damaged equipment shall be repaired or replaced at no cost to the State, within 24 hours of such request, for the contract</w:t>
      </w:r>
      <w:r w:rsidR="001A1E17">
        <w:rPr>
          <w:rFonts w:cstheme="minorHAnsi"/>
        </w:rPr>
        <w:t xml:space="preserve"> term</w:t>
      </w:r>
      <w:r w:rsidRPr="00C04F7F">
        <w:rPr>
          <w:rFonts w:cstheme="minorHAnsi"/>
        </w:rPr>
        <w:t xml:space="preserve">.  </w:t>
      </w:r>
      <w:r w:rsidR="00AF7580" w:rsidRPr="00C04F7F">
        <w:rPr>
          <w:rFonts w:cstheme="minorHAnsi"/>
        </w:rPr>
        <w:t xml:space="preserve">Client Agency </w:t>
      </w:r>
      <w:r w:rsidRPr="00C04F7F">
        <w:rPr>
          <w:rFonts w:cstheme="minorHAnsi"/>
        </w:rPr>
        <w:t xml:space="preserve">currently has </w:t>
      </w:r>
      <w:r w:rsidR="00DD1AD6" w:rsidRPr="00C04F7F">
        <w:rPr>
          <w:rFonts w:cstheme="minorHAnsi"/>
        </w:rPr>
        <w:t>60</w:t>
      </w:r>
      <w:r w:rsidRPr="00C04F7F">
        <w:rPr>
          <w:rFonts w:cstheme="minorHAnsi"/>
        </w:rPr>
        <w:t xml:space="preserve"> workstations</w:t>
      </w:r>
      <w:r w:rsidR="00DD1AD6" w:rsidRPr="00C04F7F">
        <w:rPr>
          <w:rFonts w:cstheme="minorHAnsi"/>
        </w:rPr>
        <w:t xml:space="preserve"> in use, each is assigned to a facility or </w:t>
      </w:r>
      <w:r w:rsidR="00F84AFE">
        <w:rPr>
          <w:rFonts w:cstheme="minorHAnsi"/>
        </w:rPr>
        <w:t>s</w:t>
      </w:r>
      <w:r w:rsidR="00DD1AD6" w:rsidRPr="00C04F7F">
        <w:rPr>
          <w:rFonts w:cstheme="minorHAnsi"/>
        </w:rPr>
        <w:t xml:space="preserve">ecurity </w:t>
      </w:r>
      <w:r w:rsidR="00F84AFE">
        <w:rPr>
          <w:rFonts w:cstheme="minorHAnsi"/>
        </w:rPr>
        <w:t>d</w:t>
      </w:r>
      <w:r w:rsidR="00DD1AD6" w:rsidRPr="00C04F7F">
        <w:rPr>
          <w:rFonts w:cstheme="minorHAnsi"/>
        </w:rPr>
        <w:t xml:space="preserve">ivision Intelligence Officer.  Each workstation is equipped with a printer and </w:t>
      </w:r>
      <w:r w:rsidR="002445C9" w:rsidRPr="00C04F7F">
        <w:rPr>
          <w:rFonts w:cstheme="minorHAnsi"/>
        </w:rPr>
        <w:t>laptop;</w:t>
      </w:r>
      <w:r w:rsidR="00DD1AD6" w:rsidRPr="00C04F7F">
        <w:rPr>
          <w:rFonts w:cstheme="minorHAnsi"/>
        </w:rPr>
        <w:t xml:space="preserve"> some include an external CD drive</w:t>
      </w:r>
      <w:r w:rsidRPr="00C04F7F">
        <w:rPr>
          <w:rFonts w:cstheme="minorHAnsi"/>
        </w:rPr>
        <w:t xml:space="preserve">.  </w:t>
      </w:r>
      <w:r w:rsidR="005169D0" w:rsidRPr="00C04F7F">
        <w:rPr>
          <w:rFonts w:cstheme="minorHAnsi"/>
        </w:rPr>
        <w:t>Respondent</w:t>
      </w:r>
      <w:r w:rsidRPr="00C04F7F">
        <w:rPr>
          <w:rFonts w:cstheme="minorHAnsi"/>
        </w:rPr>
        <w:t xml:space="preserve"> must supply </w:t>
      </w:r>
      <w:r w:rsidR="00AF7580" w:rsidRPr="00C04F7F">
        <w:rPr>
          <w:rFonts w:cstheme="minorHAnsi"/>
        </w:rPr>
        <w:t xml:space="preserve">Client Agency </w:t>
      </w:r>
      <w:r w:rsidRPr="00C04F7F">
        <w:rPr>
          <w:rFonts w:cstheme="minorHAnsi"/>
        </w:rPr>
        <w:t>with additional hardware and related software upon request.</w:t>
      </w:r>
    </w:p>
    <w:p w14:paraId="0D1A5985" w14:textId="6F688CA0" w:rsidR="0012609E" w:rsidRPr="00C04F7F" w:rsidRDefault="0093318A" w:rsidP="005763A7">
      <w:pPr>
        <w:pStyle w:val="ListParagraph"/>
        <w:ind w:left="360"/>
        <w:rPr>
          <w:rFonts w:cstheme="minorHAnsi"/>
          <w:b/>
          <w:bCs/>
        </w:rPr>
      </w:pPr>
      <w:r>
        <w:rPr>
          <w:rFonts w:cstheme="minorHAnsi"/>
        </w:rPr>
        <w:t>Respondent’s s</w:t>
      </w:r>
      <w:r w:rsidR="00EE399B" w:rsidRPr="00C04F7F">
        <w:rPr>
          <w:rFonts w:cstheme="minorHAnsi"/>
        </w:rPr>
        <w:t>olution</w:t>
      </w:r>
      <w:r w:rsidR="00677FEA" w:rsidRPr="00C04F7F">
        <w:rPr>
          <w:rFonts w:cstheme="minorHAnsi"/>
        </w:rPr>
        <w:t xml:space="preserve"> </w:t>
      </w:r>
      <w:r>
        <w:rPr>
          <w:rFonts w:cstheme="minorHAnsi"/>
        </w:rPr>
        <w:t xml:space="preserve">must </w:t>
      </w:r>
      <w:r w:rsidR="00677FEA" w:rsidRPr="00C04F7F">
        <w:rPr>
          <w:rFonts w:cstheme="minorHAnsi"/>
        </w:rPr>
        <w:t>include pricing options for replacing and</w:t>
      </w:r>
      <w:r w:rsidR="00B62B14" w:rsidRPr="00C04F7F">
        <w:rPr>
          <w:rFonts w:cstheme="minorHAnsi"/>
        </w:rPr>
        <w:t xml:space="preserve">/or </w:t>
      </w:r>
      <w:r w:rsidR="00677FEA" w:rsidRPr="00C04F7F">
        <w:rPr>
          <w:rFonts w:cstheme="minorHAnsi"/>
        </w:rPr>
        <w:t xml:space="preserve">re-purposing of </w:t>
      </w:r>
      <w:r w:rsidR="00B62B14" w:rsidRPr="00C04F7F">
        <w:rPr>
          <w:rFonts w:cstheme="minorHAnsi"/>
        </w:rPr>
        <w:t xml:space="preserve">all </w:t>
      </w:r>
      <w:r w:rsidR="00677FEA" w:rsidRPr="00C04F7F">
        <w:rPr>
          <w:rFonts w:cstheme="minorHAnsi"/>
        </w:rPr>
        <w:t>existing equipment.</w:t>
      </w:r>
    </w:p>
    <w:p w14:paraId="46E8F2F9" w14:textId="77777777" w:rsidR="0012609E" w:rsidRPr="00C04F7F" w:rsidRDefault="0012609E" w:rsidP="005763A7">
      <w:pPr>
        <w:pStyle w:val="ListParagraph"/>
        <w:ind w:left="360"/>
        <w:rPr>
          <w:rFonts w:cstheme="minorHAnsi"/>
          <w:b/>
          <w:bCs/>
        </w:rPr>
      </w:pPr>
    </w:p>
    <w:p w14:paraId="71BE0203" w14:textId="3B898A4B" w:rsidR="0012609E" w:rsidRPr="00C04F7F" w:rsidRDefault="005169D0" w:rsidP="005763A7">
      <w:pPr>
        <w:pStyle w:val="ListParagraph"/>
        <w:ind w:left="360"/>
        <w:rPr>
          <w:rFonts w:cstheme="minorHAnsi"/>
        </w:rPr>
      </w:pPr>
      <w:r w:rsidRPr="00C04F7F">
        <w:rPr>
          <w:rFonts w:cstheme="minorHAnsi"/>
        </w:rPr>
        <w:t>Respondent</w:t>
      </w:r>
      <w:r w:rsidR="009171D1" w:rsidRPr="00C04F7F">
        <w:rPr>
          <w:rFonts w:cstheme="minorHAnsi"/>
        </w:rPr>
        <w:t xml:space="preserve"> must provide hardware </w:t>
      </w:r>
      <w:r w:rsidR="00DD1AD6" w:rsidRPr="00C04F7F">
        <w:rPr>
          <w:rFonts w:cstheme="minorHAnsi"/>
        </w:rPr>
        <w:t xml:space="preserve">and software </w:t>
      </w:r>
      <w:r w:rsidR="009B6942" w:rsidRPr="00C04F7F">
        <w:rPr>
          <w:rFonts w:cstheme="minorHAnsi"/>
        </w:rPr>
        <w:t>equal or comparable to</w:t>
      </w:r>
      <w:r w:rsidR="00DD1AD6" w:rsidRPr="00C04F7F">
        <w:rPr>
          <w:rFonts w:cstheme="minorHAnsi"/>
        </w:rPr>
        <w:t xml:space="preserve"> the State’</w:t>
      </w:r>
      <w:r w:rsidR="00C65F57" w:rsidRPr="00C04F7F">
        <w:rPr>
          <w:rFonts w:cstheme="minorHAnsi"/>
        </w:rPr>
        <w:t>s</w:t>
      </w:r>
      <w:r w:rsidR="00DD1AD6" w:rsidRPr="00C04F7F">
        <w:rPr>
          <w:rFonts w:cstheme="minorHAnsi"/>
        </w:rPr>
        <w:t xml:space="preserve"> most recent </w:t>
      </w:r>
      <w:r w:rsidR="009B6942" w:rsidRPr="00C04F7F">
        <w:rPr>
          <w:rFonts w:cstheme="minorHAnsi"/>
        </w:rPr>
        <w:t xml:space="preserve">upgrade </w:t>
      </w:r>
      <w:r w:rsidR="00DD1AD6" w:rsidRPr="00C04F7F">
        <w:rPr>
          <w:rFonts w:cstheme="minorHAnsi"/>
        </w:rPr>
        <w:t xml:space="preserve">in existence at the time such hardware/software is being installed.  </w:t>
      </w:r>
      <w:r w:rsidRPr="00C04F7F">
        <w:rPr>
          <w:rFonts w:cstheme="minorHAnsi"/>
        </w:rPr>
        <w:t>Respondent</w:t>
      </w:r>
      <w:r w:rsidR="009171D1" w:rsidRPr="00C04F7F">
        <w:rPr>
          <w:rFonts w:cstheme="minorHAnsi"/>
        </w:rPr>
        <w:t xml:space="preserve"> must also </w:t>
      </w:r>
      <w:proofErr w:type="gramStart"/>
      <w:r w:rsidR="009171D1" w:rsidRPr="00C04F7F">
        <w:rPr>
          <w:rFonts w:cstheme="minorHAnsi"/>
        </w:rPr>
        <w:t>be in compliance with</w:t>
      </w:r>
      <w:proofErr w:type="gramEnd"/>
      <w:r w:rsidR="009171D1" w:rsidRPr="00C04F7F">
        <w:rPr>
          <w:rFonts w:cstheme="minorHAnsi"/>
        </w:rPr>
        <w:t xml:space="preserve"> the most current State’s architectural standards</w:t>
      </w:r>
      <w:r w:rsidR="00F84AFE">
        <w:rPr>
          <w:rFonts w:cstheme="minorHAnsi"/>
        </w:rPr>
        <w:t>.</w:t>
      </w:r>
    </w:p>
    <w:p w14:paraId="216018D7" w14:textId="77777777" w:rsidR="009171D1" w:rsidRPr="00C04F7F" w:rsidRDefault="009171D1" w:rsidP="005763A7">
      <w:pPr>
        <w:pStyle w:val="ListParagraph"/>
        <w:ind w:left="360"/>
        <w:rPr>
          <w:rFonts w:cstheme="minorHAnsi"/>
          <w:b/>
          <w:bCs/>
        </w:rPr>
      </w:pPr>
    </w:p>
    <w:p w14:paraId="7EA5AB5F" w14:textId="77777777" w:rsidR="00F41E0A" w:rsidRPr="00C04F7F" w:rsidRDefault="00447A40" w:rsidP="00552E62">
      <w:pPr>
        <w:pStyle w:val="ListParagraph"/>
        <w:numPr>
          <w:ilvl w:val="0"/>
          <w:numId w:val="50"/>
        </w:numPr>
        <w:rPr>
          <w:rFonts w:cstheme="minorHAnsi"/>
        </w:rPr>
      </w:pPr>
      <w:r w:rsidRPr="00C04F7F">
        <w:rPr>
          <w:rFonts w:cstheme="minorHAnsi"/>
        </w:rPr>
        <w:t>WORKSTATIONS</w:t>
      </w:r>
    </w:p>
    <w:p w14:paraId="34AC4F5A" w14:textId="77777777" w:rsidR="009171D1" w:rsidRPr="00C04F7F" w:rsidRDefault="009171D1" w:rsidP="009171D1">
      <w:pPr>
        <w:pStyle w:val="ListParagraph"/>
        <w:rPr>
          <w:rFonts w:cstheme="minorHAnsi"/>
        </w:rPr>
      </w:pPr>
    </w:p>
    <w:p w14:paraId="6D64207F" w14:textId="7AD45594" w:rsidR="00F41E0A" w:rsidRPr="00C04F7F" w:rsidRDefault="005169D0" w:rsidP="00552E62">
      <w:pPr>
        <w:pStyle w:val="ListParagraph"/>
        <w:numPr>
          <w:ilvl w:val="0"/>
          <w:numId w:val="51"/>
        </w:numPr>
        <w:ind w:left="1080"/>
        <w:rPr>
          <w:rFonts w:cstheme="minorHAnsi"/>
        </w:rPr>
      </w:pPr>
      <w:r w:rsidRPr="00C04F7F">
        <w:rPr>
          <w:rFonts w:cstheme="minorHAnsi"/>
        </w:rPr>
        <w:t>Respondent</w:t>
      </w:r>
      <w:r w:rsidR="00F41E0A" w:rsidRPr="00C04F7F">
        <w:rPr>
          <w:rFonts w:cstheme="minorHAnsi"/>
        </w:rPr>
        <w:t xml:space="preserve"> must supply the following for each workstation: </w:t>
      </w:r>
    </w:p>
    <w:p w14:paraId="353FA09F" w14:textId="77777777" w:rsidR="009171D1" w:rsidRPr="00C04F7F" w:rsidRDefault="009171D1" w:rsidP="009171D1">
      <w:pPr>
        <w:pStyle w:val="ListParagraph"/>
        <w:ind w:left="1080"/>
        <w:rPr>
          <w:rFonts w:cstheme="minorHAnsi"/>
        </w:rPr>
      </w:pPr>
    </w:p>
    <w:p w14:paraId="6501D099" w14:textId="268B2CF3" w:rsidR="00B70DAD" w:rsidRPr="00C04F7F" w:rsidRDefault="00B70DAD" w:rsidP="00552E62">
      <w:pPr>
        <w:pStyle w:val="ListParagraph"/>
        <w:numPr>
          <w:ilvl w:val="0"/>
          <w:numId w:val="52"/>
        </w:numPr>
        <w:ind w:left="1440"/>
        <w:rPr>
          <w:rFonts w:cstheme="minorHAnsi"/>
        </w:rPr>
      </w:pPr>
      <w:r w:rsidRPr="00C04F7F">
        <w:rPr>
          <w:rFonts w:cstheme="minorHAnsi"/>
        </w:rPr>
        <w:t>Laptop</w:t>
      </w:r>
      <w:r w:rsidR="00F84AFE">
        <w:rPr>
          <w:rFonts w:cstheme="minorHAnsi"/>
        </w:rPr>
        <w:t>.</w:t>
      </w:r>
    </w:p>
    <w:p w14:paraId="11AC5973" w14:textId="4448279D" w:rsidR="00F41E0A" w:rsidRPr="00C04F7F" w:rsidRDefault="00F41E0A" w:rsidP="00552E62">
      <w:pPr>
        <w:pStyle w:val="ListParagraph"/>
        <w:numPr>
          <w:ilvl w:val="0"/>
          <w:numId w:val="52"/>
        </w:numPr>
        <w:ind w:left="1440"/>
        <w:rPr>
          <w:rFonts w:cstheme="minorHAnsi"/>
        </w:rPr>
      </w:pPr>
      <w:r w:rsidRPr="00C04F7F">
        <w:rPr>
          <w:rFonts w:cstheme="minorHAnsi"/>
        </w:rPr>
        <w:t>External CD Burner</w:t>
      </w:r>
      <w:r w:rsidR="00F84AFE">
        <w:rPr>
          <w:rFonts w:cstheme="minorHAnsi"/>
        </w:rPr>
        <w:t>.</w:t>
      </w:r>
    </w:p>
    <w:p w14:paraId="1BF0386B" w14:textId="5B19E25F" w:rsidR="00F41E0A" w:rsidRPr="00C04F7F" w:rsidRDefault="00F41E0A" w:rsidP="00552E62">
      <w:pPr>
        <w:pStyle w:val="ListParagraph"/>
        <w:numPr>
          <w:ilvl w:val="0"/>
          <w:numId w:val="52"/>
        </w:numPr>
        <w:ind w:left="1440"/>
        <w:rPr>
          <w:rFonts w:cstheme="minorHAnsi"/>
        </w:rPr>
      </w:pPr>
      <w:r w:rsidRPr="00C04F7F">
        <w:rPr>
          <w:rFonts w:cstheme="minorHAnsi"/>
        </w:rPr>
        <w:t>Wireless Headset with noise cancellation (one per telephone monitor)</w:t>
      </w:r>
      <w:r w:rsidR="00F84AFE">
        <w:rPr>
          <w:rFonts w:cstheme="minorHAnsi"/>
        </w:rPr>
        <w:t>.</w:t>
      </w:r>
    </w:p>
    <w:p w14:paraId="69B117B7" w14:textId="5C699F87" w:rsidR="00F41E0A" w:rsidRPr="00C04F7F" w:rsidRDefault="00F41E0A" w:rsidP="00552E62">
      <w:pPr>
        <w:pStyle w:val="ListParagraph"/>
        <w:numPr>
          <w:ilvl w:val="0"/>
          <w:numId w:val="52"/>
        </w:numPr>
        <w:ind w:left="1440"/>
        <w:rPr>
          <w:rFonts w:cstheme="minorHAnsi"/>
        </w:rPr>
      </w:pPr>
      <w:r w:rsidRPr="00C04F7F">
        <w:rPr>
          <w:rFonts w:cstheme="minorHAnsi"/>
        </w:rPr>
        <w:t>Color All-In-One Laser Printer/Scanner/Fax, associated cable(s</w:t>
      </w:r>
      <w:proofErr w:type="gramStart"/>
      <w:r w:rsidRPr="00C04F7F">
        <w:rPr>
          <w:rFonts w:cstheme="minorHAnsi"/>
        </w:rPr>
        <w:t>)</w:t>
      </w:r>
      <w:proofErr w:type="gramEnd"/>
      <w:r w:rsidRPr="00C04F7F">
        <w:rPr>
          <w:rFonts w:cstheme="minorHAnsi"/>
        </w:rPr>
        <w:t xml:space="preserve"> and replacement ink cartridges</w:t>
      </w:r>
      <w:r w:rsidR="00F84AFE">
        <w:rPr>
          <w:rFonts w:cstheme="minorHAnsi"/>
        </w:rPr>
        <w:t>.</w:t>
      </w:r>
    </w:p>
    <w:p w14:paraId="49E7C62F" w14:textId="27ED79E2" w:rsidR="00F41E0A" w:rsidRPr="00C04F7F" w:rsidRDefault="00F41E0A" w:rsidP="00552E62">
      <w:pPr>
        <w:pStyle w:val="ListParagraph"/>
        <w:numPr>
          <w:ilvl w:val="0"/>
          <w:numId w:val="52"/>
        </w:numPr>
        <w:ind w:left="1440"/>
        <w:rPr>
          <w:rFonts w:cstheme="minorHAnsi"/>
        </w:rPr>
      </w:pPr>
      <w:r w:rsidRPr="00C04F7F">
        <w:rPr>
          <w:rFonts w:cstheme="minorHAnsi"/>
        </w:rPr>
        <w:t>Surge Protector (UPS 900 VA 120V or comparable alternative)</w:t>
      </w:r>
      <w:r w:rsidR="00F84AFE">
        <w:rPr>
          <w:rFonts w:cstheme="minorHAnsi"/>
        </w:rPr>
        <w:t>.</w:t>
      </w:r>
      <w:r w:rsidRPr="00C04F7F">
        <w:rPr>
          <w:rFonts w:cstheme="minorHAnsi"/>
        </w:rPr>
        <w:t xml:space="preserve"> </w:t>
      </w:r>
    </w:p>
    <w:p w14:paraId="62FB95F6" w14:textId="77777777" w:rsidR="00EB3E6C" w:rsidRPr="00C04F7F" w:rsidRDefault="00EB3E6C" w:rsidP="00EB3E6C">
      <w:pPr>
        <w:pStyle w:val="ListParagraph"/>
        <w:rPr>
          <w:rFonts w:cstheme="minorHAnsi"/>
        </w:rPr>
      </w:pPr>
    </w:p>
    <w:p w14:paraId="6C6979DD" w14:textId="2ACF45B7" w:rsidR="00F84AFE" w:rsidRDefault="00F84AFE" w:rsidP="00F84AFE">
      <w:pPr>
        <w:pStyle w:val="ListParagraph"/>
        <w:ind w:left="1080" w:hanging="360"/>
        <w:rPr>
          <w:rFonts w:cstheme="minorHAnsi"/>
        </w:rPr>
      </w:pPr>
      <w:r>
        <w:rPr>
          <w:rFonts w:cstheme="minorHAnsi"/>
        </w:rPr>
        <w:t>b)</w:t>
      </w:r>
      <w:r>
        <w:rPr>
          <w:rFonts w:cstheme="minorHAnsi"/>
        </w:rPr>
        <w:tab/>
      </w:r>
      <w:r w:rsidR="00F41E0A" w:rsidRPr="00C04F7F">
        <w:rPr>
          <w:rFonts w:cstheme="minorHAnsi"/>
        </w:rPr>
        <w:t xml:space="preserve">Client Agency must have final approval of the laptop configurations as well as any future changes and/or upgrades prior to implementation.  All mobile devices must </w:t>
      </w:r>
      <w:proofErr w:type="gramStart"/>
      <w:r w:rsidR="00F41E0A" w:rsidRPr="00C04F7F">
        <w:rPr>
          <w:rFonts w:cstheme="minorHAnsi"/>
        </w:rPr>
        <w:t>be in compliance with</w:t>
      </w:r>
      <w:proofErr w:type="gramEnd"/>
      <w:r w:rsidR="00F41E0A" w:rsidRPr="00C04F7F">
        <w:rPr>
          <w:rFonts w:cstheme="minorHAnsi"/>
        </w:rPr>
        <w:t xml:space="preserve"> the State policies including but not limited to the “Policy on Security for Mobile Computing and Storage Devices” </w:t>
      </w:r>
    </w:p>
    <w:p w14:paraId="6CB2572B" w14:textId="4B628B17" w:rsidR="009D268B" w:rsidRDefault="00D92C5C" w:rsidP="00F84AFE">
      <w:pPr>
        <w:pStyle w:val="ListParagraph"/>
        <w:ind w:left="1080" w:hanging="360"/>
        <w:rPr>
          <w:rFonts w:cstheme="minorHAnsi"/>
        </w:rPr>
      </w:pPr>
      <w:hyperlink r:id="rId17" w:history="1">
        <w:r w:rsidR="009D268B" w:rsidRPr="00347EEA">
          <w:rPr>
            <w:rStyle w:val="Hyperlink"/>
            <w:rFonts w:cstheme="minorHAnsi"/>
          </w:rPr>
          <w:t>https://portal.ct.gov/OPM/Fin-General/Policies/Policy-on-Security-for-Mobile-Computing-and-Storage-Devices</w:t>
        </w:r>
      </w:hyperlink>
    </w:p>
    <w:p w14:paraId="456358F5" w14:textId="77777777" w:rsidR="009D268B" w:rsidRDefault="009D268B" w:rsidP="00F84AFE">
      <w:pPr>
        <w:pStyle w:val="ListParagraph"/>
        <w:ind w:left="1080" w:hanging="360"/>
        <w:rPr>
          <w:rFonts w:cstheme="minorHAnsi"/>
        </w:rPr>
      </w:pPr>
    </w:p>
    <w:p w14:paraId="3C5139AB" w14:textId="77777777" w:rsidR="00F41E0A" w:rsidRPr="00C04F7F" w:rsidRDefault="00447A40" w:rsidP="00EE399B">
      <w:pPr>
        <w:pStyle w:val="ListParagraph"/>
        <w:numPr>
          <w:ilvl w:val="0"/>
          <w:numId w:val="50"/>
        </w:numPr>
        <w:rPr>
          <w:rFonts w:cstheme="minorHAnsi"/>
        </w:rPr>
      </w:pPr>
      <w:r w:rsidRPr="00C04F7F">
        <w:rPr>
          <w:rFonts w:cstheme="minorHAnsi"/>
        </w:rPr>
        <w:t>ADDITIONAL SOFTWARE</w:t>
      </w:r>
    </w:p>
    <w:p w14:paraId="131E2825" w14:textId="77777777" w:rsidR="00636441" w:rsidRPr="00C04F7F" w:rsidRDefault="00636441" w:rsidP="00636441">
      <w:pPr>
        <w:pStyle w:val="ListParagraph"/>
        <w:rPr>
          <w:rFonts w:cstheme="minorHAnsi"/>
        </w:rPr>
      </w:pPr>
    </w:p>
    <w:p w14:paraId="06F6D0D0" w14:textId="77777777" w:rsidR="00F41E0A" w:rsidRPr="00C04F7F" w:rsidRDefault="00F41E0A" w:rsidP="00552E62">
      <w:pPr>
        <w:pStyle w:val="ListParagraph"/>
        <w:numPr>
          <w:ilvl w:val="0"/>
          <w:numId w:val="55"/>
        </w:numPr>
        <w:ind w:left="1080"/>
        <w:rPr>
          <w:rFonts w:cstheme="minorHAnsi"/>
        </w:rPr>
      </w:pPr>
      <w:r w:rsidRPr="00C04F7F">
        <w:rPr>
          <w:rFonts w:cstheme="minorHAnsi"/>
        </w:rPr>
        <w:t xml:space="preserve">Analytical software may be required to assist with investigation and intelligence analysis of all of the inmate call data. </w:t>
      </w:r>
    </w:p>
    <w:p w14:paraId="45B565F9" w14:textId="77777777" w:rsidR="00636441" w:rsidRPr="00C04F7F" w:rsidRDefault="00636441" w:rsidP="00636441">
      <w:pPr>
        <w:pStyle w:val="ListParagraph"/>
        <w:ind w:left="1080"/>
        <w:rPr>
          <w:rFonts w:cstheme="minorHAnsi"/>
        </w:rPr>
      </w:pPr>
    </w:p>
    <w:p w14:paraId="5B15D3F4" w14:textId="77777777" w:rsidR="00F41E0A" w:rsidRPr="00C04F7F" w:rsidRDefault="00F41E0A" w:rsidP="00EE399B">
      <w:pPr>
        <w:pStyle w:val="ListParagraph"/>
        <w:numPr>
          <w:ilvl w:val="0"/>
          <w:numId w:val="50"/>
        </w:numPr>
        <w:rPr>
          <w:rFonts w:cstheme="minorHAnsi"/>
        </w:rPr>
      </w:pPr>
      <w:r w:rsidRPr="00C04F7F">
        <w:rPr>
          <w:rFonts w:cstheme="minorHAnsi"/>
        </w:rPr>
        <w:t xml:space="preserve">BACK UP CALL RECORDINGS </w:t>
      </w:r>
    </w:p>
    <w:p w14:paraId="6F7110F4" w14:textId="77777777" w:rsidR="00636441" w:rsidRPr="00C04F7F" w:rsidRDefault="00636441" w:rsidP="00636441">
      <w:pPr>
        <w:pStyle w:val="ListParagraph"/>
        <w:rPr>
          <w:rFonts w:cstheme="minorHAnsi"/>
        </w:rPr>
      </w:pPr>
    </w:p>
    <w:p w14:paraId="3D5B304A" w14:textId="417AFF9A" w:rsidR="00636441" w:rsidRPr="00C45D83" w:rsidRDefault="00F41E0A" w:rsidP="00C45D83">
      <w:pPr>
        <w:pStyle w:val="ListParagraph"/>
        <w:numPr>
          <w:ilvl w:val="0"/>
          <w:numId w:val="56"/>
        </w:numPr>
        <w:ind w:left="1080"/>
        <w:rPr>
          <w:rFonts w:cstheme="minorHAnsi"/>
        </w:rPr>
      </w:pPr>
      <w:r w:rsidRPr="00FF08F9">
        <w:rPr>
          <w:rFonts w:cstheme="minorHAnsi"/>
        </w:rPr>
        <w:t xml:space="preserve">Redundant backup storage is required to back up all </w:t>
      </w:r>
      <w:r w:rsidR="0001442B">
        <w:rPr>
          <w:rFonts w:cstheme="minorHAnsi"/>
        </w:rPr>
        <w:t xml:space="preserve">call </w:t>
      </w:r>
      <w:r w:rsidRPr="00FF08F9">
        <w:rPr>
          <w:rFonts w:cstheme="minorHAnsi"/>
        </w:rPr>
        <w:t xml:space="preserve">data and recordings on a daily basis.  </w:t>
      </w:r>
      <w:r w:rsidR="005169D0" w:rsidRPr="00FF08F9">
        <w:rPr>
          <w:rFonts w:cstheme="minorHAnsi"/>
        </w:rPr>
        <w:t>Respondent</w:t>
      </w:r>
      <w:r w:rsidR="00147E60">
        <w:rPr>
          <w:rFonts w:cstheme="minorHAnsi"/>
        </w:rPr>
        <w:t xml:space="preserve">’s solution shall provide Client Agency access to </w:t>
      </w:r>
      <w:r w:rsidR="0001442B">
        <w:rPr>
          <w:rFonts w:cstheme="minorHAnsi"/>
        </w:rPr>
        <w:t xml:space="preserve">all call </w:t>
      </w:r>
      <w:r w:rsidR="00147E60" w:rsidRPr="00C45D83">
        <w:rPr>
          <w:rFonts w:cstheme="minorHAnsi"/>
        </w:rPr>
        <w:t xml:space="preserve">data </w:t>
      </w:r>
      <w:r w:rsidR="0001442B">
        <w:rPr>
          <w:rFonts w:cstheme="minorHAnsi"/>
        </w:rPr>
        <w:t xml:space="preserve">and recordings </w:t>
      </w:r>
      <w:r w:rsidR="005E02C3" w:rsidRPr="00C45D83">
        <w:rPr>
          <w:rFonts w:cstheme="minorHAnsi"/>
        </w:rPr>
        <w:t xml:space="preserve">at any time. </w:t>
      </w:r>
      <w:r w:rsidR="00FF08F9" w:rsidRPr="00C45D83">
        <w:rPr>
          <w:rFonts w:cstheme="minorHAnsi"/>
        </w:rPr>
        <w:t xml:space="preserve">  </w:t>
      </w:r>
    </w:p>
    <w:p w14:paraId="6E585974" w14:textId="77777777" w:rsidR="00F41E0A" w:rsidRPr="00C04F7F" w:rsidRDefault="00447A40" w:rsidP="00EE399B">
      <w:pPr>
        <w:pStyle w:val="ListParagraph"/>
        <w:numPr>
          <w:ilvl w:val="0"/>
          <w:numId w:val="50"/>
        </w:numPr>
        <w:rPr>
          <w:rFonts w:cstheme="minorHAnsi"/>
        </w:rPr>
      </w:pPr>
      <w:r w:rsidRPr="00C04F7F">
        <w:rPr>
          <w:rFonts w:cstheme="minorHAnsi"/>
        </w:rPr>
        <w:t>POWER BACK UP</w:t>
      </w:r>
    </w:p>
    <w:p w14:paraId="4E6C976C" w14:textId="77777777" w:rsidR="0056369D" w:rsidRPr="00C04F7F" w:rsidRDefault="0056369D" w:rsidP="0056369D">
      <w:pPr>
        <w:pStyle w:val="ListParagraph"/>
        <w:rPr>
          <w:rFonts w:cstheme="minorHAnsi"/>
        </w:rPr>
      </w:pPr>
    </w:p>
    <w:p w14:paraId="36F9F3CF" w14:textId="5CEE66F1" w:rsidR="00F41E0A" w:rsidRPr="00C04F7F" w:rsidRDefault="00F41E0A" w:rsidP="00552E62">
      <w:pPr>
        <w:pStyle w:val="ListParagraph"/>
        <w:numPr>
          <w:ilvl w:val="0"/>
          <w:numId w:val="57"/>
        </w:numPr>
        <w:ind w:left="1080"/>
        <w:rPr>
          <w:rFonts w:cstheme="minorHAnsi"/>
        </w:rPr>
      </w:pPr>
      <w:r w:rsidRPr="00C04F7F">
        <w:rPr>
          <w:rFonts w:cstheme="minorHAnsi"/>
        </w:rPr>
        <w:t xml:space="preserve">Four (4) hours </w:t>
      </w:r>
      <w:r w:rsidR="009A1B92">
        <w:rPr>
          <w:rFonts w:cstheme="minorHAnsi"/>
        </w:rPr>
        <w:t>of u</w:t>
      </w:r>
      <w:r w:rsidR="00FF08F9">
        <w:rPr>
          <w:rFonts w:cstheme="minorHAnsi"/>
        </w:rPr>
        <w:t xml:space="preserve">ninterrupted </w:t>
      </w:r>
      <w:r w:rsidR="009A1B92">
        <w:rPr>
          <w:rFonts w:cstheme="minorHAnsi"/>
        </w:rPr>
        <w:t>p</w:t>
      </w:r>
      <w:r w:rsidR="00FF08F9">
        <w:rPr>
          <w:rFonts w:cstheme="minorHAnsi"/>
        </w:rPr>
        <w:t xml:space="preserve">ower </w:t>
      </w:r>
      <w:r w:rsidR="009A1B92">
        <w:rPr>
          <w:rFonts w:cstheme="minorHAnsi"/>
        </w:rPr>
        <w:t>s</w:t>
      </w:r>
      <w:r w:rsidR="00FF08F9">
        <w:rPr>
          <w:rFonts w:cstheme="minorHAnsi"/>
        </w:rPr>
        <w:t>upply</w:t>
      </w:r>
      <w:r w:rsidR="005E02C3">
        <w:rPr>
          <w:rFonts w:cstheme="minorHAnsi"/>
        </w:rPr>
        <w:t xml:space="preserve"> (</w:t>
      </w:r>
      <w:r w:rsidRPr="00C04F7F">
        <w:rPr>
          <w:rFonts w:cstheme="minorHAnsi"/>
        </w:rPr>
        <w:t>UPS</w:t>
      </w:r>
      <w:r w:rsidR="005E02C3">
        <w:rPr>
          <w:rFonts w:cstheme="minorHAnsi"/>
        </w:rPr>
        <w:t>)</w:t>
      </w:r>
      <w:r w:rsidRPr="00C04F7F">
        <w:rPr>
          <w:rFonts w:cstheme="minorHAnsi"/>
        </w:rPr>
        <w:t xml:space="preserve"> backup will be required for all Respondent</w:t>
      </w:r>
      <w:r w:rsidR="00147E60">
        <w:rPr>
          <w:rFonts w:cstheme="minorHAnsi"/>
        </w:rPr>
        <w:t>’s</w:t>
      </w:r>
      <w:r w:rsidRPr="00C04F7F">
        <w:rPr>
          <w:rFonts w:cstheme="minorHAnsi"/>
        </w:rPr>
        <w:t xml:space="preserve"> proposed equipment. </w:t>
      </w:r>
    </w:p>
    <w:p w14:paraId="2E0B236B" w14:textId="77777777" w:rsidR="0056369D" w:rsidRPr="00C04F7F" w:rsidRDefault="0056369D" w:rsidP="0056369D">
      <w:pPr>
        <w:pStyle w:val="ListParagraph"/>
        <w:ind w:left="1080"/>
        <w:rPr>
          <w:rFonts w:cstheme="minorHAnsi"/>
        </w:rPr>
      </w:pPr>
    </w:p>
    <w:p w14:paraId="7C5A83D4" w14:textId="77777777" w:rsidR="00F41E0A" w:rsidRPr="00C04F7F" w:rsidRDefault="00447A40" w:rsidP="00EE399B">
      <w:pPr>
        <w:pStyle w:val="ListParagraph"/>
        <w:numPr>
          <w:ilvl w:val="0"/>
          <w:numId w:val="50"/>
        </w:numPr>
        <w:rPr>
          <w:rFonts w:cstheme="minorHAnsi"/>
        </w:rPr>
      </w:pPr>
      <w:r w:rsidRPr="00C04F7F">
        <w:rPr>
          <w:rFonts w:cstheme="minorHAnsi"/>
        </w:rPr>
        <w:t>EQUIPMENT REFRESH</w:t>
      </w:r>
    </w:p>
    <w:p w14:paraId="3780528E" w14:textId="77777777" w:rsidR="0056369D" w:rsidRPr="00C04F7F" w:rsidRDefault="0056369D" w:rsidP="0056369D">
      <w:pPr>
        <w:pStyle w:val="ListParagraph"/>
        <w:rPr>
          <w:rFonts w:cstheme="minorHAnsi"/>
        </w:rPr>
      </w:pPr>
    </w:p>
    <w:p w14:paraId="50EBD2D9" w14:textId="1168848B" w:rsidR="00F41E0A" w:rsidRPr="00C04F7F" w:rsidRDefault="00F41E0A" w:rsidP="00552E62">
      <w:pPr>
        <w:pStyle w:val="ListParagraph"/>
        <w:numPr>
          <w:ilvl w:val="0"/>
          <w:numId w:val="58"/>
        </w:numPr>
        <w:ind w:left="1080"/>
        <w:rPr>
          <w:rFonts w:cstheme="minorHAnsi"/>
        </w:rPr>
      </w:pPr>
      <w:r w:rsidRPr="00C04F7F">
        <w:rPr>
          <w:rFonts w:cstheme="minorHAnsi"/>
        </w:rPr>
        <w:t>During the contract</w:t>
      </w:r>
      <w:r w:rsidR="001A1E17">
        <w:rPr>
          <w:rFonts w:cstheme="minorHAnsi"/>
        </w:rPr>
        <w:t xml:space="preserve"> term</w:t>
      </w:r>
      <w:r w:rsidRPr="00C04F7F">
        <w:rPr>
          <w:rFonts w:cstheme="minorHAnsi"/>
        </w:rPr>
        <w:t xml:space="preserve">, </w:t>
      </w:r>
      <w:r w:rsidR="005169D0" w:rsidRPr="00C04F7F">
        <w:rPr>
          <w:rFonts w:cstheme="minorHAnsi"/>
        </w:rPr>
        <w:t>Respondent</w:t>
      </w:r>
      <w:r w:rsidRPr="00C04F7F">
        <w:rPr>
          <w:rFonts w:cstheme="minorHAnsi"/>
        </w:rPr>
        <w:t xml:space="preserve"> may be required to replace, at no cost to the State, all workstations with new equipment and upgrade all software, at a minimum, every two (2) years after the initial equipment installation.  </w:t>
      </w:r>
    </w:p>
    <w:p w14:paraId="0204B0B1" w14:textId="77777777" w:rsidR="0056369D" w:rsidRPr="00C04F7F" w:rsidRDefault="00F41E0A" w:rsidP="00552E62">
      <w:pPr>
        <w:pStyle w:val="ListParagraph"/>
        <w:numPr>
          <w:ilvl w:val="0"/>
          <w:numId w:val="58"/>
        </w:numPr>
        <w:ind w:left="1080"/>
        <w:rPr>
          <w:rFonts w:cstheme="minorHAnsi"/>
        </w:rPr>
      </w:pPr>
      <w:r w:rsidRPr="00C04F7F">
        <w:rPr>
          <w:rFonts w:cstheme="minorHAnsi"/>
        </w:rPr>
        <w:t xml:space="preserve">Client Agency will have final approval of the standard workstation configurations as well as any future changes and/or upgrades prior to implementation. </w:t>
      </w:r>
    </w:p>
    <w:p w14:paraId="08FB3252" w14:textId="77777777" w:rsidR="00143CB6" w:rsidRPr="00C04F7F" w:rsidRDefault="00143CB6" w:rsidP="00143CB6">
      <w:pPr>
        <w:pStyle w:val="ListParagraph"/>
        <w:ind w:left="1080"/>
        <w:rPr>
          <w:rFonts w:cstheme="minorHAnsi"/>
        </w:rPr>
      </w:pPr>
    </w:p>
    <w:p w14:paraId="27C63A3A" w14:textId="77777777" w:rsidR="0036225F" w:rsidRPr="00C04F7F" w:rsidRDefault="0036225F" w:rsidP="009D268B">
      <w:pPr>
        <w:pStyle w:val="ListParagraph"/>
        <w:numPr>
          <w:ilvl w:val="0"/>
          <w:numId w:val="18"/>
        </w:numPr>
        <w:tabs>
          <w:tab w:val="left" w:pos="720"/>
        </w:tabs>
        <w:ind w:hanging="630"/>
        <w:rPr>
          <w:rFonts w:cstheme="minorHAnsi"/>
          <w:b/>
          <w:bCs/>
        </w:rPr>
      </w:pPr>
      <w:r w:rsidRPr="00C04F7F">
        <w:rPr>
          <w:rFonts w:cstheme="minorHAnsi"/>
          <w:b/>
          <w:bCs/>
        </w:rPr>
        <w:t>Inmate telephone service</w:t>
      </w:r>
    </w:p>
    <w:p w14:paraId="7AB483A5" w14:textId="77777777" w:rsidR="0056369D" w:rsidRPr="00C04F7F" w:rsidRDefault="0056369D" w:rsidP="0056369D">
      <w:pPr>
        <w:pStyle w:val="ListParagraph"/>
        <w:ind w:left="360"/>
        <w:rPr>
          <w:rFonts w:cstheme="minorHAnsi"/>
          <w:b/>
          <w:bCs/>
        </w:rPr>
      </w:pPr>
    </w:p>
    <w:p w14:paraId="7A2B57EC" w14:textId="77777777" w:rsidR="00FC4154" w:rsidRPr="00C04F7F" w:rsidRDefault="00447A40" w:rsidP="00552E62">
      <w:pPr>
        <w:pStyle w:val="ListParagraph"/>
        <w:numPr>
          <w:ilvl w:val="0"/>
          <w:numId w:val="59"/>
        </w:numPr>
        <w:rPr>
          <w:rFonts w:cstheme="minorHAnsi"/>
        </w:rPr>
      </w:pPr>
      <w:r w:rsidRPr="00C04F7F">
        <w:rPr>
          <w:rFonts w:cstheme="minorHAnsi"/>
        </w:rPr>
        <w:t xml:space="preserve">INMATE NETWORK TELEPHONE SERVICE </w:t>
      </w:r>
    </w:p>
    <w:p w14:paraId="6BD8EE72" w14:textId="77777777" w:rsidR="005D5885" w:rsidRPr="00C04F7F" w:rsidRDefault="005D5885" w:rsidP="005D5885">
      <w:pPr>
        <w:pStyle w:val="ListParagraph"/>
        <w:rPr>
          <w:rFonts w:cstheme="minorHAnsi"/>
        </w:rPr>
      </w:pPr>
    </w:p>
    <w:p w14:paraId="7C407309" w14:textId="77777777" w:rsidR="00FC4154" w:rsidRPr="00C04F7F" w:rsidRDefault="00FC4154" w:rsidP="00552E62">
      <w:pPr>
        <w:pStyle w:val="ListParagraph"/>
        <w:numPr>
          <w:ilvl w:val="0"/>
          <w:numId w:val="60"/>
        </w:numPr>
        <w:ind w:left="1080"/>
        <w:rPr>
          <w:rFonts w:cstheme="minorHAnsi"/>
        </w:rPr>
      </w:pPr>
      <w:r w:rsidRPr="00C04F7F">
        <w:rPr>
          <w:rFonts w:cstheme="minorHAnsi"/>
        </w:rPr>
        <w:t xml:space="preserve">Inmate telephones are restricted from access to incoming calls as well as all information services, toll free numbers, 900 numbers, direct access to other carriers, and 911 emergency calls. </w:t>
      </w:r>
    </w:p>
    <w:p w14:paraId="4F8A2890" w14:textId="77777777" w:rsidR="005D5885" w:rsidRPr="00C04F7F" w:rsidRDefault="005D5885" w:rsidP="005D5885">
      <w:pPr>
        <w:pStyle w:val="ListParagraph"/>
        <w:ind w:left="1080"/>
        <w:rPr>
          <w:rFonts w:cstheme="minorHAnsi"/>
        </w:rPr>
      </w:pPr>
    </w:p>
    <w:p w14:paraId="024305BE" w14:textId="77777777" w:rsidR="00FC4154" w:rsidRPr="00C04F7F" w:rsidRDefault="00447A40" w:rsidP="00552E62">
      <w:pPr>
        <w:pStyle w:val="ListParagraph"/>
        <w:numPr>
          <w:ilvl w:val="0"/>
          <w:numId w:val="59"/>
        </w:numPr>
        <w:rPr>
          <w:rFonts w:cstheme="minorHAnsi"/>
        </w:rPr>
      </w:pPr>
      <w:r w:rsidRPr="00C04F7F">
        <w:rPr>
          <w:rFonts w:cstheme="minorHAnsi"/>
        </w:rPr>
        <w:t>AUTOMATIC NUMBER IDENTIFIER (ANI</w:t>
      </w:r>
      <w:r w:rsidR="00FC4154" w:rsidRPr="00C04F7F">
        <w:rPr>
          <w:rFonts w:cstheme="minorHAnsi"/>
        </w:rPr>
        <w:t xml:space="preserve">) </w:t>
      </w:r>
    </w:p>
    <w:p w14:paraId="603FECF0" w14:textId="77777777" w:rsidR="005D5885" w:rsidRPr="00C04F7F" w:rsidRDefault="005D5885" w:rsidP="005D5885">
      <w:pPr>
        <w:pStyle w:val="ListParagraph"/>
        <w:rPr>
          <w:rFonts w:cstheme="minorHAnsi"/>
        </w:rPr>
      </w:pPr>
    </w:p>
    <w:p w14:paraId="0F71A5C2" w14:textId="3E097026" w:rsidR="00FC4154" w:rsidRPr="00C04F7F" w:rsidRDefault="00FC4154" w:rsidP="00552E62">
      <w:pPr>
        <w:pStyle w:val="ListParagraph"/>
        <w:numPr>
          <w:ilvl w:val="0"/>
          <w:numId w:val="61"/>
        </w:numPr>
        <w:ind w:left="1080"/>
        <w:rPr>
          <w:rFonts w:cstheme="minorHAnsi"/>
        </w:rPr>
      </w:pPr>
      <w:r w:rsidRPr="00C04F7F">
        <w:rPr>
          <w:rFonts w:cstheme="minorHAnsi"/>
        </w:rPr>
        <w:t>All inmate telephones must be tested for location accuracy and verify the Automatic Number Identifier (ANI) at implementation, during activation of new equipment</w:t>
      </w:r>
      <w:r w:rsidR="001F4606">
        <w:rPr>
          <w:rFonts w:cstheme="minorHAnsi"/>
        </w:rPr>
        <w:t>,</w:t>
      </w:r>
      <w:r w:rsidRPr="00C04F7F">
        <w:rPr>
          <w:rFonts w:cstheme="minorHAnsi"/>
        </w:rPr>
        <w:t xml:space="preserve"> and at a minimum annually thereafter. </w:t>
      </w:r>
    </w:p>
    <w:p w14:paraId="15F0C38B" w14:textId="77777777" w:rsidR="00AF7580" w:rsidRPr="00C04F7F" w:rsidRDefault="00AF7580" w:rsidP="00AF7580">
      <w:pPr>
        <w:pStyle w:val="ListParagraph"/>
        <w:ind w:left="1080"/>
        <w:rPr>
          <w:rFonts w:cstheme="minorHAnsi"/>
        </w:rPr>
      </w:pPr>
    </w:p>
    <w:p w14:paraId="508A6A96" w14:textId="58E28DB9" w:rsidR="00FC4154" w:rsidRPr="00C04F7F" w:rsidRDefault="00FC4154" w:rsidP="00552E62">
      <w:pPr>
        <w:pStyle w:val="ListParagraph"/>
        <w:numPr>
          <w:ilvl w:val="0"/>
          <w:numId w:val="61"/>
        </w:numPr>
        <w:ind w:left="1080"/>
        <w:rPr>
          <w:rFonts w:cstheme="minorHAnsi"/>
        </w:rPr>
      </w:pPr>
      <w:r w:rsidRPr="00C04F7F">
        <w:rPr>
          <w:rFonts w:cstheme="minorHAnsi"/>
        </w:rPr>
        <w:t xml:space="preserve">The ANI for all inmate telephones must identify the appropriate </w:t>
      </w:r>
      <w:r w:rsidR="001F4606">
        <w:rPr>
          <w:rFonts w:cstheme="minorHAnsi"/>
        </w:rPr>
        <w:t xml:space="preserve">State </w:t>
      </w:r>
      <w:proofErr w:type="gramStart"/>
      <w:r w:rsidR="001F4606">
        <w:rPr>
          <w:rFonts w:cstheme="minorHAnsi"/>
        </w:rPr>
        <w:t>c</w:t>
      </w:r>
      <w:r w:rsidRPr="00C04F7F">
        <w:rPr>
          <w:rFonts w:cstheme="minorHAnsi"/>
        </w:rPr>
        <w:t xml:space="preserve">orrectional </w:t>
      </w:r>
      <w:r w:rsidR="001F4606">
        <w:rPr>
          <w:rFonts w:cstheme="minorHAnsi"/>
        </w:rPr>
        <w:t>f</w:t>
      </w:r>
      <w:r w:rsidRPr="00C04F7F">
        <w:rPr>
          <w:rFonts w:cstheme="minorHAnsi"/>
        </w:rPr>
        <w:t>acility</w:t>
      </w:r>
      <w:proofErr w:type="gramEnd"/>
      <w:r w:rsidRPr="00C04F7F">
        <w:rPr>
          <w:rFonts w:cstheme="minorHAnsi"/>
        </w:rPr>
        <w:t xml:space="preserve"> to the called party in the called party notification. </w:t>
      </w:r>
    </w:p>
    <w:p w14:paraId="6927D415" w14:textId="77777777" w:rsidR="005D5885" w:rsidRPr="00C04F7F" w:rsidRDefault="005D5885" w:rsidP="005D5885">
      <w:pPr>
        <w:pStyle w:val="ListParagraph"/>
        <w:ind w:left="1080"/>
        <w:rPr>
          <w:rFonts w:cstheme="minorHAnsi"/>
        </w:rPr>
      </w:pPr>
    </w:p>
    <w:p w14:paraId="3800106E" w14:textId="77777777" w:rsidR="00FC4154" w:rsidRPr="00C04F7F" w:rsidRDefault="00447A40" w:rsidP="00552E62">
      <w:pPr>
        <w:pStyle w:val="ListParagraph"/>
        <w:numPr>
          <w:ilvl w:val="0"/>
          <w:numId w:val="59"/>
        </w:numPr>
        <w:rPr>
          <w:rFonts w:cstheme="minorHAnsi"/>
        </w:rPr>
      </w:pPr>
      <w:r w:rsidRPr="00C04F7F">
        <w:rPr>
          <w:rFonts w:cstheme="minorHAnsi"/>
        </w:rPr>
        <w:t xml:space="preserve">ENGLISH AND SPANISH CAPABILITY </w:t>
      </w:r>
    </w:p>
    <w:p w14:paraId="75832DE4" w14:textId="77777777" w:rsidR="005D5885" w:rsidRPr="00C04F7F" w:rsidRDefault="005D5885" w:rsidP="005D5885">
      <w:pPr>
        <w:pStyle w:val="ListParagraph"/>
        <w:rPr>
          <w:rFonts w:cstheme="minorHAnsi"/>
        </w:rPr>
      </w:pPr>
    </w:p>
    <w:p w14:paraId="44846D2D" w14:textId="3976F328" w:rsidR="00FC4154" w:rsidRPr="00C04F7F" w:rsidRDefault="00625F9C" w:rsidP="00552E62">
      <w:pPr>
        <w:pStyle w:val="ListParagraph"/>
        <w:numPr>
          <w:ilvl w:val="0"/>
          <w:numId w:val="62"/>
        </w:numPr>
        <w:ind w:left="1080"/>
        <w:rPr>
          <w:rFonts w:cstheme="minorHAnsi"/>
        </w:rPr>
      </w:pPr>
      <w:r>
        <w:rPr>
          <w:rFonts w:cstheme="minorHAnsi"/>
        </w:rPr>
        <w:t xml:space="preserve">Respondent’s </w:t>
      </w:r>
      <w:r w:rsidR="001D4B1E">
        <w:rPr>
          <w:rFonts w:cstheme="minorHAnsi"/>
        </w:rPr>
        <w:t>solution</w:t>
      </w:r>
      <w:r w:rsidR="00FC4154" w:rsidRPr="00C04F7F">
        <w:rPr>
          <w:rFonts w:cstheme="minorHAnsi"/>
        </w:rPr>
        <w:t xml:space="preserve"> must be capable of responding to English and Spanish speaking inmates and individuals receiving the inmates’ calls.  All dialing instructions, postings, warnings, and messages should be available in English and Spanish.  The translation from English to Spanish will be the responsibility of </w:t>
      </w:r>
      <w:r w:rsidR="005169D0" w:rsidRPr="00C04F7F">
        <w:rPr>
          <w:rFonts w:cstheme="minorHAnsi"/>
        </w:rPr>
        <w:t>Respondent</w:t>
      </w:r>
      <w:r w:rsidR="00FC4154" w:rsidRPr="00C04F7F">
        <w:rPr>
          <w:rFonts w:cstheme="minorHAnsi"/>
        </w:rPr>
        <w:t xml:space="preserve">. </w:t>
      </w:r>
    </w:p>
    <w:p w14:paraId="275D402D" w14:textId="77777777" w:rsidR="005D5885" w:rsidRPr="00C04F7F" w:rsidRDefault="005D5885" w:rsidP="005D5885">
      <w:pPr>
        <w:pStyle w:val="ListParagraph"/>
        <w:ind w:left="1080"/>
        <w:rPr>
          <w:rFonts w:cstheme="minorHAnsi"/>
        </w:rPr>
      </w:pPr>
    </w:p>
    <w:p w14:paraId="3F73B63F" w14:textId="77777777" w:rsidR="00FC4154" w:rsidRPr="00C04F7F" w:rsidRDefault="00447A40" w:rsidP="00552E62">
      <w:pPr>
        <w:pStyle w:val="ListParagraph"/>
        <w:numPr>
          <w:ilvl w:val="0"/>
          <w:numId w:val="59"/>
        </w:numPr>
        <w:rPr>
          <w:rFonts w:cstheme="minorHAnsi"/>
        </w:rPr>
      </w:pPr>
      <w:r w:rsidRPr="00C04F7F">
        <w:rPr>
          <w:rFonts w:cstheme="minorHAnsi"/>
        </w:rPr>
        <w:t xml:space="preserve">OTHER LANGUAGE CAPABILITY </w:t>
      </w:r>
    </w:p>
    <w:p w14:paraId="552355B1" w14:textId="77777777" w:rsidR="005D5885" w:rsidRPr="00C04F7F" w:rsidRDefault="005D5885" w:rsidP="005D5885">
      <w:pPr>
        <w:pStyle w:val="ListParagraph"/>
        <w:rPr>
          <w:rFonts w:cstheme="minorHAnsi"/>
        </w:rPr>
      </w:pPr>
    </w:p>
    <w:p w14:paraId="479B5A17" w14:textId="04203D5C" w:rsidR="00FC4154" w:rsidRPr="00C04F7F" w:rsidRDefault="001F4606" w:rsidP="00552E62">
      <w:pPr>
        <w:pStyle w:val="ListParagraph"/>
        <w:numPr>
          <w:ilvl w:val="0"/>
          <w:numId w:val="63"/>
        </w:numPr>
        <w:ind w:left="1080"/>
        <w:rPr>
          <w:rFonts w:cstheme="minorHAnsi"/>
        </w:rPr>
      </w:pPr>
      <w:r>
        <w:rPr>
          <w:rFonts w:cstheme="minorHAnsi"/>
        </w:rPr>
        <w:t>Respondent’s solution must include o</w:t>
      </w:r>
      <w:r w:rsidR="00FC4154" w:rsidRPr="00C04F7F">
        <w:rPr>
          <w:rFonts w:cstheme="minorHAnsi"/>
        </w:rPr>
        <w:t>ther language options as well as translation technologies</w:t>
      </w:r>
      <w:r>
        <w:rPr>
          <w:rFonts w:cstheme="minorHAnsi"/>
        </w:rPr>
        <w:t xml:space="preserve">. </w:t>
      </w:r>
      <w:r w:rsidR="00FC4154" w:rsidRPr="00C04F7F">
        <w:rPr>
          <w:rFonts w:cstheme="minorHAnsi"/>
        </w:rPr>
        <w:t xml:space="preserve"> </w:t>
      </w:r>
    </w:p>
    <w:p w14:paraId="2DDC08B0" w14:textId="77777777" w:rsidR="005D5885" w:rsidRPr="00C04F7F" w:rsidRDefault="005D5885" w:rsidP="005D5885">
      <w:pPr>
        <w:pStyle w:val="ListParagraph"/>
        <w:ind w:left="1080"/>
        <w:rPr>
          <w:rFonts w:cstheme="minorHAnsi"/>
        </w:rPr>
      </w:pPr>
    </w:p>
    <w:p w14:paraId="6D4603BA" w14:textId="77777777" w:rsidR="00FC4154" w:rsidRPr="00C04F7F" w:rsidRDefault="00447A40" w:rsidP="00552E62">
      <w:pPr>
        <w:pStyle w:val="ListParagraph"/>
        <w:numPr>
          <w:ilvl w:val="0"/>
          <w:numId w:val="59"/>
        </w:numPr>
        <w:rPr>
          <w:rFonts w:cstheme="minorHAnsi"/>
        </w:rPr>
      </w:pPr>
      <w:r w:rsidRPr="00C04F7F">
        <w:rPr>
          <w:rFonts w:cstheme="minorHAnsi"/>
        </w:rPr>
        <w:t xml:space="preserve">INMATE NAME IDENTIFIER </w:t>
      </w:r>
    </w:p>
    <w:p w14:paraId="3209F4D3" w14:textId="77777777" w:rsidR="005D5885" w:rsidRPr="00C04F7F" w:rsidRDefault="005D5885" w:rsidP="005D5885">
      <w:pPr>
        <w:pStyle w:val="ListParagraph"/>
        <w:rPr>
          <w:rFonts w:cstheme="minorHAnsi"/>
        </w:rPr>
      </w:pPr>
    </w:p>
    <w:p w14:paraId="43021F0A" w14:textId="0DA92C9F" w:rsidR="005D5885" w:rsidRPr="00C04F7F" w:rsidRDefault="00FC4154" w:rsidP="00552E62">
      <w:pPr>
        <w:pStyle w:val="ListParagraph"/>
        <w:numPr>
          <w:ilvl w:val="0"/>
          <w:numId w:val="64"/>
        </w:numPr>
        <w:ind w:left="1080"/>
        <w:rPr>
          <w:rFonts w:cstheme="minorHAnsi"/>
        </w:rPr>
      </w:pPr>
      <w:r w:rsidRPr="00C04F7F">
        <w:rPr>
          <w:rFonts w:cstheme="minorHAnsi"/>
        </w:rPr>
        <w:t xml:space="preserve">The proposed </w:t>
      </w:r>
      <w:r w:rsidR="001D4B1E">
        <w:rPr>
          <w:rFonts w:cstheme="minorHAnsi"/>
        </w:rPr>
        <w:t>solution</w:t>
      </w:r>
      <w:r w:rsidRPr="00C04F7F">
        <w:rPr>
          <w:rFonts w:cstheme="minorHAnsi"/>
        </w:rPr>
        <w:t xml:space="preserve"> must include the ability to identify the inmate’s name to the called party.  Currently, the inmate’s pre-recorded name is used during the called party notification message, identifying the inmate to the called party.  Client Agency must have the capability to re-set the pre-recorded name. </w:t>
      </w:r>
    </w:p>
    <w:p w14:paraId="436D9B0C" w14:textId="77777777" w:rsidR="005D5885" w:rsidRPr="00C04F7F" w:rsidRDefault="005D5885" w:rsidP="005D5885">
      <w:pPr>
        <w:pStyle w:val="ListParagraph"/>
        <w:ind w:left="1080"/>
        <w:rPr>
          <w:rFonts w:cstheme="minorHAnsi"/>
        </w:rPr>
      </w:pPr>
    </w:p>
    <w:p w14:paraId="5EE20216" w14:textId="77777777" w:rsidR="00FC4154" w:rsidRPr="00C04F7F" w:rsidRDefault="00447A40" w:rsidP="00552E62">
      <w:pPr>
        <w:pStyle w:val="ListParagraph"/>
        <w:numPr>
          <w:ilvl w:val="0"/>
          <w:numId w:val="59"/>
        </w:numPr>
        <w:rPr>
          <w:rFonts w:cstheme="minorHAnsi"/>
        </w:rPr>
      </w:pPr>
      <w:r w:rsidRPr="00C04F7F">
        <w:rPr>
          <w:rFonts w:cstheme="minorHAnsi"/>
        </w:rPr>
        <w:t xml:space="preserve">CALLED PARTY NOTIFICATION </w:t>
      </w:r>
    </w:p>
    <w:p w14:paraId="1F76E0F5" w14:textId="77777777" w:rsidR="005D5885" w:rsidRPr="00C04F7F" w:rsidRDefault="005D5885" w:rsidP="005D5885">
      <w:pPr>
        <w:pStyle w:val="ListParagraph"/>
        <w:rPr>
          <w:rFonts w:cstheme="minorHAnsi"/>
        </w:rPr>
      </w:pPr>
    </w:p>
    <w:p w14:paraId="2EA0DE1D" w14:textId="77777777" w:rsidR="00FC4154" w:rsidRPr="00C04F7F" w:rsidRDefault="005D5885" w:rsidP="00552E62">
      <w:pPr>
        <w:pStyle w:val="ListParagraph"/>
        <w:numPr>
          <w:ilvl w:val="0"/>
          <w:numId w:val="65"/>
        </w:numPr>
        <w:ind w:left="1080"/>
        <w:rPr>
          <w:rFonts w:cstheme="minorHAnsi"/>
        </w:rPr>
      </w:pPr>
      <w:r w:rsidRPr="00C04F7F">
        <w:rPr>
          <w:rFonts w:cstheme="minorHAnsi"/>
        </w:rPr>
        <w:t>Client Agency</w:t>
      </w:r>
      <w:r w:rsidR="00FC4154" w:rsidRPr="00C04F7F">
        <w:rPr>
          <w:rFonts w:cstheme="minorHAnsi"/>
        </w:rPr>
        <w:t xml:space="preserve"> requires that all called parties be notified in both English and Spanish prior to call connection that the call they are about to accept is initiated from a Connecticut </w:t>
      </w:r>
      <w:proofErr w:type="gramStart"/>
      <w:r w:rsidR="00FC4154" w:rsidRPr="00C04F7F">
        <w:rPr>
          <w:rFonts w:cstheme="minorHAnsi"/>
        </w:rPr>
        <w:t>correctional facility</w:t>
      </w:r>
      <w:proofErr w:type="gramEnd"/>
      <w:r w:rsidR="00FC4154" w:rsidRPr="00C04F7F">
        <w:rPr>
          <w:rFonts w:cstheme="minorHAnsi"/>
        </w:rPr>
        <w:t xml:space="preserve"> using the specific facility’s name and is being recorded.  Respondent will be responsible for pre-recording these notifications. </w:t>
      </w:r>
    </w:p>
    <w:p w14:paraId="6C75C078" w14:textId="77777777" w:rsidR="005D5885" w:rsidRPr="00C04F7F" w:rsidRDefault="005D5885" w:rsidP="005D5885">
      <w:pPr>
        <w:pStyle w:val="ListParagraph"/>
        <w:ind w:left="1080"/>
        <w:rPr>
          <w:rFonts w:cstheme="minorHAnsi"/>
        </w:rPr>
      </w:pPr>
    </w:p>
    <w:p w14:paraId="7C65B5CC" w14:textId="21BF54B7" w:rsidR="00FC4154" w:rsidRPr="00C04F7F" w:rsidRDefault="00FC4154" w:rsidP="00552E62">
      <w:pPr>
        <w:pStyle w:val="ListParagraph"/>
        <w:numPr>
          <w:ilvl w:val="0"/>
          <w:numId w:val="65"/>
        </w:numPr>
        <w:ind w:left="1080"/>
        <w:rPr>
          <w:rFonts w:cstheme="minorHAnsi"/>
        </w:rPr>
      </w:pPr>
      <w:r w:rsidRPr="00C04F7F">
        <w:rPr>
          <w:rFonts w:cstheme="minorHAnsi"/>
        </w:rPr>
        <w:t xml:space="preserve">The specific language of the verbal notifications will be provided to </w:t>
      </w:r>
      <w:r w:rsidR="005169D0" w:rsidRPr="00C04F7F">
        <w:rPr>
          <w:rFonts w:cstheme="minorHAnsi"/>
        </w:rPr>
        <w:t>Respondent</w:t>
      </w:r>
      <w:r w:rsidRPr="00C04F7F">
        <w:rPr>
          <w:rFonts w:cstheme="minorHAnsi"/>
        </w:rPr>
        <w:t xml:space="preserve"> by </w:t>
      </w:r>
      <w:r w:rsidR="005D5885" w:rsidRPr="00C04F7F">
        <w:rPr>
          <w:rFonts w:cstheme="minorHAnsi"/>
        </w:rPr>
        <w:t>Client Agency</w:t>
      </w:r>
      <w:r w:rsidRPr="00C04F7F">
        <w:rPr>
          <w:rFonts w:cstheme="minorHAnsi"/>
        </w:rPr>
        <w:t xml:space="preserve">.  </w:t>
      </w:r>
    </w:p>
    <w:p w14:paraId="64FC5D33" w14:textId="77777777" w:rsidR="005D5885" w:rsidRPr="00C04F7F" w:rsidRDefault="005D5885" w:rsidP="005D5885">
      <w:pPr>
        <w:pStyle w:val="ListParagraph"/>
        <w:ind w:left="1080"/>
        <w:rPr>
          <w:rFonts w:cstheme="minorHAnsi"/>
        </w:rPr>
      </w:pPr>
    </w:p>
    <w:p w14:paraId="409064BD" w14:textId="77777777" w:rsidR="00FC4154" w:rsidRPr="00C04F7F" w:rsidRDefault="00FC4154" w:rsidP="00552E62">
      <w:pPr>
        <w:pStyle w:val="ListParagraph"/>
        <w:numPr>
          <w:ilvl w:val="0"/>
          <w:numId w:val="65"/>
        </w:numPr>
        <w:ind w:left="1080"/>
        <w:rPr>
          <w:rFonts w:cstheme="minorHAnsi"/>
        </w:rPr>
      </w:pPr>
      <w:r w:rsidRPr="00C04F7F">
        <w:rPr>
          <w:rFonts w:cstheme="minorHAnsi"/>
        </w:rPr>
        <w:t>Immediately following the recorded announcement, the called party must have the ability to terminate the call without incurring any cost by hanging up.  Prior to hanging up the call, the called party must also be allowed to press a button to block all calls from all Client Agency facilities.</w:t>
      </w:r>
    </w:p>
    <w:p w14:paraId="7E75801F" w14:textId="77777777" w:rsidR="00B97ADC" w:rsidRPr="00C04F7F" w:rsidRDefault="00B97ADC" w:rsidP="00B97ADC">
      <w:pPr>
        <w:pStyle w:val="ListParagraph"/>
        <w:ind w:left="1080"/>
        <w:rPr>
          <w:rFonts w:cstheme="minorHAnsi"/>
        </w:rPr>
      </w:pPr>
    </w:p>
    <w:p w14:paraId="7CC120D1" w14:textId="77777777" w:rsidR="00FC4154" w:rsidRPr="00C04F7F" w:rsidRDefault="00447A40" w:rsidP="00552E62">
      <w:pPr>
        <w:pStyle w:val="ListParagraph"/>
        <w:numPr>
          <w:ilvl w:val="0"/>
          <w:numId w:val="59"/>
        </w:numPr>
        <w:rPr>
          <w:rFonts w:cstheme="minorHAnsi"/>
        </w:rPr>
      </w:pPr>
      <w:r w:rsidRPr="00C04F7F">
        <w:rPr>
          <w:rFonts w:cstheme="minorHAnsi"/>
        </w:rPr>
        <w:t xml:space="preserve">CALL RECORDING NOTIFICATION </w:t>
      </w:r>
    </w:p>
    <w:p w14:paraId="1814E000" w14:textId="77777777" w:rsidR="000B00F2" w:rsidRPr="00C04F7F" w:rsidRDefault="000B00F2" w:rsidP="000B00F2">
      <w:pPr>
        <w:pStyle w:val="ListParagraph"/>
        <w:rPr>
          <w:rFonts w:cstheme="minorHAnsi"/>
        </w:rPr>
      </w:pPr>
    </w:p>
    <w:p w14:paraId="593910C9" w14:textId="70AE7396" w:rsidR="009D268B" w:rsidRDefault="00FC4154" w:rsidP="00EF4124">
      <w:pPr>
        <w:pStyle w:val="ListParagraph"/>
        <w:numPr>
          <w:ilvl w:val="0"/>
          <w:numId w:val="66"/>
        </w:numPr>
        <w:ind w:left="1080"/>
        <w:rPr>
          <w:rFonts w:cstheme="minorHAnsi"/>
        </w:rPr>
      </w:pPr>
      <w:r w:rsidRPr="00C04F7F">
        <w:rPr>
          <w:rFonts w:cstheme="minorHAnsi"/>
        </w:rPr>
        <w:t xml:space="preserve">State Statutes mandate the use of an automatic tone warning in all inmate call recordings.  The proposed </w:t>
      </w:r>
      <w:r w:rsidR="001D4B1E">
        <w:rPr>
          <w:rFonts w:cstheme="minorHAnsi"/>
        </w:rPr>
        <w:t>solution</w:t>
      </w:r>
      <w:r w:rsidRPr="00C04F7F">
        <w:rPr>
          <w:rFonts w:cstheme="minorHAnsi"/>
        </w:rPr>
        <w:t xml:space="preserve"> recording must be in accordance with Section 52-570d of the Connecticut General Statutes </w:t>
      </w:r>
      <w:r w:rsidR="009D268B">
        <w:rPr>
          <w:rFonts w:cstheme="minorHAnsi"/>
        </w:rPr>
        <w:t xml:space="preserve">and any other applicable law.  </w:t>
      </w:r>
    </w:p>
    <w:p w14:paraId="011B1049" w14:textId="41B6134D" w:rsidR="009D268B" w:rsidRDefault="00D92C5C" w:rsidP="009D268B">
      <w:pPr>
        <w:pStyle w:val="ListParagraph"/>
        <w:ind w:left="1080"/>
        <w:rPr>
          <w:rFonts w:cstheme="minorHAnsi"/>
        </w:rPr>
      </w:pPr>
      <w:hyperlink r:id="rId18" w:anchor="sec_52-570d" w:history="1">
        <w:r w:rsidR="009D268B" w:rsidRPr="00347EEA">
          <w:rPr>
            <w:rStyle w:val="Hyperlink"/>
            <w:rFonts w:cstheme="minorHAnsi"/>
          </w:rPr>
          <w:t>https://www.cga.ct.gov/current/pub/chap_925.htm#sec_52-570d</w:t>
        </w:r>
      </w:hyperlink>
    </w:p>
    <w:p w14:paraId="6866FAB6" w14:textId="77777777" w:rsidR="009D268B" w:rsidRDefault="009D268B" w:rsidP="009D268B">
      <w:pPr>
        <w:pStyle w:val="ListParagraph"/>
        <w:ind w:left="1080"/>
        <w:rPr>
          <w:rFonts w:cstheme="minorHAnsi"/>
        </w:rPr>
      </w:pPr>
    </w:p>
    <w:p w14:paraId="19155712" w14:textId="77777777" w:rsidR="00FC4154" w:rsidRPr="00C04F7F" w:rsidRDefault="00447A40" w:rsidP="00552E62">
      <w:pPr>
        <w:pStyle w:val="ListParagraph"/>
        <w:numPr>
          <w:ilvl w:val="0"/>
          <w:numId w:val="59"/>
        </w:numPr>
        <w:rPr>
          <w:rFonts w:cstheme="minorHAnsi"/>
        </w:rPr>
      </w:pPr>
      <w:r w:rsidRPr="00C04F7F">
        <w:rPr>
          <w:rFonts w:cstheme="minorHAnsi"/>
        </w:rPr>
        <w:t xml:space="preserve">COMPLIANCE WITH ADMINISTRATIVE DIRECTIVES </w:t>
      </w:r>
    </w:p>
    <w:p w14:paraId="62B9FB8B" w14:textId="77777777" w:rsidR="000B00F2" w:rsidRPr="00C04F7F" w:rsidRDefault="000B00F2" w:rsidP="000B00F2">
      <w:pPr>
        <w:pStyle w:val="ListParagraph"/>
        <w:rPr>
          <w:rFonts w:cstheme="minorHAnsi"/>
        </w:rPr>
      </w:pPr>
    </w:p>
    <w:p w14:paraId="13F3F192" w14:textId="088B9232" w:rsidR="00FC4154" w:rsidRDefault="00FC4154" w:rsidP="00C45D83">
      <w:pPr>
        <w:pStyle w:val="ListParagraph"/>
        <w:numPr>
          <w:ilvl w:val="0"/>
          <w:numId w:val="67"/>
        </w:numPr>
        <w:ind w:left="1080"/>
        <w:rPr>
          <w:rFonts w:cstheme="minorHAnsi"/>
        </w:rPr>
      </w:pPr>
      <w:r w:rsidRPr="00C45D83">
        <w:rPr>
          <w:rFonts w:cstheme="minorHAnsi"/>
        </w:rPr>
        <w:t>All inmate calls will be made in accordance with the provisions of C</w:t>
      </w:r>
      <w:r w:rsidR="005E02C3" w:rsidRPr="00C45D83">
        <w:rPr>
          <w:rFonts w:cstheme="minorHAnsi"/>
        </w:rPr>
        <w:t xml:space="preserve">lient Agency </w:t>
      </w:r>
      <w:r w:rsidRPr="00C45D83">
        <w:rPr>
          <w:rFonts w:cstheme="minorHAnsi"/>
        </w:rPr>
        <w:t>Administrative Directive 10.7 Inmate Communications:</w:t>
      </w:r>
    </w:p>
    <w:p w14:paraId="6D742AA1" w14:textId="1AFDDD7E" w:rsidR="009D268B" w:rsidRDefault="00D92C5C" w:rsidP="009D268B">
      <w:pPr>
        <w:pStyle w:val="ListParagraph"/>
        <w:ind w:left="1080"/>
        <w:rPr>
          <w:rFonts w:cstheme="minorHAnsi"/>
        </w:rPr>
      </w:pPr>
      <w:hyperlink r:id="rId19" w:history="1">
        <w:r w:rsidR="009D268B" w:rsidRPr="00347EEA">
          <w:rPr>
            <w:rStyle w:val="Hyperlink"/>
            <w:rFonts w:cstheme="minorHAnsi"/>
          </w:rPr>
          <w:t>https://portal.ct.gov/-/media/DOC/Pdf/Ad/ad1007pdf.pdf</w:t>
        </w:r>
      </w:hyperlink>
    </w:p>
    <w:p w14:paraId="10871B00" w14:textId="77777777" w:rsidR="000B00F2" w:rsidRPr="00C04F7F" w:rsidRDefault="000B00F2" w:rsidP="000B00F2">
      <w:pPr>
        <w:pStyle w:val="ListParagraph"/>
        <w:ind w:left="1080"/>
        <w:rPr>
          <w:rFonts w:cstheme="minorHAnsi"/>
        </w:rPr>
      </w:pPr>
    </w:p>
    <w:p w14:paraId="2A2381E1" w14:textId="77777777" w:rsidR="00FC4154" w:rsidRPr="00C04F7F" w:rsidRDefault="00FC4154" w:rsidP="00552E62">
      <w:pPr>
        <w:pStyle w:val="ListParagraph"/>
        <w:numPr>
          <w:ilvl w:val="0"/>
          <w:numId w:val="67"/>
        </w:numPr>
        <w:ind w:left="1080"/>
        <w:rPr>
          <w:rFonts w:cstheme="minorHAnsi"/>
        </w:rPr>
      </w:pPr>
      <w:r w:rsidRPr="00C04F7F">
        <w:rPr>
          <w:rFonts w:cstheme="minorHAnsi"/>
        </w:rPr>
        <w:t xml:space="preserve">Inmate telephones must be restricted from access to incoming calls as well as all information services, toll free numbers, 900 numbers, direct access to other carriers, and 911 emergency calls.  Inmates must have the capability to call the U.S and internationally. </w:t>
      </w:r>
    </w:p>
    <w:p w14:paraId="2F3A5507" w14:textId="77777777" w:rsidR="000B00F2" w:rsidRPr="00C04F7F" w:rsidRDefault="000B00F2" w:rsidP="000B00F2">
      <w:pPr>
        <w:pStyle w:val="ListParagraph"/>
        <w:ind w:left="1080"/>
        <w:rPr>
          <w:rFonts w:cstheme="minorHAnsi"/>
        </w:rPr>
      </w:pPr>
    </w:p>
    <w:p w14:paraId="6BDCC189" w14:textId="77777777" w:rsidR="00FC4154" w:rsidRPr="00C04F7F" w:rsidRDefault="00FC4154" w:rsidP="00552E62">
      <w:pPr>
        <w:pStyle w:val="ListParagraph"/>
        <w:numPr>
          <w:ilvl w:val="0"/>
          <w:numId w:val="67"/>
        </w:numPr>
        <w:ind w:left="1080"/>
        <w:rPr>
          <w:rFonts w:cstheme="minorHAnsi"/>
        </w:rPr>
      </w:pPr>
      <w:r w:rsidRPr="00C04F7F">
        <w:rPr>
          <w:rFonts w:cstheme="minorHAnsi"/>
        </w:rPr>
        <w:t xml:space="preserve">No call limitations, other than those defined by Client Agency will be placed on the called party’s account. </w:t>
      </w:r>
    </w:p>
    <w:p w14:paraId="0EF9965D" w14:textId="77777777" w:rsidR="000B00F2" w:rsidRPr="00C04F7F" w:rsidRDefault="000B00F2" w:rsidP="000B00F2">
      <w:pPr>
        <w:pStyle w:val="ListParagraph"/>
        <w:ind w:left="1080"/>
        <w:rPr>
          <w:rFonts w:cstheme="minorHAnsi"/>
        </w:rPr>
      </w:pPr>
    </w:p>
    <w:p w14:paraId="180A2F5A" w14:textId="77777777" w:rsidR="00FC4154" w:rsidRPr="00C04F7F" w:rsidRDefault="00447A40" w:rsidP="00552E62">
      <w:pPr>
        <w:pStyle w:val="ListParagraph"/>
        <w:numPr>
          <w:ilvl w:val="0"/>
          <w:numId w:val="59"/>
        </w:numPr>
        <w:rPr>
          <w:rFonts w:cstheme="minorHAnsi"/>
        </w:rPr>
      </w:pPr>
      <w:r w:rsidRPr="00C04F7F">
        <w:rPr>
          <w:rFonts w:cstheme="minorHAnsi"/>
        </w:rPr>
        <w:t xml:space="preserve">PRIVILEGED CALLS </w:t>
      </w:r>
    </w:p>
    <w:p w14:paraId="59C740B2" w14:textId="77777777" w:rsidR="000B00F2" w:rsidRPr="00C04F7F" w:rsidRDefault="000B00F2" w:rsidP="000B00F2">
      <w:pPr>
        <w:pStyle w:val="ListParagraph"/>
        <w:rPr>
          <w:rFonts w:cstheme="minorHAnsi"/>
        </w:rPr>
      </w:pPr>
    </w:p>
    <w:p w14:paraId="4C09E4EC" w14:textId="77777777" w:rsidR="00FC4154" w:rsidRPr="00C04F7F" w:rsidRDefault="00FC4154" w:rsidP="00552E62">
      <w:pPr>
        <w:pStyle w:val="ListParagraph"/>
        <w:numPr>
          <w:ilvl w:val="0"/>
          <w:numId w:val="68"/>
        </w:numPr>
        <w:ind w:left="1080"/>
        <w:rPr>
          <w:rFonts w:cstheme="minorHAnsi"/>
        </w:rPr>
      </w:pPr>
      <w:r w:rsidRPr="00C04F7F">
        <w:rPr>
          <w:rFonts w:cstheme="minorHAnsi"/>
        </w:rPr>
        <w:t>Currently, privileged calls can be made from any telephone on the system provided that the attorney/public defender’s number is identified in the system. However, in some cases, calls may be placed on behalf of an Inmate to a privileged correspondent from staff telephones.  Recording and monitoring of any privileged call is prohibited.</w:t>
      </w:r>
    </w:p>
    <w:p w14:paraId="32A02008" w14:textId="77777777" w:rsidR="001A32B3" w:rsidRPr="00C04F7F" w:rsidRDefault="001A32B3" w:rsidP="001A32B3">
      <w:pPr>
        <w:pStyle w:val="ListParagraph"/>
        <w:ind w:left="1080"/>
        <w:rPr>
          <w:rFonts w:cstheme="minorHAnsi"/>
        </w:rPr>
      </w:pPr>
    </w:p>
    <w:p w14:paraId="43F994C5" w14:textId="403149B7" w:rsidR="00FC4154" w:rsidRPr="00C04F7F" w:rsidRDefault="005169D0" w:rsidP="00552E62">
      <w:pPr>
        <w:pStyle w:val="ListParagraph"/>
        <w:numPr>
          <w:ilvl w:val="0"/>
          <w:numId w:val="68"/>
        </w:numPr>
        <w:ind w:left="1080"/>
        <w:rPr>
          <w:rFonts w:cstheme="minorHAnsi"/>
        </w:rPr>
      </w:pPr>
      <w:r w:rsidRPr="00C04F7F">
        <w:rPr>
          <w:rFonts w:cstheme="minorHAnsi"/>
        </w:rPr>
        <w:t>Respondent</w:t>
      </w:r>
      <w:r w:rsidR="00FC4154" w:rsidRPr="00C04F7F">
        <w:rPr>
          <w:rFonts w:cstheme="minorHAnsi"/>
        </w:rPr>
        <w:t xml:space="preserve"> shall </w:t>
      </w:r>
      <w:r w:rsidR="000B00F2" w:rsidRPr="00C04F7F">
        <w:rPr>
          <w:rFonts w:cstheme="minorHAnsi"/>
        </w:rPr>
        <w:t>be required</w:t>
      </w:r>
      <w:r w:rsidR="00FC4154" w:rsidRPr="00C04F7F">
        <w:rPr>
          <w:rFonts w:cstheme="minorHAnsi"/>
        </w:rPr>
        <w:t xml:space="preserve"> to process privileged collect calls on the proposed inmate telephones including but not limited to following: </w:t>
      </w:r>
    </w:p>
    <w:p w14:paraId="58CD1671" w14:textId="77777777" w:rsidR="000B00F2" w:rsidRPr="00C04F7F" w:rsidRDefault="000B00F2" w:rsidP="000B00F2">
      <w:pPr>
        <w:pStyle w:val="ListParagraph"/>
        <w:ind w:left="1080"/>
        <w:rPr>
          <w:rFonts w:cstheme="minorHAnsi"/>
        </w:rPr>
      </w:pPr>
    </w:p>
    <w:p w14:paraId="4EE2D4D3" w14:textId="77777777" w:rsidR="00FC4154" w:rsidRPr="0043321F" w:rsidRDefault="00FC4154" w:rsidP="00C45D83">
      <w:pPr>
        <w:pStyle w:val="ListParagraph"/>
        <w:numPr>
          <w:ilvl w:val="0"/>
          <w:numId w:val="157"/>
        </w:numPr>
        <w:spacing w:after="0" w:line="240" w:lineRule="auto"/>
        <w:ind w:left="1440"/>
        <w:rPr>
          <w:rFonts w:cstheme="minorHAnsi"/>
        </w:rPr>
      </w:pPr>
      <w:r w:rsidRPr="0043321F">
        <w:rPr>
          <w:rFonts w:cstheme="minorHAnsi"/>
        </w:rPr>
        <w:t xml:space="preserve">Without the call being recorded and monitored, </w:t>
      </w:r>
    </w:p>
    <w:p w14:paraId="6F0B9271" w14:textId="77777777" w:rsidR="00FC4154" w:rsidRPr="0043321F" w:rsidRDefault="00FC4154" w:rsidP="00C45D83">
      <w:pPr>
        <w:pStyle w:val="ListParagraph"/>
        <w:numPr>
          <w:ilvl w:val="0"/>
          <w:numId w:val="157"/>
        </w:numPr>
        <w:spacing w:after="0" w:line="240" w:lineRule="auto"/>
        <w:ind w:left="1440"/>
        <w:rPr>
          <w:rFonts w:cstheme="minorHAnsi"/>
        </w:rPr>
      </w:pPr>
      <w:r w:rsidRPr="0043321F">
        <w:rPr>
          <w:rFonts w:cstheme="minorHAnsi"/>
        </w:rPr>
        <w:t xml:space="preserve">Without the call being counted against the inmate’s daily call allowance; </w:t>
      </w:r>
    </w:p>
    <w:p w14:paraId="29FDF98E" w14:textId="77777777" w:rsidR="00FC4154" w:rsidRPr="0043321F" w:rsidRDefault="00FC4154" w:rsidP="00C45D83">
      <w:pPr>
        <w:pStyle w:val="ListParagraph"/>
        <w:numPr>
          <w:ilvl w:val="0"/>
          <w:numId w:val="157"/>
        </w:numPr>
        <w:spacing w:after="0" w:line="240" w:lineRule="auto"/>
        <w:ind w:left="1440"/>
        <w:rPr>
          <w:rFonts w:cstheme="minorHAnsi"/>
        </w:rPr>
      </w:pPr>
      <w:r w:rsidRPr="0043321F">
        <w:rPr>
          <w:rFonts w:cstheme="minorHAnsi"/>
        </w:rPr>
        <w:t xml:space="preserve">With the call detail information, </w:t>
      </w:r>
    </w:p>
    <w:p w14:paraId="0F5B83D9" w14:textId="77777777" w:rsidR="00FC4154" w:rsidRPr="00511446" w:rsidRDefault="00FC4154" w:rsidP="00C45D83">
      <w:pPr>
        <w:pStyle w:val="ListParagraph"/>
        <w:numPr>
          <w:ilvl w:val="0"/>
          <w:numId w:val="157"/>
        </w:numPr>
        <w:spacing w:after="0" w:line="240" w:lineRule="auto"/>
        <w:ind w:left="1440"/>
        <w:rPr>
          <w:rFonts w:cstheme="minorHAnsi"/>
        </w:rPr>
      </w:pPr>
      <w:r w:rsidRPr="00511446">
        <w:rPr>
          <w:rFonts w:cstheme="minorHAnsi"/>
        </w:rPr>
        <w:t xml:space="preserve">With a per day / month limit per inmate, and </w:t>
      </w:r>
    </w:p>
    <w:p w14:paraId="44DDC558" w14:textId="77777777" w:rsidR="00FC4154" w:rsidRPr="0043321F" w:rsidRDefault="00FC4154" w:rsidP="00C45D83">
      <w:pPr>
        <w:pStyle w:val="ListParagraph"/>
        <w:numPr>
          <w:ilvl w:val="0"/>
          <w:numId w:val="157"/>
        </w:numPr>
        <w:spacing w:after="0" w:line="240" w:lineRule="auto"/>
        <w:ind w:left="1440"/>
        <w:rPr>
          <w:rFonts w:cstheme="minorHAnsi"/>
        </w:rPr>
      </w:pPr>
      <w:r w:rsidRPr="00511446">
        <w:rPr>
          <w:rFonts w:cstheme="minorHAnsi"/>
        </w:rPr>
        <w:t>With the number on the inmate’s allowable call list identified as a privileged number</w:t>
      </w:r>
      <w:r w:rsidRPr="0043321F">
        <w:rPr>
          <w:rFonts w:cstheme="minorHAnsi"/>
        </w:rPr>
        <w:t xml:space="preserve">. </w:t>
      </w:r>
    </w:p>
    <w:p w14:paraId="0AE88C93" w14:textId="77777777" w:rsidR="00C564EC" w:rsidRPr="00C04F7F" w:rsidRDefault="00C564EC" w:rsidP="00C564EC">
      <w:pPr>
        <w:pStyle w:val="ListParagraph"/>
        <w:spacing w:after="0" w:line="240" w:lineRule="auto"/>
        <w:ind w:left="1800"/>
        <w:rPr>
          <w:rFonts w:cstheme="minorHAnsi"/>
        </w:rPr>
      </w:pPr>
    </w:p>
    <w:p w14:paraId="1665A172" w14:textId="77777777" w:rsidR="00C564EC" w:rsidRPr="00C04F7F" w:rsidRDefault="00447A40" w:rsidP="00552E62">
      <w:pPr>
        <w:pStyle w:val="ListParagraph"/>
        <w:numPr>
          <w:ilvl w:val="0"/>
          <w:numId w:val="59"/>
        </w:numPr>
        <w:spacing w:after="0" w:line="240" w:lineRule="auto"/>
        <w:rPr>
          <w:rFonts w:cstheme="minorHAnsi"/>
        </w:rPr>
      </w:pPr>
      <w:r w:rsidRPr="00C04F7F">
        <w:rPr>
          <w:rFonts w:cstheme="minorHAnsi"/>
        </w:rPr>
        <w:t>INMATE DAILY CALL EXCEPTIONS</w:t>
      </w:r>
    </w:p>
    <w:p w14:paraId="53EF552D" w14:textId="77777777" w:rsidR="00C564EC" w:rsidRPr="00C04F7F" w:rsidRDefault="00C564EC" w:rsidP="00C564EC">
      <w:pPr>
        <w:pStyle w:val="ListParagraph"/>
        <w:spacing w:after="0" w:line="240" w:lineRule="auto"/>
        <w:rPr>
          <w:rFonts w:cstheme="minorHAnsi"/>
        </w:rPr>
      </w:pPr>
    </w:p>
    <w:p w14:paraId="1FA3731F" w14:textId="77777777" w:rsidR="00FC4154" w:rsidRPr="00C04F7F" w:rsidRDefault="00FC4154" w:rsidP="00552E62">
      <w:pPr>
        <w:pStyle w:val="ListParagraph"/>
        <w:numPr>
          <w:ilvl w:val="0"/>
          <w:numId w:val="70"/>
        </w:numPr>
        <w:ind w:left="1080"/>
        <w:rPr>
          <w:rFonts w:cstheme="minorHAnsi"/>
        </w:rPr>
      </w:pPr>
      <w:r w:rsidRPr="00C04F7F">
        <w:rPr>
          <w:rFonts w:cstheme="minorHAnsi"/>
        </w:rPr>
        <w:t xml:space="preserve">Calls made to the State Public Defender’s Office and to select internal security calls from confidential sources are not counted against an inmate’s daily call allowances. </w:t>
      </w:r>
    </w:p>
    <w:p w14:paraId="5C842295" w14:textId="77777777" w:rsidR="00C564EC" w:rsidRPr="00C04F7F" w:rsidRDefault="00C564EC" w:rsidP="0076367C">
      <w:pPr>
        <w:pStyle w:val="ListParagraph"/>
        <w:ind w:left="1080"/>
        <w:rPr>
          <w:rFonts w:cstheme="minorHAnsi"/>
        </w:rPr>
      </w:pPr>
    </w:p>
    <w:p w14:paraId="542FA26B" w14:textId="31EA2DD3" w:rsidR="00FC4154" w:rsidRPr="00C04F7F" w:rsidRDefault="005169D0" w:rsidP="00552E62">
      <w:pPr>
        <w:pStyle w:val="ListParagraph"/>
        <w:numPr>
          <w:ilvl w:val="0"/>
          <w:numId w:val="70"/>
        </w:numPr>
        <w:ind w:left="1080"/>
        <w:rPr>
          <w:rFonts w:cstheme="minorHAnsi"/>
        </w:rPr>
      </w:pPr>
      <w:r w:rsidRPr="00C04F7F">
        <w:rPr>
          <w:rFonts w:cstheme="minorHAnsi"/>
        </w:rPr>
        <w:t>Respondent</w:t>
      </w:r>
      <w:r w:rsidR="000D1CF9">
        <w:rPr>
          <w:rFonts w:cstheme="minorHAnsi"/>
        </w:rPr>
        <w:t>’s solution must not count calls from confidential sources</w:t>
      </w:r>
      <w:r w:rsidR="00FE2E71">
        <w:rPr>
          <w:rFonts w:cstheme="minorHAnsi"/>
        </w:rPr>
        <w:t xml:space="preserve">, or other sources as identified by the Client Agency or the State, </w:t>
      </w:r>
      <w:r w:rsidR="000D1CF9">
        <w:rPr>
          <w:rFonts w:cstheme="minorHAnsi"/>
        </w:rPr>
        <w:t>against inmates</w:t>
      </w:r>
      <w:r w:rsidR="00FE2E71">
        <w:rPr>
          <w:rFonts w:cstheme="minorHAnsi"/>
        </w:rPr>
        <w:t>’</w:t>
      </w:r>
      <w:r w:rsidR="000D1CF9">
        <w:rPr>
          <w:rFonts w:cstheme="minorHAnsi"/>
        </w:rPr>
        <w:t xml:space="preserve"> </w:t>
      </w:r>
      <w:r w:rsidR="00FC4154" w:rsidRPr="00C04F7F">
        <w:rPr>
          <w:rFonts w:cstheme="minorHAnsi"/>
        </w:rPr>
        <w:t>daily call allowances</w:t>
      </w:r>
      <w:r w:rsidR="00FE2E71">
        <w:rPr>
          <w:rFonts w:cstheme="minorHAnsi"/>
        </w:rPr>
        <w:t xml:space="preserve">. </w:t>
      </w:r>
      <w:r w:rsidR="00FC4154" w:rsidRPr="00C04F7F">
        <w:rPr>
          <w:rFonts w:cstheme="minorHAnsi"/>
        </w:rPr>
        <w:t xml:space="preserve"> </w:t>
      </w:r>
    </w:p>
    <w:p w14:paraId="4276B91D" w14:textId="77777777" w:rsidR="00C564EC" w:rsidRPr="00C04F7F" w:rsidRDefault="00C564EC" w:rsidP="00C564EC">
      <w:pPr>
        <w:pStyle w:val="ListParagraph"/>
        <w:rPr>
          <w:rFonts w:cstheme="minorHAnsi"/>
        </w:rPr>
      </w:pPr>
    </w:p>
    <w:p w14:paraId="5FA869FF" w14:textId="77777777" w:rsidR="00FC4154" w:rsidRPr="00C04F7F" w:rsidRDefault="00447A40" w:rsidP="00552E62">
      <w:pPr>
        <w:pStyle w:val="ListParagraph"/>
        <w:numPr>
          <w:ilvl w:val="0"/>
          <w:numId w:val="59"/>
        </w:numPr>
        <w:rPr>
          <w:rFonts w:cstheme="minorHAnsi"/>
        </w:rPr>
      </w:pPr>
      <w:r w:rsidRPr="00C04F7F">
        <w:rPr>
          <w:rFonts w:cstheme="minorHAnsi"/>
        </w:rPr>
        <w:t xml:space="preserve">INTAKE FACILITY TELEPHONE SERVICE </w:t>
      </w:r>
    </w:p>
    <w:p w14:paraId="5AF73B05" w14:textId="77777777" w:rsidR="00C564EC" w:rsidRPr="00C04F7F" w:rsidRDefault="00C564EC" w:rsidP="00C564EC">
      <w:pPr>
        <w:pStyle w:val="ListParagraph"/>
        <w:rPr>
          <w:rFonts w:cstheme="minorHAnsi"/>
        </w:rPr>
      </w:pPr>
    </w:p>
    <w:p w14:paraId="59A0116C" w14:textId="63DE93EA" w:rsidR="00FC4154" w:rsidRPr="00C04F7F" w:rsidRDefault="00FC4154" w:rsidP="00552E62">
      <w:pPr>
        <w:pStyle w:val="ListParagraph"/>
        <w:numPr>
          <w:ilvl w:val="0"/>
          <w:numId w:val="71"/>
        </w:numPr>
        <w:ind w:left="1080"/>
        <w:rPr>
          <w:rFonts w:cstheme="minorHAnsi"/>
        </w:rPr>
      </w:pPr>
      <w:r w:rsidRPr="00C04F7F">
        <w:rPr>
          <w:rFonts w:cstheme="minorHAnsi"/>
        </w:rPr>
        <w:t xml:space="preserve">Currently, inmate telephones located in the admitting and processing areas have audio and video recording capabilities and require no inmate PIN.  </w:t>
      </w:r>
      <w:r w:rsidR="0093318A" w:rsidRPr="00C04F7F">
        <w:rPr>
          <w:rFonts w:cstheme="minorHAnsi"/>
        </w:rPr>
        <w:t>Non-PIN</w:t>
      </w:r>
      <w:r w:rsidRPr="00C04F7F">
        <w:rPr>
          <w:rFonts w:cstheme="minorHAnsi"/>
        </w:rPr>
        <w:t xml:space="preserve"> telephones are subject to the same call controls and limitation features required on inmate </w:t>
      </w:r>
      <w:r w:rsidR="00FE2E71">
        <w:rPr>
          <w:rFonts w:cstheme="minorHAnsi"/>
        </w:rPr>
        <w:t xml:space="preserve">PIN </w:t>
      </w:r>
      <w:r w:rsidRPr="00C04F7F">
        <w:rPr>
          <w:rFonts w:cstheme="minorHAnsi"/>
        </w:rPr>
        <w:t xml:space="preserve">telephones and must include the following: </w:t>
      </w:r>
    </w:p>
    <w:p w14:paraId="6CC93792" w14:textId="77777777" w:rsidR="00C564EC" w:rsidRPr="00C04F7F" w:rsidRDefault="00C564EC" w:rsidP="00C564EC">
      <w:pPr>
        <w:pStyle w:val="ListParagraph"/>
        <w:ind w:left="1080"/>
        <w:rPr>
          <w:rFonts w:cstheme="minorHAnsi"/>
        </w:rPr>
      </w:pPr>
    </w:p>
    <w:p w14:paraId="7E65C5FC" w14:textId="7FECD71B" w:rsidR="00FC4154" w:rsidRPr="00C04F7F" w:rsidRDefault="00FC4154" w:rsidP="0043321F">
      <w:pPr>
        <w:pStyle w:val="ListParagraph"/>
        <w:numPr>
          <w:ilvl w:val="0"/>
          <w:numId w:val="73"/>
        </w:numPr>
        <w:spacing w:after="0" w:line="240" w:lineRule="auto"/>
        <w:ind w:left="1440"/>
        <w:rPr>
          <w:rFonts w:cstheme="minorHAnsi"/>
        </w:rPr>
      </w:pPr>
      <w:r w:rsidRPr="00C04F7F">
        <w:rPr>
          <w:rFonts w:cstheme="minorHAnsi"/>
        </w:rPr>
        <w:t xml:space="preserve">The </w:t>
      </w:r>
      <w:r w:rsidR="001D4B1E">
        <w:rPr>
          <w:rFonts w:cstheme="minorHAnsi"/>
        </w:rPr>
        <w:t>solution</w:t>
      </w:r>
      <w:r w:rsidR="001D4B1E" w:rsidRPr="00C04F7F">
        <w:rPr>
          <w:rFonts w:cstheme="minorHAnsi"/>
        </w:rPr>
        <w:t xml:space="preserve"> </w:t>
      </w:r>
      <w:r w:rsidR="00FE2E71">
        <w:rPr>
          <w:rFonts w:cstheme="minorHAnsi"/>
        </w:rPr>
        <w:t xml:space="preserve">must </w:t>
      </w:r>
      <w:r w:rsidRPr="00C04F7F">
        <w:rPr>
          <w:rFonts w:cstheme="minorHAnsi"/>
        </w:rPr>
        <w:t xml:space="preserve">commence recording when the telephone goes off-hook; </w:t>
      </w:r>
    </w:p>
    <w:p w14:paraId="21694EC2" w14:textId="77777777" w:rsidR="00FC4154" w:rsidRPr="00C04F7F" w:rsidRDefault="00FC4154" w:rsidP="0043321F">
      <w:pPr>
        <w:pStyle w:val="ListParagraph"/>
        <w:numPr>
          <w:ilvl w:val="0"/>
          <w:numId w:val="73"/>
        </w:numPr>
        <w:spacing w:after="0" w:line="240" w:lineRule="auto"/>
        <w:ind w:left="1440"/>
        <w:rPr>
          <w:rFonts w:cstheme="minorHAnsi"/>
        </w:rPr>
      </w:pPr>
      <w:r w:rsidRPr="00C04F7F">
        <w:rPr>
          <w:rFonts w:cstheme="minorHAnsi"/>
        </w:rPr>
        <w:t xml:space="preserve">Prior to the inmate and called party being connected, the called party must be notified that the call they are about to accept is initiated from a Connecticut Correctional Institution using the specific facility’s name, </w:t>
      </w:r>
    </w:p>
    <w:p w14:paraId="5FFF25D7" w14:textId="3C0536BF" w:rsidR="00FC4154" w:rsidRPr="00C04F7F" w:rsidRDefault="00FC4154" w:rsidP="0043321F">
      <w:pPr>
        <w:pStyle w:val="ListParagraph"/>
        <w:numPr>
          <w:ilvl w:val="0"/>
          <w:numId w:val="73"/>
        </w:numPr>
        <w:spacing w:after="0" w:line="240" w:lineRule="auto"/>
        <w:ind w:left="1440"/>
        <w:rPr>
          <w:rFonts w:cstheme="minorHAnsi"/>
        </w:rPr>
      </w:pPr>
      <w:r w:rsidRPr="00C04F7F">
        <w:rPr>
          <w:rFonts w:cstheme="minorHAnsi"/>
        </w:rPr>
        <w:t xml:space="preserve">The </w:t>
      </w:r>
      <w:r w:rsidR="001D4B1E">
        <w:rPr>
          <w:rFonts w:cstheme="minorHAnsi"/>
        </w:rPr>
        <w:t>solution</w:t>
      </w:r>
      <w:r w:rsidR="001D4B1E" w:rsidRPr="00C04F7F">
        <w:rPr>
          <w:rFonts w:cstheme="minorHAnsi"/>
        </w:rPr>
        <w:t xml:space="preserve"> </w:t>
      </w:r>
      <w:r w:rsidR="00FE2E71">
        <w:rPr>
          <w:rFonts w:cstheme="minorHAnsi"/>
        </w:rPr>
        <w:t xml:space="preserve">must </w:t>
      </w:r>
      <w:r w:rsidRPr="00C04F7F">
        <w:rPr>
          <w:rFonts w:cstheme="minorHAnsi"/>
        </w:rPr>
        <w:t xml:space="preserve">restrict the admitting and processing telephones from access to incoming calls as well as all information services, toll free numbers, 900 numbers, and 911 emergency calls. </w:t>
      </w:r>
    </w:p>
    <w:p w14:paraId="5A5BA03D" w14:textId="77777777" w:rsidR="00FC4154" w:rsidRPr="00C04F7F" w:rsidRDefault="00FC4154">
      <w:pPr>
        <w:pStyle w:val="ListParagraph"/>
        <w:numPr>
          <w:ilvl w:val="0"/>
          <w:numId w:val="73"/>
        </w:numPr>
        <w:spacing w:after="0" w:line="240" w:lineRule="auto"/>
        <w:ind w:left="1440"/>
        <w:rPr>
          <w:rFonts w:cstheme="minorHAnsi"/>
        </w:rPr>
      </w:pPr>
      <w:r w:rsidRPr="00C04F7F">
        <w:rPr>
          <w:rFonts w:cstheme="minorHAnsi"/>
        </w:rPr>
        <w:t>The video recordings must contain date and time stamps which correspond to the audio recording of these calls.</w:t>
      </w:r>
    </w:p>
    <w:p w14:paraId="081F3D06" w14:textId="77777777" w:rsidR="00C564EC" w:rsidRPr="00C04F7F" w:rsidRDefault="00C564EC">
      <w:pPr>
        <w:pStyle w:val="ListParagraph"/>
        <w:spacing w:after="0" w:line="240" w:lineRule="auto"/>
        <w:ind w:left="1080"/>
        <w:rPr>
          <w:rFonts w:cstheme="minorHAnsi"/>
        </w:rPr>
      </w:pPr>
    </w:p>
    <w:p w14:paraId="3174C222" w14:textId="77777777" w:rsidR="00FC4154" w:rsidRPr="00C04F7F" w:rsidRDefault="00447A40" w:rsidP="00552E62">
      <w:pPr>
        <w:pStyle w:val="ListParagraph"/>
        <w:numPr>
          <w:ilvl w:val="0"/>
          <w:numId w:val="59"/>
        </w:numPr>
        <w:rPr>
          <w:rFonts w:cstheme="minorHAnsi"/>
        </w:rPr>
      </w:pPr>
      <w:r w:rsidRPr="00C04F7F">
        <w:rPr>
          <w:rFonts w:cstheme="minorHAnsi"/>
        </w:rPr>
        <w:t xml:space="preserve">VISITOR TELEPHONE SERVICE </w:t>
      </w:r>
    </w:p>
    <w:p w14:paraId="6748599B" w14:textId="77777777" w:rsidR="00C564EC" w:rsidRPr="00C04F7F" w:rsidRDefault="00C564EC" w:rsidP="00C564EC">
      <w:pPr>
        <w:pStyle w:val="ListParagraph"/>
        <w:ind w:left="360"/>
        <w:rPr>
          <w:rFonts w:cstheme="minorHAnsi"/>
        </w:rPr>
      </w:pPr>
    </w:p>
    <w:p w14:paraId="5DA2858B" w14:textId="5E92E020" w:rsidR="00FC4154" w:rsidRPr="00C04F7F" w:rsidRDefault="00FE2E71" w:rsidP="00552E62">
      <w:pPr>
        <w:pStyle w:val="ListParagraph"/>
        <w:numPr>
          <w:ilvl w:val="0"/>
          <w:numId w:val="72"/>
        </w:numPr>
        <w:rPr>
          <w:rFonts w:cstheme="minorHAnsi"/>
        </w:rPr>
      </w:pPr>
      <w:r>
        <w:rPr>
          <w:rFonts w:cstheme="minorHAnsi"/>
        </w:rPr>
        <w:t xml:space="preserve">Respondent’s </w:t>
      </w:r>
      <w:r w:rsidR="001D4B1E">
        <w:rPr>
          <w:rFonts w:cstheme="minorHAnsi"/>
        </w:rPr>
        <w:t>solution</w:t>
      </w:r>
      <w:r>
        <w:rPr>
          <w:rFonts w:cstheme="minorHAnsi"/>
        </w:rPr>
        <w:t xml:space="preserve"> must allow </w:t>
      </w:r>
      <w:r w:rsidR="00C564EC" w:rsidRPr="00C04F7F">
        <w:rPr>
          <w:rFonts w:cstheme="minorHAnsi"/>
        </w:rPr>
        <w:t>Client Agency</w:t>
      </w:r>
      <w:r w:rsidR="00FC4154" w:rsidRPr="00C04F7F">
        <w:rPr>
          <w:rFonts w:cstheme="minorHAnsi"/>
        </w:rPr>
        <w:t xml:space="preserve"> to listen to and record visitor telephone conversations with the same call control and limitation features as the inmate telephones. Respondent shall describe how the proposed s</w:t>
      </w:r>
      <w:r w:rsidR="00625F9C">
        <w:rPr>
          <w:rFonts w:cstheme="minorHAnsi"/>
        </w:rPr>
        <w:t xml:space="preserve">olution </w:t>
      </w:r>
      <w:r w:rsidR="00FC4154" w:rsidRPr="00C04F7F">
        <w:rPr>
          <w:rFonts w:cstheme="minorHAnsi"/>
        </w:rPr>
        <w:t xml:space="preserve">accomplishes this. </w:t>
      </w:r>
    </w:p>
    <w:p w14:paraId="3EEA1776" w14:textId="77777777" w:rsidR="00C564EC" w:rsidRPr="00C04F7F" w:rsidRDefault="00C564EC" w:rsidP="00C564EC">
      <w:pPr>
        <w:pStyle w:val="ListParagraph"/>
        <w:rPr>
          <w:rFonts w:cstheme="minorHAnsi"/>
        </w:rPr>
      </w:pPr>
    </w:p>
    <w:p w14:paraId="3592EE46" w14:textId="77777777" w:rsidR="00FC4154" w:rsidRPr="00C04F7F" w:rsidRDefault="00447A40" w:rsidP="00552E62">
      <w:pPr>
        <w:pStyle w:val="ListParagraph"/>
        <w:numPr>
          <w:ilvl w:val="0"/>
          <w:numId w:val="59"/>
        </w:numPr>
        <w:rPr>
          <w:rFonts w:cstheme="minorHAnsi"/>
        </w:rPr>
      </w:pPr>
      <w:r w:rsidRPr="00C04F7F">
        <w:rPr>
          <w:rFonts w:cstheme="minorHAnsi"/>
        </w:rPr>
        <w:t xml:space="preserve">TEST ACCOUNTS </w:t>
      </w:r>
    </w:p>
    <w:p w14:paraId="60CBB630" w14:textId="77777777" w:rsidR="00C564EC" w:rsidRPr="00C04F7F" w:rsidRDefault="00C564EC" w:rsidP="00C564EC">
      <w:pPr>
        <w:pStyle w:val="ListParagraph"/>
        <w:ind w:left="360"/>
        <w:rPr>
          <w:rFonts w:cstheme="minorHAnsi"/>
        </w:rPr>
      </w:pPr>
    </w:p>
    <w:p w14:paraId="02194993" w14:textId="18BF771D" w:rsidR="00FC4154" w:rsidRPr="00C04F7F" w:rsidRDefault="00C564EC" w:rsidP="00552E62">
      <w:pPr>
        <w:pStyle w:val="ListParagraph"/>
        <w:numPr>
          <w:ilvl w:val="0"/>
          <w:numId w:val="74"/>
        </w:numPr>
        <w:rPr>
          <w:rFonts w:cstheme="minorHAnsi"/>
        </w:rPr>
      </w:pPr>
      <w:r w:rsidRPr="00C04F7F">
        <w:rPr>
          <w:rFonts w:cstheme="minorHAnsi"/>
        </w:rPr>
        <w:t>Client Agency</w:t>
      </w:r>
      <w:r w:rsidR="00FC4154" w:rsidRPr="00C04F7F">
        <w:rPr>
          <w:rFonts w:cstheme="minorHAnsi"/>
        </w:rPr>
        <w:t xml:space="preserve"> </w:t>
      </w:r>
      <w:r w:rsidR="00FE2E71">
        <w:rPr>
          <w:rFonts w:cstheme="minorHAnsi"/>
        </w:rPr>
        <w:t>s</w:t>
      </w:r>
      <w:r w:rsidR="00FC4154" w:rsidRPr="00C04F7F">
        <w:rPr>
          <w:rFonts w:cstheme="minorHAnsi"/>
        </w:rPr>
        <w:t xml:space="preserve">ecurity requires </w:t>
      </w:r>
      <w:r w:rsidR="005169D0" w:rsidRPr="00C04F7F">
        <w:rPr>
          <w:rFonts w:cstheme="minorHAnsi"/>
        </w:rPr>
        <w:t>Respondent</w:t>
      </w:r>
      <w:r w:rsidR="00FC4154" w:rsidRPr="00C04F7F">
        <w:rPr>
          <w:rFonts w:cstheme="minorHAnsi"/>
        </w:rPr>
        <w:t xml:space="preserve"> to establish several test accounts be made available for the purposes of call quality, security call control, and billing verification.  This should include the capability to establish virtual inmates with authorized call lists and billing accounts including paper bill rendering.  This should be at no cost to the State. </w:t>
      </w:r>
    </w:p>
    <w:p w14:paraId="1F2842BA" w14:textId="77777777" w:rsidR="001724B2" w:rsidRPr="00C04F7F" w:rsidRDefault="001724B2" w:rsidP="00686376">
      <w:pPr>
        <w:spacing w:after="0" w:line="240" w:lineRule="auto"/>
        <w:rPr>
          <w:rFonts w:cstheme="minorHAnsi"/>
        </w:rPr>
      </w:pPr>
    </w:p>
    <w:p w14:paraId="6694A77F" w14:textId="77777777" w:rsidR="001724B2" w:rsidRPr="00C04F7F" w:rsidRDefault="001724B2" w:rsidP="00552E62">
      <w:pPr>
        <w:pStyle w:val="ListParagraph"/>
        <w:numPr>
          <w:ilvl w:val="0"/>
          <w:numId w:val="18"/>
        </w:numPr>
        <w:ind w:left="360"/>
        <w:rPr>
          <w:rFonts w:cstheme="minorHAnsi"/>
          <w:b/>
          <w:bCs/>
        </w:rPr>
      </w:pPr>
      <w:r w:rsidRPr="00C04F7F">
        <w:rPr>
          <w:rFonts w:cstheme="minorHAnsi"/>
          <w:b/>
          <w:bCs/>
        </w:rPr>
        <w:t>Inmate telephone equipment</w:t>
      </w:r>
    </w:p>
    <w:p w14:paraId="6FEAA061" w14:textId="3DF317F0" w:rsidR="00F41E0A" w:rsidRPr="00C04F7F" w:rsidRDefault="00A82322" w:rsidP="00F41E0A">
      <w:pPr>
        <w:rPr>
          <w:rFonts w:cstheme="minorHAnsi"/>
        </w:rPr>
      </w:pPr>
      <w:r>
        <w:rPr>
          <w:rFonts w:cstheme="minorHAnsi"/>
        </w:rPr>
        <w:t>Respondent’s s</w:t>
      </w:r>
      <w:r w:rsidR="00DD5F60" w:rsidRPr="00C04F7F">
        <w:rPr>
          <w:rFonts w:cstheme="minorHAnsi"/>
        </w:rPr>
        <w:t>olution</w:t>
      </w:r>
      <w:r w:rsidR="00700419" w:rsidRPr="00C04F7F">
        <w:rPr>
          <w:rFonts w:cstheme="minorHAnsi"/>
        </w:rPr>
        <w:t xml:space="preserve"> </w:t>
      </w:r>
      <w:r>
        <w:rPr>
          <w:rFonts w:cstheme="minorHAnsi"/>
        </w:rPr>
        <w:t xml:space="preserve">must </w:t>
      </w:r>
      <w:r w:rsidR="00700419" w:rsidRPr="00C04F7F">
        <w:rPr>
          <w:rFonts w:cstheme="minorHAnsi"/>
        </w:rPr>
        <w:t>include pricing options for replacing and</w:t>
      </w:r>
      <w:r w:rsidR="00AE1569" w:rsidRPr="00C04F7F">
        <w:rPr>
          <w:rFonts w:cstheme="minorHAnsi"/>
        </w:rPr>
        <w:t>/or</w:t>
      </w:r>
      <w:r w:rsidR="00700419" w:rsidRPr="00C04F7F">
        <w:rPr>
          <w:rFonts w:cstheme="minorHAnsi"/>
        </w:rPr>
        <w:t xml:space="preserve"> re-purposing existing </w:t>
      </w:r>
      <w:r w:rsidR="00F41E0A" w:rsidRPr="00C04F7F">
        <w:rPr>
          <w:rFonts w:cstheme="minorHAnsi"/>
        </w:rPr>
        <w:t xml:space="preserve">telephone sets for use in the inmate </w:t>
      </w:r>
      <w:r w:rsidR="00F41E0A" w:rsidRPr="000E0C68">
        <w:rPr>
          <w:rFonts w:cstheme="minorHAnsi"/>
        </w:rPr>
        <w:t xml:space="preserve">housing unit, </w:t>
      </w:r>
      <w:r w:rsidR="00F41E0A" w:rsidRPr="00C04F7F">
        <w:rPr>
          <w:rFonts w:cstheme="minorHAnsi"/>
        </w:rPr>
        <w:t xml:space="preserve">the intake facilities admitting and processing area, and at the Client Agency’s </w:t>
      </w:r>
      <w:r w:rsidR="00FE2E71">
        <w:rPr>
          <w:rFonts w:cstheme="minorHAnsi"/>
        </w:rPr>
        <w:t>s</w:t>
      </w:r>
      <w:r w:rsidR="00F41E0A" w:rsidRPr="00C04F7F">
        <w:rPr>
          <w:rFonts w:cstheme="minorHAnsi"/>
        </w:rPr>
        <w:t xml:space="preserve">ecurity </w:t>
      </w:r>
      <w:r w:rsidR="00FE2E71">
        <w:rPr>
          <w:rFonts w:cstheme="minorHAnsi"/>
        </w:rPr>
        <w:t>o</w:t>
      </w:r>
      <w:r w:rsidR="00F41E0A" w:rsidRPr="00C04F7F">
        <w:rPr>
          <w:rFonts w:cstheme="minorHAnsi"/>
        </w:rPr>
        <w:t xml:space="preserve">ffice.  These telephones must be of durable quality, designed to resist abuse, and must incorporate features that adapt it for use in a </w:t>
      </w:r>
      <w:proofErr w:type="gramStart"/>
      <w:r w:rsidR="00F41E0A" w:rsidRPr="00C04F7F">
        <w:rPr>
          <w:rFonts w:cstheme="minorHAnsi"/>
        </w:rPr>
        <w:t>correctional facility</w:t>
      </w:r>
      <w:proofErr w:type="gramEnd"/>
      <w:r w:rsidR="00F41E0A" w:rsidRPr="00C04F7F">
        <w:rPr>
          <w:rFonts w:cstheme="minorHAnsi"/>
        </w:rPr>
        <w:t xml:space="preserve">.  Initial and future locations of telephones will be determined by Client Agency.  </w:t>
      </w:r>
      <w:r w:rsidR="001724B2" w:rsidRPr="00C04F7F">
        <w:rPr>
          <w:rFonts w:cstheme="minorHAnsi"/>
        </w:rPr>
        <w:t>Client</w:t>
      </w:r>
      <w:r w:rsidR="00F41E0A" w:rsidRPr="00C04F7F">
        <w:rPr>
          <w:rFonts w:cstheme="minorHAnsi"/>
        </w:rPr>
        <w:t xml:space="preserve"> </w:t>
      </w:r>
      <w:r w:rsidR="001724B2" w:rsidRPr="00C04F7F">
        <w:rPr>
          <w:rFonts w:cstheme="minorHAnsi"/>
        </w:rPr>
        <w:t>Agency</w:t>
      </w:r>
      <w:r w:rsidR="00F41E0A" w:rsidRPr="00C04F7F">
        <w:rPr>
          <w:rFonts w:cstheme="minorHAnsi"/>
        </w:rPr>
        <w:t xml:space="preserve"> must approve a</w:t>
      </w:r>
      <w:r w:rsidR="00FE2E71">
        <w:rPr>
          <w:rFonts w:cstheme="minorHAnsi"/>
        </w:rPr>
        <w:t>ll</w:t>
      </w:r>
      <w:r w:rsidR="00F41E0A" w:rsidRPr="00C04F7F">
        <w:rPr>
          <w:rFonts w:cstheme="minorHAnsi"/>
        </w:rPr>
        <w:t xml:space="preserve"> telephone equipment prior to installation. </w:t>
      </w:r>
    </w:p>
    <w:p w14:paraId="1717A300" w14:textId="77777777" w:rsidR="00F41E0A" w:rsidRPr="00C04F7F" w:rsidRDefault="00447A40" w:rsidP="001A32B3">
      <w:pPr>
        <w:pStyle w:val="ListParagraph"/>
        <w:numPr>
          <w:ilvl w:val="0"/>
          <w:numId w:val="75"/>
        </w:numPr>
        <w:ind w:left="360"/>
        <w:rPr>
          <w:rFonts w:cstheme="minorHAnsi"/>
        </w:rPr>
      </w:pPr>
      <w:r w:rsidRPr="00C04F7F">
        <w:rPr>
          <w:rFonts w:cstheme="minorHAnsi"/>
        </w:rPr>
        <w:t xml:space="preserve">INMATE TELEPHONE SETS IN HOUSING UNIT </w:t>
      </w:r>
    </w:p>
    <w:p w14:paraId="00D4F0EC" w14:textId="77777777" w:rsidR="006155A1" w:rsidRPr="00C04F7F" w:rsidRDefault="006155A1" w:rsidP="006155A1">
      <w:pPr>
        <w:pStyle w:val="ListParagraph"/>
        <w:ind w:left="360"/>
        <w:rPr>
          <w:rFonts w:cstheme="minorHAnsi"/>
        </w:rPr>
      </w:pPr>
    </w:p>
    <w:p w14:paraId="042B50E0" w14:textId="00F197C3" w:rsidR="00F41E0A" w:rsidRPr="000E0C68" w:rsidRDefault="00F41E0A" w:rsidP="00552E62">
      <w:pPr>
        <w:pStyle w:val="ListParagraph"/>
        <w:numPr>
          <w:ilvl w:val="0"/>
          <w:numId w:val="76"/>
        </w:numPr>
        <w:rPr>
          <w:rFonts w:cstheme="minorHAnsi"/>
        </w:rPr>
      </w:pPr>
      <w:r w:rsidRPr="000E0C68">
        <w:rPr>
          <w:rFonts w:cstheme="minorHAnsi"/>
        </w:rPr>
        <w:t xml:space="preserve">All phones installed in inmate housing units must include sound dampening handsets, volume control and that the handset cords be a maximum of 36 inches. </w:t>
      </w:r>
    </w:p>
    <w:p w14:paraId="0CCA4B44" w14:textId="77777777" w:rsidR="0007454A" w:rsidRPr="00C04F7F" w:rsidRDefault="0007454A" w:rsidP="0007454A">
      <w:pPr>
        <w:pStyle w:val="ListParagraph"/>
        <w:rPr>
          <w:rFonts w:cstheme="minorHAnsi"/>
        </w:rPr>
      </w:pPr>
    </w:p>
    <w:p w14:paraId="47B61CEB" w14:textId="77777777" w:rsidR="00F41E0A" w:rsidRPr="00C04F7F" w:rsidRDefault="00447A40" w:rsidP="00552E62">
      <w:pPr>
        <w:pStyle w:val="ListParagraph"/>
        <w:numPr>
          <w:ilvl w:val="0"/>
          <w:numId w:val="75"/>
        </w:numPr>
        <w:ind w:left="360"/>
        <w:rPr>
          <w:rFonts w:cstheme="minorHAnsi"/>
        </w:rPr>
      </w:pPr>
      <w:r w:rsidRPr="00C04F7F">
        <w:rPr>
          <w:rFonts w:cstheme="minorHAnsi"/>
        </w:rPr>
        <w:t xml:space="preserve">INMATE TELEPHONE SETS AT MEDICAL FACILITIES </w:t>
      </w:r>
    </w:p>
    <w:p w14:paraId="30803A32" w14:textId="77777777" w:rsidR="0007454A" w:rsidRPr="00C04F7F" w:rsidRDefault="0007454A" w:rsidP="0007454A">
      <w:pPr>
        <w:pStyle w:val="ListParagraph"/>
        <w:rPr>
          <w:rFonts w:cstheme="minorHAnsi"/>
        </w:rPr>
      </w:pPr>
    </w:p>
    <w:p w14:paraId="42455F83" w14:textId="55DEC514" w:rsidR="00F41E0A" w:rsidRPr="00C04F7F" w:rsidRDefault="00F41E0A" w:rsidP="00552E62">
      <w:pPr>
        <w:pStyle w:val="ListParagraph"/>
        <w:numPr>
          <w:ilvl w:val="0"/>
          <w:numId w:val="77"/>
        </w:numPr>
        <w:rPr>
          <w:rFonts w:cstheme="minorHAnsi"/>
        </w:rPr>
      </w:pPr>
      <w:r w:rsidRPr="00C04F7F">
        <w:rPr>
          <w:rFonts w:cstheme="minorHAnsi"/>
        </w:rPr>
        <w:t>Respondents must provide portable</w:t>
      </w:r>
      <w:r w:rsidR="00625F9C">
        <w:rPr>
          <w:rFonts w:cstheme="minorHAnsi"/>
        </w:rPr>
        <w:t>,</w:t>
      </w:r>
      <w:r w:rsidRPr="00C04F7F">
        <w:rPr>
          <w:rFonts w:cstheme="minorHAnsi"/>
        </w:rPr>
        <w:t xml:space="preserve"> wired inmate phones that plug into standard jacks</w:t>
      </w:r>
      <w:r w:rsidR="005E02C3">
        <w:rPr>
          <w:rFonts w:cstheme="minorHAnsi"/>
        </w:rPr>
        <w:t xml:space="preserve">. </w:t>
      </w:r>
      <w:r w:rsidRPr="00C04F7F">
        <w:rPr>
          <w:rFonts w:cstheme="minorHAnsi"/>
        </w:rPr>
        <w:t xml:space="preserve"> These phones must also include sound dampening handsets, volume control and handset cords with a maximum length of 36 inches. </w:t>
      </w:r>
    </w:p>
    <w:p w14:paraId="7A6E0C23" w14:textId="77777777" w:rsidR="0007454A" w:rsidRPr="00C04F7F" w:rsidRDefault="0007454A" w:rsidP="0007454A">
      <w:pPr>
        <w:pStyle w:val="ListParagraph"/>
        <w:rPr>
          <w:rFonts w:cstheme="minorHAnsi"/>
        </w:rPr>
      </w:pPr>
    </w:p>
    <w:p w14:paraId="6AD49BF7" w14:textId="77777777" w:rsidR="00F41E0A" w:rsidRPr="00C04F7F" w:rsidRDefault="00447A40" w:rsidP="00552E62">
      <w:pPr>
        <w:pStyle w:val="ListParagraph"/>
        <w:numPr>
          <w:ilvl w:val="0"/>
          <w:numId w:val="75"/>
        </w:numPr>
        <w:ind w:left="360"/>
        <w:rPr>
          <w:rFonts w:cstheme="minorHAnsi"/>
        </w:rPr>
      </w:pPr>
      <w:r w:rsidRPr="00C04F7F">
        <w:rPr>
          <w:rFonts w:cstheme="minorHAnsi"/>
        </w:rPr>
        <w:t xml:space="preserve">INTAKE FACILITIES ADMITTING AND PROCESSING TELEPHONE SETS </w:t>
      </w:r>
    </w:p>
    <w:p w14:paraId="7970394E" w14:textId="77777777" w:rsidR="0007454A" w:rsidRPr="00C04F7F" w:rsidRDefault="0007454A" w:rsidP="0007454A">
      <w:pPr>
        <w:pStyle w:val="ListParagraph"/>
        <w:ind w:left="360"/>
        <w:rPr>
          <w:rFonts w:cstheme="minorHAnsi"/>
        </w:rPr>
      </w:pPr>
    </w:p>
    <w:p w14:paraId="615358CC" w14:textId="71760761" w:rsidR="00F41E0A" w:rsidRPr="00C04F7F" w:rsidRDefault="00F41E0A" w:rsidP="00552E62">
      <w:pPr>
        <w:pStyle w:val="ListParagraph"/>
        <w:numPr>
          <w:ilvl w:val="0"/>
          <w:numId w:val="78"/>
        </w:numPr>
        <w:rPr>
          <w:rFonts w:cstheme="minorHAnsi"/>
        </w:rPr>
      </w:pPr>
      <w:r w:rsidRPr="00C04F7F">
        <w:rPr>
          <w:rFonts w:cstheme="minorHAnsi"/>
        </w:rPr>
        <w:t xml:space="preserve">Inmate telephones in the admitting and processing areas must have recording capabilities and as an option, an electronic identifier of the caller (i.e., visual record of the caller, video recording, </w:t>
      </w:r>
      <w:proofErr w:type="gramStart"/>
      <w:r w:rsidRPr="00C04F7F">
        <w:rPr>
          <w:rFonts w:cstheme="minorHAnsi"/>
        </w:rPr>
        <w:t>snap-shot</w:t>
      </w:r>
      <w:proofErr w:type="gramEnd"/>
      <w:r w:rsidRPr="00C04F7F">
        <w:rPr>
          <w:rFonts w:cstheme="minorHAnsi"/>
        </w:rPr>
        <w:t xml:space="preserve"> imbedded into the call record).  Client Agency requires that all phones installed in the admitting and processing areas include sound dampening handsets, volume control and that the handset cords be a maximum of 36 inches. </w:t>
      </w:r>
    </w:p>
    <w:p w14:paraId="558286DD" w14:textId="77777777" w:rsidR="0007454A" w:rsidRPr="00C04F7F" w:rsidRDefault="0007454A" w:rsidP="0007454A">
      <w:pPr>
        <w:pStyle w:val="ListParagraph"/>
        <w:rPr>
          <w:rFonts w:cstheme="minorHAnsi"/>
        </w:rPr>
      </w:pPr>
    </w:p>
    <w:p w14:paraId="0B7CB6B0" w14:textId="77777777" w:rsidR="00F41E0A" w:rsidRPr="00C04F7F" w:rsidRDefault="00447A40" w:rsidP="00552E62">
      <w:pPr>
        <w:pStyle w:val="ListParagraph"/>
        <w:numPr>
          <w:ilvl w:val="0"/>
          <w:numId w:val="75"/>
        </w:numPr>
        <w:ind w:left="360"/>
        <w:rPr>
          <w:rFonts w:cstheme="minorHAnsi"/>
        </w:rPr>
      </w:pPr>
      <w:r w:rsidRPr="00C04F7F">
        <w:rPr>
          <w:rFonts w:cstheme="minorHAnsi"/>
        </w:rPr>
        <w:t xml:space="preserve">VISITING AREA TELEPHONE SETS </w:t>
      </w:r>
    </w:p>
    <w:p w14:paraId="4A792EB7" w14:textId="77777777" w:rsidR="0007454A" w:rsidRPr="00C04F7F" w:rsidRDefault="0007454A" w:rsidP="0007454A">
      <w:pPr>
        <w:pStyle w:val="ListParagraph"/>
        <w:ind w:left="360"/>
        <w:rPr>
          <w:rFonts w:cstheme="minorHAnsi"/>
        </w:rPr>
      </w:pPr>
    </w:p>
    <w:p w14:paraId="260205D6" w14:textId="2CCF1E87" w:rsidR="00F41E0A" w:rsidRPr="00C04F7F" w:rsidRDefault="00F41E0A" w:rsidP="00552E62">
      <w:pPr>
        <w:pStyle w:val="ListParagraph"/>
        <w:numPr>
          <w:ilvl w:val="0"/>
          <w:numId w:val="79"/>
        </w:numPr>
        <w:rPr>
          <w:rFonts w:cstheme="minorHAnsi"/>
        </w:rPr>
      </w:pPr>
      <w:r w:rsidRPr="00C04F7F">
        <w:rPr>
          <w:rFonts w:cstheme="minorHAnsi"/>
        </w:rPr>
        <w:t xml:space="preserve">Client Agency currently uses a smaller version of the inmate telephone model and direct connect handsets in the visiting area which only allows conversations between the inmate and visitor. A PIN is required, and all calls are recorded and monitored.  Client </w:t>
      </w:r>
      <w:r w:rsidR="00625F9C">
        <w:rPr>
          <w:rFonts w:cstheme="minorHAnsi"/>
        </w:rPr>
        <w:t xml:space="preserve">Agency </w:t>
      </w:r>
      <w:r w:rsidRPr="00C04F7F">
        <w:rPr>
          <w:rFonts w:cstheme="minorHAnsi"/>
        </w:rPr>
        <w:t>require</w:t>
      </w:r>
      <w:r w:rsidR="00625F9C">
        <w:rPr>
          <w:rFonts w:cstheme="minorHAnsi"/>
        </w:rPr>
        <w:t>s</w:t>
      </w:r>
      <w:r w:rsidRPr="00C04F7F">
        <w:rPr>
          <w:rFonts w:cstheme="minorHAnsi"/>
        </w:rPr>
        <w:t xml:space="preserve"> all telephones installed in the visiting areas to include sound dampening handsets, volume control and that the handset cords be a maximum of 36 inches. </w:t>
      </w:r>
    </w:p>
    <w:p w14:paraId="36A6B70A" w14:textId="77777777" w:rsidR="0007454A" w:rsidRPr="00C04F7F" w:rsidRDefault="0007454A" w:rsidP="0007454A">
      <w:pPr>
        <w:pStyle w:val="ListParagraph"/>
        <w:rPr>
          <w:rFonts w:cstheme="minorHAnsi"/>
        </w:rPr>
      </w:pPr>
    </w:p>
    <w:p w14:paraId="34C8BB5F" w14:textId="77777777" w:rsidR="00F41E0A" w:rsidRPr="00C04F7F" w:rsidRDefault="00447A40" w:rsidP="00552E62">
      <w:pPr>
        <w:pStyle w:val="ListParagraph"/>
        <w:numPr>
          <w:ilvl w:val="0"/>
          <w:numId w:val="75"/>
        </w:numPr>
        <w:ind w:left="360"/>
        <w:rPr>
          <w:rFonts w:cstheme="minorHAnsi"/>
        </w:rPr>
      </w:pPr>
      <w:r w:rsidRPr="00C04F7F">
        <w:rPr>
          <w:rFonts w:cstheme="minorHAnsi"/>
        </w:rPr>
        <w:t xml:space="preserve">HEARING IMPAIRED TELEPHONE SETS </w:t>
      </w:r>
    </w:p>
    <w:p w14:paraId="13C902F5" w14:textId="77777777" w:rsidR="0007454A" w:rsidRPr="00C04F7F" w:rsidRDefault="0007454A" w:rsidP="0007454A">
      <w:pPr>
        <w:pStyle w:val="ListParagraph"/>
        <w:ind w:left="360"/>
        <w:rPr>
          <w:rFonts w:cstheme="minorHAnsi"/>
        </w:rPr>
      </w:pPr>
    </w:p>
    <w:p w14:paraId="21832382" w14:textId="20D2E66E" w:rsidR="00F41E0A" w:rsidRPr="00C04F7F" w:rsidRDefault="00F41E0A" w:rsidP="00552E62">
      <w:pPr>
        <w:pStyle w:val="ListParagraph"/>
        <w:numPr>
          <w:ilvl w:val="0"/>
          <w:numId w:val="80"/>
        </w:numPr>
        <w:rPr>
          <w:rFonts w:cstheme="minorHAnsi"/>
        </w:rPr>
      </w:pPr>
      <w:r w:rsidRPr="00C04F7F">
        <w:rPr>
          <w:rFonts w:cstheme="minorHAnsi"/>
        </w:rPr>
        <w:t xml:space="preserve">Respondent must provide a solution that </w:t>
      </w:r>
      <w:r w:rsidR="008633EB">
        <w:rPr>
          <w:rFonts w:cstheme="minorHAnsi"/>
        </w:rPr>
        <w:t xml:space="preserve">complies </w:t>
      </w:r>
      <w:r w:rsidRPr="00C04F7F">
        <w:rPr>
          <w:rFonts w:cstheme="minorHAnsi"/>
        </w:rPr>
        <w:t xml:space="preserve">with the American Disability Act, which contains information describing the process and required equipment necessary for a hearing-impaired inmate communicating with individuals on the approved call list via the inmate telephone system.  These sets must have the same security provisions as </w:t>
      </w:r>
      <w:r w:rsidR="008633EB">
        <w:rPr>
          <w:rFonts w:cstheme="minorHAnsi"/>
        </w:rPr>
        <w:t xml:space="preserve">the </w:t>
      </w:r>
      <w:r w:rsidRPr="00C04F7F">
        <w:rPr>
          <w:rFonts w:cstheme="minorHAnsi"/>
        </w:rPr>
        <w:t xml:space="preserve">standard inmate telephones.  </w:t>
      </w:r>
    </w:p>
    <w:p w14:paraId="3EF5F609" w14:textId="77777777" w:rsidR="0007454A" w:rsidRPr="00C04F7F" w:rsidRDefault="0007454A" w:rsidP="0007454A">
      <w:pPr>
        <w:pStyle w:val="ListParagraph"/>
        <w:rPr>
          <w:rFonts w:cstheme="minorHAnsi"/>
        </w:rPr>
      </w:pPr>
    </w:p>
    <w:p w14:paraId="7CEC9FDE" w14:textId="77777777" w:rsidR="00F41E0A" w:rsidRPr="00C04F7F" w:rsidRDefault="00447A40" w:rsidP="00552E62">
      <w:pPr>
        <w:pStyle w:val="ListParagraph"/>
        <w:numPr>
          <w:ilvl w:val="0"/>
          <w:numId w:val="75"/>
        </w:numPr>
        <w:ind w:left="360"/>
        <w:rPr>
          <w:rFonts w:cstheme="minorHAnsi"/>
        </w:rPr>
      </w:pPr>
      <w:r w:rsidRPr="00C04F7F">
        <w:rPr>
          <w:rFonts w:cstheme="minorHAnsi"/>
        </w:rPr>
        <w:t xml:space="preserve">TELEPHONE SETS FOR TESTING </w:t>
      </w:r>
    </w:p>
    <w:p w14:paraId="1CBDF75E" w14:textId="77777777" w:rsidR="0007454A" w:rsidRPr="00C04F7F" w:rsidRDefault="0007454A" w:rsidP="0007454A">
      <w:pPr>
        <w:pStyle w:val="ListParagraph"/>
        <w:rPr>
          <w:rFonts w:cstheme="minorHAnsi"/>
        </w:rPr>
      </w:pPr>
    </w:p>
    <w:p w14:paraId="3EC7A465" w14:textId="77777777" w:rsidR="00F41E0A" w:rsidRPr="00C04F7F" w:rsidRDefault="00F41E0A" w:rsidP="00552E62">
      <w:pPr>
        <w:pStyle w:val="ListParagraph"/>
        <w:numPr>
          <w:ilvl w:val="0"/>
          <w:numId w:val="81"/>
        </w:numPr>
        <w:rPr>
          <w:rFonts w:cstheme="minorHAnsi"/>
        </w:rPr>
      </w:pPr>
      <w:r w:rsidRPr="00C04F7F">
        <w:rPr>
          <w:rFonts w:cstheme="minorHAnsi"/>
        </w:rPr>
        <w:t xml:space="preserve">Respondent must provide an inmate telephone installed for testing purposes with the capability to simulate actual inmate telephone functionality at various Client Agency facilities.  </w:t>
      </w:r>
    </w:p>
    <w:p w14:paraId="7449BBE0" w14:textId="77777777" w:rsidR="00A33715" w:rsidRPr="00C04F7F" w:rsidRDefault="00A33715" w:rsidP="005D3CF3">
      <w:pPr>
        <w:rPr>
          <w:rFonts w:cstheme="minorHAnsi"/>
        </w:rPr>
      </w:pPr>
    </w:p>
    <w:p w14:paraId="25653024" w14:textId="77777777" w:rsidR="005D3CF3" w:rsidRPr="00C04F7F" w:rsidRDefault="005D3CF3" w:rsidP="00552E62">
      <w:pPr>
        <w:pStyle w:val="ListParagraph"/>
        <w:numPr>
          <w:ilvl w:val="0"/>
          <w:numId w:val="18"/>
        </w:numPr>
        <w:ind w:left="360"/>
        <w:rPr>
          <w:rFonts w:cstheme="minorHAnsi"/>
          <w:b/>
          <w:bCs/>
        </w:rPr>
      </w:pPr>
      <w:r w:rsidRPr="00C04F7F">
        <w:rPr>
          <w:rFonts w:cstheme="minorHAnsi"/>
          <w:b/>
          <w:bCs/>
        </w:rPr>
        <w:t xml:space="preserve">Wiring </w:t>
      </w:r>
    </w:p>
    <w:p w14:paraId="35F4A8B3" w14:textId="77777777" w:rsidR="00F41E0A" w:rsidRPr="00C04F7F" w:rsidRDefault="00F41E0A" w:rsidP="00F41E0A">
      <w:pPr>
        <w:rPr>
          <w:rFonts w:cstheme="minorHAnsi"/>
        </w:rPr>
      </w:pPr>
      <w:r w:rsidRPr="00C04F7F">
        <w:rPr>
          <w:rFonts w:cstheme="minorHAnsi"/>
        </w:rPr>
        <w:t xml:space="preserve">Most of the current wiring for the inmate telephones as well as the admitting and processing telephones is Category 6, some older wiring has been in place for a number of years and maybe Category 3 to Category 5.  The visiting handsets, being direct connect, currently are not cabled to any other location.  Respondents must install all new inside station wiring (at least Category 6) and conduit, where needed, in compliance with the most current TIA/EIA Telecommunications Building Wiring Standards for the installation of all equipment.  Respondents must obtain Client Agency approval for all new wiring and conduit installations (including wire placement, cable category, and conduit type-plastic/metal) as part of the implementation plan. </w:t>
      </w:r>
      <w:r w:rsidR="007136B5" w:rsidRPr="00C04F7F">
        <w:rPr>
          <w:rFonts w:cstheme="minorHAnsi"/>
        </w:rPr>
        <w:t xml:space="preserve"> Wiring in the termination fields in the MDFs and IDFs (110-blocks or patch panels) should be separate from Client Agency telephone and network termination fields.  Jacks/face plates must be clearly marked to differentiate from DOC telephone and network systems.  </w:t>
      </w:r>
    </w:p>
    <w:p w14:paraId="05F8A9C8" w14:textId="77777777" w:rsidR="00D54F8E" w:rsidRPr="00C04F7F" w:rsidRDefault="00D54F8E" w:rsidP="00F41E0A">
      <w:pPr>
        <w:rPr>
          <w:rFonts w:cstheme="minorHAnsi"/>
        </w:rPr>
      </w:pPr>
    </w:p>
    <w:p w14:paraId="2F960D76" w14:textId="77777777" w:rsidR="009F1401" w:rsidRPr="00C04F7F" w:rsidRDefault="00447A40" w:rsidP="00552E62">
      <w:pPr>
        <w:pStyle w:val="ListParagraph"/>
        <w:numPr>
          <w:ilvl w:val="0"/>
          <w:numId w:val="82"/>
        </w:numPr>
        <w:ind w:left="360"/>
        <w:rPr>
          <w:rFonts w:cstheme="minorHAnsi"/>
        </w:rPr>
      </w:pPr>
      <w:r w:rsidRPr="00C04F7F">
        <w:rPr>
          <w:rFonts w:cstheme="minorHAnsi"/>
        </w:rPr>
        <w:t xml:space="preserve">INSTALLATIONS </w:t>
      </w:r>
    </w:p>
    <w:p w14:paraId="2A8F3D5D" w14:textId="77777777" w:rsidR="009F1401" w:rsidRPr="00C04F7F" w:rsidRDefault="009F1401" w:rsidP="009F1401">
      <w:pPr>
        <w:pStyle w:val="ListParagraph"/>
        <w:ind w:left="360"/>
        <w:rPr>
          <w:rFonts w:cstheme="minorHAnsi"/>
        </w:rPr>
      </w:pPr>
    </w:p>
    <w:p w14:paraId="5431D5ED" w14:textId="77777777" w:rsidR="00F41E0A" w:rsidRPr="00C04F7F" w:rsidRDefault="00F41E0A" w:rsidP="00552E62">
      <w:pPr>
        <w:pStyle w:val="ListParagraph"/>
        <w:numPr>
          <w:ilvl w:val="0"/>
          <w:numId w:val="83"/>
        </w:numPr>
        <w:rPr>
          <w:rFonts w:cstheme="minorHAnsi"/>
        </w:rPr>
      </w:pPr>
      <w:r w:rsidRPr="00C04F7F">
        <w:rPr>
          <w:rFonts w:cstheme="minorHAnsi"/>
        </w:rPr>
        <w:t xml:space="preserve">All necessary cables, wire, </w:t>
      </w:r>
      <w:proofErr w:type="gramStart"/>
      <w:r w:rsidRPr="00C04F7F">
        <w:rPr>
          <w:rFonts w:cstheme="minorHAnsi"/>
        </w:rPr>
        <w:t>hardware</w:t>
      </w:r>
      <w:proofErr w:type="gramEnd"/>
      <w:r w:rsidRPr="00C04F7F">
        <w:rPr>
          <w:rFonts w:cstheme="minorHAnsi"/>
        </w:rPr>
        <w:t xml:space="preserve"> and labor necessary to complete the installation of its service must be furnished by Respondent.  Installation work must be performed in a professional manner to provide minimal interference with Client Agency’s operations at the premises and meet security requirements for installation. </w:t>
      </w:r>
    </w:p>
    <w:p w14:paraId="16E8C755" w14:textId="77777777" w:rsidR="00F22315" w:rsidRPr="00C04F7F" w:rsidRDefault="00F22315" w:rsidP="00F22315">
      <w:pPr>
        <w:pStyle w:val="ListParagraph"/>
        <w:rPr>
          <w:rFonts w:cstheme="minorHAnsi"/>
        </w:rPr>
      </w:pPr>
    </w:p>
    <w:p w14:paraId="7B33C05F" w14:textId="77777777" w:rsidR="00F41E0A" w:rsidRPr="00C04F7F" w:rsidRDefault="00447A40" w:rsidP="00552E62">
      <w:pPr>
        <w:pStyle w:val="ListParagraph"/>
        <w:numPr>
          <w:ilvl w:val="0"/>
          <w:numId w:val="82"/>
        </w:numPr>
        <w:spacing w:before="240"/>
        <w:ind w:left="360"/>
        <w:rPr>
          <w:rFonts w:cstheme="minorHAnsi"/>
        </w:rPr>
      </w:pPr>
      <w:r w:rsidRPr="00C04F7F">
        <w:rPr>
          <w:rFonts w:cstheme="minorHAnsi"/>
        </w:rPr>
        <w:t xml:space="preserve">CUT CABLES </w:t>
      </w:r>
    </w:p>
    <w:p w14:paraId="0B67FB12" w14:textId="4798A939" w:rsidR="009F1401" w:rsidRPr="00C04F7F" w:rsidRDefault="009F1401" w:rsidP="009F1401">
      <w:pPr>
        <w:pStyle w:val="ListParagraph"/>
        <w:spacing w:before="240"/>
        <w:ind w:left="360"/>
        <w:rPr>
          <w:rFonts w:cstheme="minorHAnsi"/>
        </w:rPr>
      </w:pPr>
    </w:p>
    <w:p w14:paraId="2F178D13" w14:textId="06CD119E" w:rsidR="00F41E0A" w:rsidRPr="00C04F7F" w:rsidRDefault="00F41E0A" w:rsidP="00552E62">
      <w:pPr>
        <w:pStyle w:val="ListParagraph"/>
        <w:numPr>
          <w:ilvl w:val="0"/>
          <w:numId w:val="84"/>
        </w:numPr>
        <w:rPr>
          <w:rFonts w:cstheme="minorHAnsi"/>
        </w:rPr>
      </w:pPr>
      <w:r w:rsidRPr="00C04F7F">
        <w:rPr>
          <w:rFonts w:cstheme="minorHAnsi"/>
        </w:rPr>
        <w:t xml:space="preserve">The </w:t>
      </w:r>
      <w:r w:rsidR="009F1401" w:rsidRPr="00C04F7F">
        <w:rPr>
          <w:rFonts w:cstheme="minorHAnsi"/>
        </w:rPr>
        <w:t>Client Agency</w:t>
      </w:r>
      <w:r w:rsidRPr="00C04F7F">
        <w:rPr>
          <w:rFonts w:cstheme="minorHAnsi"/>
        </w:rPr>
        <w:t xml:space="preserve"> shall not assume liability for cable cuts or damage to other building systems resulting from negligence on the part of </w:t>
      </w:r>
      <w:r w:rsidR="005169D0" w:rsidRPr="00C04F7F">
        <w:rPr>
          <w:rFonts w:cstheme="minorHAnsi"/>
        </w:rPr>
        <w:t>Respondent</w:t>
      </w:r>
      <w:r w:rsidRPr="00C04F7F">
        <w:rPr>
          <w:rFonts w:cstheme="minorHAnsi"/>
        </w:rPr>
        <w:t xml:space="preserve">.  The cost for repair or replacement of damaged cable(s) and/or equipment shall be borne by </w:t>
      </w:r>
      <w:r w:rsidR="005169D0" w:rsidRPr="00C04F7F">
        <w:rPr>
          <w:rFonts w:cstheme="minorHAnsi"/>
        </w:rPr>
        <w:t>Respondent</w:t>
      </w:r>
      <w:r w:rsidRPr="00C04F7F">
        <w:rPr>
          <w:rFonts w:cstheme="minorHAnsi"/>
        </w:rPr>
        <w:t xml:space="preserve">. </w:t>
      </w:r>
    </w:p>
    <w:p w14:paraId="358BD9D6" w14:textId="77777777" w:rsidR="009F1401" w:rsidRPr="00C04F7F" w:rsidRDefault="009F1401" w:rsidP="009F1401">
      <w:pPr>
        <w:pStyle w:val="ListParagraph"/>
        <w:rPr>
          <w:rFonts w:cstheme="minorHAnsi"/>
        </w:rPr>
      </w:pPr>
    </w:p>
    <w:p w14:paraId="5130A89A"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INSTALLATION GUIDELINES </w:t>
      </w:r>
    </w:p>
    <w:p w14:paraId="52C10F2F" w14:textId="77777777" w:rsidR="009F1401" w:rsidRPr="00C04F7F" w:rsidRDefault="009F1401" w:rsidP="009F1401">
      <w:pPr>
        <w:pStyle w:val="ListParagraph"/>
        <w:ind w:left="360"/>
        <w:rPr>
          <w:rFonts w:cstheme="minorHAnsi"/>
        </w:rPr>
      </w:pPr>
    </w:p>
    <w:p w14:paraId="537065D9" w14:textId="77777777" w:rsidR="00F41E0A" w:rsidRPr="00C04F7F" w:rsidRDefault="00F41E0A" w:rsidP="00552E62">
      <w:pPr>
        <w:pStyle w:val="ListParagraph"/>
        <w:numPr>
          <w:ilvl w:val="0"/>
          <w:numId w:val="85"/>
        </w:numPr>
        <w:rPr>
          <w:rFonts w:cstheme="minorHAnsi"/>
        </w:rPr>
      </w:pPr>
      <w:r w:rsidRPr="00C04F7F">
        <w:rPr>
          <w:rFonts w:cstheme="minorHAnsi"/>
        </w:rPr>
        <w:t xml:space="preserve">Any additional required station wiring and connecting hardware shall be installed using new product. </w:t>
      </w:r>
    </w:p>
    <w:p w14:paraId="1A0025A1" w14:textId="77777777" w:rsidR="009F1401" w:rsidRPr="00C04F7F" w:rsidRDefault="009F1401" w:rsidP="009F1401">
      <w:pPr>
        <w:pStyle w:val="ListParagraph"/>
        <w:rPr>
          <w:rFonts w:cstheme="minorHAnsi"/>
        </w:rPr>
      </w:pPr>
    </w:p>
    <w:p w14:paraId="12B04544" w14:textId="2983E8CB" w:rsidR="00F41E0A" w:rsidRPr="00C04F7F" w:rsidRDefault="00F41E0A" w:rsidP="00552E62">
      <w:pPr>
        <w:pStyle w:val="ListParagraph"/>
        <w:numPr>
          <w:ilvl w:val="0"/>
          <w:numId w:val="85"/>
        </w:numPr>
        <w:rPr>
          <w:rFonts w:cstheme="minorHAnsi"/>
        </w:rPr>
      </w:pPr>
      <w:r w:rsidRPr="00C04F7F">
        <w:rPr>
          <w:rFonts w:cstheme="minorHAnsi"/>
        </w:rPr>
        <w:t xml:space="preserve">All installation methods must be in strict conformance with all applicable building, fire, and electrical codes.  This must </w:t>
      </w:r>
      <w:r w:rsidR="00AC1A12" w:rsidRPr="00C04F7F">
        <w:rPr>
          <w:rFonts w:cstheme="minorHAnsi"/>
        </w:rPr>
        <w:t>include but</w:t>
      </w:r>
      <w:r w:rsidRPr="00C04F7F">
        <w:rPr>
          <w:rFonts w:cstheme="minorHAnsi"/>
        </w:rPr>
        <w:t xml:space="preserve"> is not limited to; re-establishing the fire resistance ratings of wall, floor, and any other potential penetrations that are either created by the installation or had already existed for the purpose of telecommunications wire/cable access.  All assembly penetrations must be fire stopped / fires fed to a rating equal to that of the surrounding assembly.  No floors, walls, ceilings, or structural members of the existing finished or unfinished work may be drilled, cut, or in any way defaced without </w:t>
      </w:r>
      <w:r w:rsidR="00A74961" w:rsidRPr="00C04F7F">
        <w:rPr>
          <w:rFonts w:cstheme="minorHAnsi"/>
        </w:rPr>
        <w:t xml:space="preserve">Client Agency’s </w:t>
      </w:r>
      <w:r w:rsidRPr="00C04F7F">
        <w:rPr>
          <w:rFonts w:cstheme="minorHAnsi"/>
        </w:rPr>
        <w:t xml:space="preserve">prior consultation and approval.  </w:t>
      </w:r>
      <w:r w:rsidR="005169D0" w:rsidRPr="00C04F7F">
        <w:rPr>
          <w:rFonts w:cstheme="minorHAnsi"/>
        </w:rPr>
        <w:t>Respondent</w:t>
      </w:r>
      <w:r w:rsidRPr="00C04F7F">
        <w:rPr>
          <w:rFonts w:cstheme="minorHAnsi"/>
        </w:rPr>
        <w:t xml:space="preserve"> shall receive approval from The </w:t>
      </w:r>
      <w:r w:rsidR="00A74961" w:rsidRPr="00C04F7F">
        <w:rPr>
          <w:rFonts w:cstheme="minorHAnsi"/>
        </w:rPr>
        <w:t xml:space="preserve">Client Agency </w:t>
      </w:r>
      <w:r w:rsidRPr="00C04F7F">
        <w:rPr>
          <w:rFonts w:cstheme="minorHAnsi"/>
        </w:rPr>
        <w:t xml:space="preserve">Project Manager prior to penetration work. </w:t>
      </w:r>
    </w:p>
    <w:p w14:paraId="0F5E08E3" w14:textId="77777777" w:rsidR="009F1401" w:rsidRPr="00C04F7F" w:rsidRDefault="009F1401" w:rsidP="009F1401">
      <w:pPr>
        <w:pStyle w:val="ListParagraph"/>
        <w:rPr>
          <w:rFonts w:cstheme="minorHAnsi"/>
        </w:rPr>
      </w:pPr>
    </w:p>
    <w:p w14:paraId="2587B55F"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TELECOMMUNICATIONS BUILDING WIRING STANDARDS </w:t>
      </w:r>
    </w:p>
    <w:p w14:paraId="6245CD3C" w14:textId="77777777" w:rsidR="009F1401" w:rsidRPr="00C04F7F" w:rsidRDefault="009F1401" w:rsidP="009F1401">
      <w:pPr>
        <w:pStyle w:val="ListParagraph"/>
        <w:rPr>
          <w:rFonts w:cstheme="minorHAnsi"/>
        </w:rPr>
      </w:pPr>
    </w:p>
    <w:p w14:paraId="2ADF5AD4" w14:textId="4812491C" w:rsidR="00F41E0A" w:rsidRPr="00C04F7F" w:rsidRDefault="00F41E0A" w:rsidP="00552E62">
      <w:pPr>
        <w:pStyle w:val="ListParagraph"/>
        <w:numPr>
          <w:ilvl w:val="0"/>
          <w:numId w:val="86"/>
        </w:numPr>
        <w:rPr>
          <w:rFonts w:cstheme="minorHAnsi"/>
        </w:rPr>
      </w:pPr>
      <w:r w:rsidRPr="00C04F7F">
        <w:rPr>
          <w:rFonts w:cstheme="minorHAnsi"/>
        </w:rPr>
        <w:t xml:space="preserve">Unless otherwise specified by </w:t>
      </w:r>
      <w:r w:rsidR="009F1401" w:rsidRPr="00C04F7F">
        <w:rPr>
          <w:rFonts w:cstheme="minorHAnsi"/>
        </w:rPr>
        <w:t>Client Agency</w:t>
      </w:r>
      <w:r w:rsidRPr="00C04F7F">
        <w:rPr>
          <w:rFonts w:cstheme="minorHAnsi"/>
        </w:rPr>
        <w:t xml:space="preserve">, unshielded twisted pair 24 AWG cable is to be used for all station wiring, with a mid-range, Category 6 cable for voice and data wiring.  </w:t>
      </w:r>
      <w:r w:rsidR="005169D0" w:rsidRPr="00C04F7F">
        <w:rPr>
          <w:rFonts w:cstheme="minorHAnsi"/>
        </w:rPr>
        <w:t>Respondent</w:t>
      </w:r>
      <w:r w:rsidRPr="00C04F7F">
        <w:rPr>
          <w:rFonts w:cstheme="minorHAnsi"/>
        </w:rPr>
        <w:t xml:space="preserve"> shall install and test all cable</w:t>
      </w:r>
      <w:r w:rsidR="009F1401" w:rsidRPr="00C04F7F">
        <w:rPr>
          <w:rFonts w:cstheme="minorHAnsi"/>
        </w:rPr>
        <w:t xml:space="preserve"> </w:t>
      </w:r>
      <w:r w:rsidRPr="00C04F7F">
        <w:rPr>
          <w:rFonts w:cstheme="minorHAnsi"/>
        </w:rPr>
        <w:t xml:space="preserve">and supply the </w:t>
      </w:r>
      <w:r w:rsidR="009F1401" w:rsidRPr="00C04F7F">
        <w:rPr>
          <w:rFonts w:cstheme="minorHAnsi"/>
        </w:rPr>
        <w:t>Client Agency</w:t>
      </w:r>
      <w:r w:rsidRPr="00C04F7F">
        <w:rPr>
          <w:rFonts w:cstheme="minorHAnsi"/>
        </w:rPr>
        <w:t xml:space="preserve"> Project Manager with a copy of the test results in a format to be determined by the </w:t>
      </w:r>
      <w:r w:rsidR="009F1401" w:rsidRPr="00C04F7F">
        <w:rPr>
          <w:rFonts w:cstheme="minorHAnsi"/>
        </w:rPr>
        <w:t>Client Agency</w:t>
      </w:r>
      <w:r w:rsidRPr="00C04F7F">
        <w:rPr>
          <w:rFonts w:cstheme="minorHAnsi"/>
        </w:rPr>
        <w:t xml:space="preserve"> Project Manager. </w:t>
      </w:r>
    </w:p>
    <w:p w14:paraId="55AC3D4C" w14:textId="77777777" w:rsidR="009F1401" w:rsidRPr="00C04F7F" w:rsidRDefault="009F1401" w:rsidP="009F1401">
      <w:pPr>
        <w:pStyle w:val="ListParagraph"/>
        <w:rPr>
          <w:rFonts w:cstheme="minorHAnsi"/>
        </w:rPr>
      </w:pPr>
    </w:p>
    <w:p w14:paraId="4BB874FC" w14:textId="77777777" w:rsidR="00F41E0A" w:rsidRPr="00C04F7F" w:rsidRDefault="00F41E0A" w:rsidP="00552E62">
      <w:pPr>
        <w:pStyle w:val="ListParagraph"/>
        <w:numPr>
          <w:ilvl w:val="0"/>
          <w:numId w:val="86"/>
        </w:numPr>
        <w:rPr>
          <w:rFonts w:cstheme="minorHAnsi"/>
        </w:rPr>
      </w:pPr>
      <w:r w:rsidRPr="00C04F7F">
        <w:rPr>
          <w:rFonts w:cstheme="minorHAnsi"/>
        </w:rPr>
        <w:t xml:space="preserve">Station wiring for all new installation covered by this contract shall be designed and installed in accordance with the current editions of the Telecommunications Building Wiring Standards, including all Technical Service Bulletins (TSB), adopted by TIA/EIA in accordance with the American National Standards Institute (ANSI).  These standards include, but are not limited to, the following: </w:t>
      </w:r>
    </w:p>
    <w:tbl>
      <w:tblPr>
        <w:tblStyle w:val="TableGrid"/>
        <w:tblW w:w="0" w:type="auto"/>
        <w:tblInd w:w="445" w:type="dxa"/>
        <w:tblLook w:val="04A0" w:firstRow="1" w:lastRow="0" w:firstColumn="1" w:lastColumn="0" w:noHBand="0" w:noVBand="1"/>
      </w:tblPr>
      <w:tblGrid>
        <w:gridCol w:w="2245"/>
        <w:gridCol w:w="7560"/>
      </w:tblGrid>
      <w:tr w:rsidR="009F1401" w:rsidRPr="00C04F7F" w14:paraId="356EDB42" w14:textId="77777777" w:rsidTr="00E331D2">
        <w:tc>
          <w:tcPr>
            <w:tcW w:w="2245" w:type="dxa"/>
          </w:tcPr>
          <w:p w14:paraId="7E6CC25B" w14:textId="77777777" w:rsidR="009F1401" w:rsidRPr="00C04F7F" w:rsidRDefault="009F1401" w:rsidP="00AA6A1B">
            <w:pPr>
              <w:rPr>
                <w:rFonts w:cstheme="minorHAnsi"/>
              </w:rPr>
            </w:pPr>
            <w:r w:rsidRPr="00C04F7F">
              <w:rPr>
                <w:rFonts w:cstheme="minorHAnsi"/>
              </w:rPr>
              <w:t>TIA/EIA-568-B.1</w:t>
            </w:r>
          </w:p>
        </w:tc>
        <w:tc>
          <w:tcPr>
            <w:tcW w:w="7560" w:type="dxa"/>
          </w:tcPr>
          <w:p w14:paraId="2D6922F5" w14:textId="77777777" w:rsidR="009F1401" w:rsidRPr="00C04F7F" w:rsidRDefault="009F1401" w:rsidP="00AA6A1B">
            <w:pPr>
              <w:rPr>
                <w:rFonts w:cstheme="minorHAnsi"/>
              </w:rPr>
            </w:pPr>
            <w:r w:rsidRPr="00C04F7F">
              <w:rPr>
                <w:rFonts w:cstheme="minorHAnsi"/>
              </w:rPr>
              <w:t>Commercial Building Telecommunications Cabling Standard:  General Requirements</w:t>
            </w:r>
          </w:p>
        </w:tc>
      </w:tr>
      <w:tr w:rsidR="009F1401" w:rsidRPr="00C04F7F" w14:paraId="0AD767B9" w14:textId="77777777" w:rsidTr="00E331D2">
        <w:tc>
          <w:tcPr>
            <w:tcW w:w="2245" w:type="dxa"/>
          </w:tcPr>
          <w:p w14:paraId="78DE4D0A" w14:textId="77777777" w:rsidR="009F1401" w:rsidRPr="00C04F7F" w:rsidRDefault="009F1401" w:rsidP="00AA6A1B">
            <w:pPr>
              <w:rPr>
                <w:rFonts w:cstheme="minorHAnsi"/>
              </w:rPr>
            </w:pPr>
            <w:r w:rsidRPr="00C04F7F">
              <w:rPr>
                <w:rFonts w:cstheme="minorHAnsi"/>
              </w:rPr>
              <w:t>TIA/EIA-568-B.2</w:t>
            </w:r>
          </w:p>
        </w:tc>
        <w:tc>
          <w:tcPr>
            <w:tcW w:w="7560" w:type="dxa"/>
          </w:tcPr>
          <w:p w14:paraId="033E5F37" w14:textId="77777777" w:rsidR="009F1401" w:rsidRPr="00C04F7F" w:rsidRDefault="009F1401" w:rsidP="00AA6A1B">
            <w:pPr>
              <w:rPr>
                <w:rFonts w:cstheme="minorHAnsi"/>
              </w:rPr>
            </w:pPr>
            <w:r w:rsidRPr="00C04F7F">
              <w:rPr>
                <w:rFonts w:cstheme="minorHAnsi"/>
              </w:rPr>
              <w:t>Commercial Building Telecommunications Cabling Standard:  Balanced Twisted-Pair Cabling Components</w:t>
            </w:r>
          </w:p>
        </w:tc>
      </w:tr>
      <w:tr w:rsidR="009F1401" w:rsidRPr="00C04F7F" w14:paraId="2A91C3BB" w14:textId="77777777" w:rsidTr="00E331D2">
        <w:tc>
          <w:tcPr>
            <w:tcW w:w="2245" w:type="dxa"/>
          </w:tcPr>
          <w:p w14:paraId="04B2D42B" w14:textId="77777777" w:rsidR="009F1401" w:rsidRPr="00C04F7F" w:rsidRDefault="009F1401" w:rsidP="00AA6A1B">
            <w:pPr>
              <w:rPr>
                <w:rFonts w:cstheme="minorHAnsi"/>
              </w:rPr>
            </w:pPr>
            <w:r w:rsidRPr="00C04F7F">
              <w:rPr>
                <w:rFonts w:cstheme="minorHAnsi"/>
              </w:rPr>
              <w:t>TIA/EIA-568-B.3</w:t>
            </w:r>
          </w:p>
        </w:tc>
        <w:tc>
          <w:tcPr>
            <w:tcW w:w="7560" w:type="dxa"/>
          </w:tcPr>
          <w:p w14:paraId="5B822351" w14:textId="77777777" w:rsidR="009F1401" w:rsidRPr="00C04F7F" w:rsidRDefault="009F1401" w:rsidP="00AA6A1B">
            <w:pPr>
              <w:rPr>
                <w:rFonts w:cstheme="minorHAnsi"/>
              </w:rPr>
            </w:pPr>
            <w:r w:rsidRPr="00C04F7F">
              <w:rPr>
                <w:rFonts w:cstheme="minorHAnsi"/>
              </w:rPr>
              <w:t>Optical Fiber Cabling Components Standard</w:t>
            </w:r>
          </w:p>
        </w:tc>
      </w:tr>
      <w:tr w:rsidR="009F1401" w:rsidRPr="00C04F7F" w14:paraId="6A54D602" w14:textId="77777777" w:rsidTr="00E331D2">
        <w:tc>
          <w:tcPr>
            <w:tcW w:w="2245" w:type="dxa"/>
          </w:tcPr>
          <w:p w14:paraId="350E9FB2" w14:textId="77777777" w:rsidR="009F1401" w:rsidRPr="00C04F7F" w:rsidRDefault="009F1401" w:rsidP="00AA6A1B">
            <w:pPr>
              <w:rPr>
                <w:rFonts w:cstheme="minorHAnsi"/>
              </w:rPr>
            </w:pPr>
            <w:r w:rsidRPr="00C04F7F">
              <w:rPr>
                <w:rFonts w:cstheme="minorHAnsi"/>
              </w:rPr>
              <w:t>TIA/EIA-569-A</w:t>
            </w:r>
          </w:p>
        </w:tc>
        <w:tc>
          <w:tcPr>
            <w:tcW w:w="7560" w:type="dxa"/>
          </w:tcPr>
          <w:p w14:paraId="0D114370" w14:textId="77777777" w:rsidR="009F1401" w:rsidRPr="00C04F7F" w:rsidRDefault="009F1401" w:rsidP="00AA6A1B">
            <w:pPr>
              <w:rPr>
                <w:rFonts w:cstheme="minorHAnsi"/>
              </w:rPr>
            </w:pPr>
            <w:r w:rsidRPr="00C04F7F">
              <w:rPr>
                <w:rFonts w:cstheme="minorHAnsi"/>
              </w:rPr>
              <w:t>Commercial Building Standard for Telecommunications Pathways and Spaces</w:t>
            </w:r>
          </w:p>
        </w:tc>
      </w:tr>
      <w:tr w:rsidR="009F1401" w:rsidRPr="00C04F7F" w14:paraId="2FC01320" w14:textId="77777777" w:rsidTr="00E331D2">
        <w:tc>
          <w:tcPr>
            <w:tcW w:w="2245" w:type="dxa"/>
          </w:tcPr>
          <w:p w14:paraId="53A2FF04" w14:textId="77777777" w:rsidR="009F1401" w:rsidRPr="00C04F7F" w:rsidRDefault="009F1401" w:rsidP="00AA6A1B">
            <w:pPr>
              <w:rPr>
                <w:rFonts w:cstheme="minorHAnsi"/>
              </w:rPr>
            </w:pPr>
            <w:r w:rsidRPr="00C04F7F">
              <w:rPr>
                <w:rFonts w:cstheme="minorHAnsi"/>
              </w:rPr>
              <w:t>TIA/EIA-570-A</w:t>
            </w:r>
          </w:p>
        </w:tc>
        <w:tc>
          <w:tcPr>
            <w:tcW w:w="7560" w:type="dxa"/>
          </w:tcPr>
          <w:p w14:paraId="2F1E12B2" w14:textId="77777777" w:rsidR="009F1401" w:rsidRPr="00C04F7F" w:rsidRDefault="009F1401" w:rsidP="00AA6A1B">
            <w:pPr>
              <w:rPr>
                <w:rFonts w:cstheme="minorHAnsi"/>
              </w:rPr>
            </w:pPr>
            <w:r w:rsidRPr="00C04F7F">
              <w:rPr>
                <w:rFonts w:cstheme="minorHAnsi"/>
              </w:rPr>
              <w:t>Residential and Light Commercial Telecommunications Wiring Standard</w:t>
            </w:r>
          </w:p>
        </w:tc>
      </w:tr>
      <w:tr w:rsidR="009F1401" w:rsidRPr="00C04F7F" w14:paraId="6B944D37" w14:textId="77777777" w:rsidTr="00E331D2">
        <w:tc>
          <w:tcPr>
            <w:tcW w:w="2245" w:type="dxa"/>
          </w:tcPr>
          <w:p w14:paraId="76AA9201" w14:textId="77777777" w:rsidR="009F1401" w:rsidRPr="00C04F7F" w:rsidRDefault="009F1401" w:rsidP="00AA6A1B">
            <w:pPr>
              <w:rPr>
                <w:rFonts w:cstheme="minorHAnsi"/>
              </w:rPr>
            </w:pPr>
            <w:r w:rsidRPr="00C04F7F">
              <w:rPr>
                <w:rFonts w:cstheme="minorHAnsi"/>
              </w:rPr>
              <w:t>TIA/EIA-598</w:t>
            </w:r>
          </w:p>
        </w:tc>
        <w:tc>
          <w:tcPr>
            <w:tcW w:w="7560" w:type="dxa"/>
          </w:tcPr>
          <w:p w14:paraId="08B03956" w14:textId="77777777" w:rsidR="009F1401" w:rsidRPr="00C04F7F" w:rsidRDefault="009F1401" w:rsidP="00AA6A1B">
            <w:pPr>
              <w:rPr>
                <w:rFonts w:cstheme="minorHAnsi"/>
              </w:rPr>
            </w:pPr>
            <w:r w:rsidRPr="00C04F7F">
              <w:rPr>
                <w:rFonts w:cstheme="minorHAnsi"/>
              </w:rPr>
              <w:t>Optical Fiber Cable Color Coding</w:t>
            </w:r>
          </w:p>
        </w:tc>
      </w:tr>
      <w:tr w:rsidR="009F1401" w:rsidRPr="00C04F7F" w14:paraId="15DE79FE" w14:textId="77777777" w:rsidTr="00E331D2">
        <w:tc>
          <w:tcPr>
            <w:tcW w:w="2245" w:type="dxa"/>
          </w:tcPr>
          <w:p w14:paraId="336320EE" w14:textId="77777777" w:rsidR="009F1401" w:rsidRPr="00C04F7F" w:rsidRDefault="009F1401" w:rsidP="00AA6A1B">
            <w:pPr>
              <w:rPr>
                <w:rFonts w:cstheme="minorHAnsi"/>
              </w:rPr>
            </w:pPr>
            <w:r w:rsidRPr="00C04F7F">
              <w:rPr>
                <w:rFonts w:cstheme="minorHAnsi"/>
              </w:rPr>
              <w:t>TIA/EIA-606</w:t>
            </w:r>
          </w:p>
        </w:tc>
        <w:tc>
          <w:tcPr>
            <w:tcW w:w="7560" w:type="dxa"/>
          </w:tcPr>
          <w:p w14:paraId="7CF31E4D" w14:textId="77777777" w:rsidR="009F1401" w:rsidRPr="00C04F7F" w:rsidRDefault="009F1401" w:rsidP="00AA6A1B">
            <w:pPr>
              <w:rPr>
                <w:rFonts w:cstheme="minorHAnsi"/>
              </w:rPr>
            </w:pPr>
            <w:r w:rsidRPr="00C04F7F">
              <w:rPr>
                <w:rFonts w:cstheme="minorHAnsi"/>
              </w:rPr>
              <w:t>The Administration Standard for the Telecommunications Infrastructure of Commercial Buildings</w:t>
            </w:r>
          </w:p>
        </w:tc>
      </w:tr>
      <w:tr w:rsidR="009F1401" w:rsidRPr="00C04F7F" w14:paraId="28D972D3" w14:textId="77777777" w:rsidTr="00E331D2">
        <w:tc>
          <w:tcPr>
            <w:tcW w:w="2245" w:type="dxa"/>
          </w:tcPr>
          <w:p w14:paraId="12FACF3B" w14:textId="77777777" w:rsidR="009F1401" w:rsidRPr="00C04F7F" w:rsidRDefault="009F1401" w:rsidP="00AA6A1B">
            <w:pPr>
              <w:rPr>
                <w:rFonts w:cstheme="minorHAnsi"/>
              </w:rPr>
            </w:pPr>
            <w:r w:rsidRPr="00C04F7F">
              <w:rPr>
                <w:rFonts w:cstheme="minorHAnsi"/>
              </w:rPr>
              <w:t>TIE/EIA-607</w:t>
            </w:r>
          </w:p>
        </w:tc>
        <w:tc>
          <w:tcPr>
            <w:tcW w:w="7560" w:type="dxa"/>
          </w:tcPr>
          <w:p w14:paraId="3AECC8A0" w14:textId="77777777" w:rsidR="009F1401" w:rsidRPr="00C04F7F" w:rsidRDefault="009F1401" w:rsidP="00AA6A1B">
            <w:pPr>
              <w:rPr>
                <w:rFonts w:cstheme="minorHAnsi"/>
              </w:rPr>
            </w:pPr>
            <w:r w:rsidRPr="00C04F7F">
              <w:rPr>
                <w:rFonts w:cstheme="minorHAnsi"/>
              </w:rPr>
              <w:t>Commercial Building Grounding and Bonding Requirements for Telecommunications</w:t>
            </w:r>
          </w:p>
        </w:tc>
      </w:tr>
      <w:tr w:rsidR="009F1401" w:rsidRPr="00C04F7F" w14:paraId="397C66B0" w14:textId="77777777" w:rsidTr="00E331D2">
        <w:tc>
          <w:tcPr>
            <w:tcW w:w="2245" w:type="dxa"/>
          </w:tcPr>
          <w:p w14:paraId="3916D42E" w14:textId="77777777" w:rsidR="009F1401" w:rsidRPr="00C04F7F" w:rsidRDefault="009F1401" w:rsidP="00AA6A1B">
            <w:pPr>
              <w:rPr>
                <w:rFonts w:cstheme="minorHAnsi"/>
              </w:rPr>
            </w:pPr>
            <w:r w:rsidRPr="00C04F7F">
              <w:rPr>
                <w:rFonts w:cstheme="minorHAnsi"/>
              </w:rPr>
              <w:t>TIA/EIA-758</w:t>
            </w:r>
          </w:p>
        </w:tc>
        <w:tc>
          <w:tcPr>
            <w:tcW w:w="7560" w:type="dxa"/>
          </w:tcPr>
          <w:p w14:paraId="3BD6C626" w14:textId="77777777" w:rsidR="009F1401" w:rsidRPr="00C04F7F" w:rsidRDefault="009F1401" w:rsidP="00AA6A1B">
            <w:pPr>
              <w:rPr>
                <w:rFonts w:cstheme="minorHAnsi"/>
              </w:rPr>
            </w:pPr>
            <w:r w:rsidRPr="00C04F7F">
              <w:rPr>
                <w:rFonts w:cstheme="minorHAnsi"/>
              </w:rPr>
              <w:t>Customer Owned Outside Plant Telecommunications Cabling Standard</w:t>
            </w:r>
          </w:p>
        </w:tc>
      </w:tr>
      <w:tr w:rsidR="009F1401" w:rsidRPr="00C04F7F" w14:paraId="71384085" w14:textId="77777777" w:rsidTr="00E331D2">
        <w:tc>
          <w:tcPr>
            <w:tcW w:w="2245" w:type="dxa"/>
          </w:tcPr>
          <w:p w14:paraId="747C4154" w14:textId="77777777" w:rsidR="009F1401" w:rsidRPr="00C04F7F" w:rsidRDefault="009F1401" w:rsidP="00AA6A1B">
            <w:pPr>
              <w:rPr>
                <w:rFonts w:cstheme="minorHAnsi"/>
              </w:rPr>
            </w:pPr>
            <w:r w:rsidRPr="00C04F7F">
              <w:rPr>
                <w:rFonts w:cstheme="minorHAnsi"/>
              </w:rPr>
              <w:t>TIA/EIA-862</w:t>
            </w:r>
          </w:p>
        </w:tc>
        <w:tc>
          <w:tcPr>
            <w:tcW w:w="7560" w:type="dxa"/>
          </w:tcPr>
          <w:p w14:paraId="5DE33A16" w14:textId="77777777" w:rsidR="009F1401" w:rsidRPr="00C04F7F" w:rsidRDefault="009F1401" w:rsidP="00AA6A1B">
            <w:pPr>
              <w:rPr>
                <w:rFonts w:cstheme="minorHAnsi"/>
              </w:rPr>
            </w:pPr>
            <w:r w:rsidRPr="00C04F7F">
              <w:rPr>
                <w:rFonts w:cstheme="minorHAnsi"/>
              </w:rPr>
              <w:t>Building Automation Cabling Standard for Commercial Buildings</w:t>
            </w:r>
          </w:p>
        </w:tc>
      </w:tr>
    </w:tbl>
    <w:p w14:paraId="1610290D" w14:textId="77777777" w:rsidR="009F1401" w:rsidRPr="00C04F7F" w:rsidRDefault="009F1401" w:rsidP="009F1401">
      <w:pPr>
        <w:pStyle w:val="ListParagraph"/>
        <w:rPr>
          <w:rFonts w:cstheme="minorHAnsi"/>
        </w:rPr>
      </w:pPr>
    </w:p>
    <w:p w14:paraId="05039F95" w14:textId="77777777" w:rsidR="009F1401" w:rsidRPr="00C04F7F" w:rsidRDefault="009F1401" w:rsidP="00552E62">
      <w:pPr>
        <w:pStyle w:val="ListParagraph"/>
        <w:numPr>
          <w:ilvl w:val="0"/>
          <w:numId w:val="86"/>
        </w:numPr>
        <w:rPr>
          <w:rFonts w:cstheme="minorHAnsi"/>
        </w:rPr>
      </w:pPr>
      <w:r w:rsidRPr="00C04F7F">
        <w:rPr>
          <w:rFonts w:cstheme="minorHAnsi"/>
        </w:rPr>
        <w:t xml:space="preserve">A supplement that is used in conjunction with the above TIA/EIA standards is the most recent edition of the Building Industry Consulting Service International (BICSI) Telecommunications Distribution Methods Manual, "A Guide to Design and Effective Utilization".  This manual provides practices and methods by which many of the requirements of the above standards are implemented. </w:t>
      </w:r>
    </w:p>
    <w:p w14:paraId="770DD205" w14:textId="77777777" w:rsidR="009F1401" w:rsidRPr="00C04F7F" w:rsidRDefault="009F1401" w:rsidP="009F1401">
      <w:pPr>
        <w:pStyle w:val="ListParagraph"/>
        <w:rPr>
          <w:rFonts w:cstheme="minorHAnsi"/>
        </w:rPr>
      </w:pPr>
    </w:p>
    <w:p w14:paraId="683F012D" w14:textId="77777777" w:rsidR="009F1401" w:rsidRPr="00C04F7F" w:rsidRDefault="009F1401" w:rsidP="00552E62">
      <w:pPr>
        <w:pStyle w:val="ListParagraph"/>
        <w:numPr>
          <w:ilvl w:val="0"/>
          <w:numId w:val="86"/>
        </w:numPr>
        <w:rPr>
          <w:rFonts w:cstheme="minorHAnsi"/>
        </w:rPr>
      </w:pPr>
      <w:r w:rsidRPr="00C04F7F">
        <w:rPr>
          <w:rFonts w:cstheme="minorHAnsi"/>
        </w:rPr>
        <w:t xml:space="preserve">Where conflicts exist between these standards and any specifications listed in this Client Agency, the higher specification shall apply as determined by the Client Agency Project Manager. </w:t>
      </w:r>
    </w:p>
    <w:p w14:paraId="541D02D3" w14:textId="77777777" w:rsidR="009F1401" w:rsidRPr="00C04F7F" w:rsidRDefault="009F1401" w:rsidP="009F1401">
      <w:pPr>
        <w:pStyle w:val="ListParagraph"/>
        <w:rPr>
          <w:rFonts w:cstheme="minorHAnsi"/>
        </w:rPr>
      </w:pPr>
    </w:p>
    <w:p w14:paraId="78022C92" w14:textId="04585C80" w:rsidR="009F1401" w:rsidRPr="00C04F7F" w:rsidRDefault="005169D0" w:rsidP="00552E62">
      <w:pPr>
        <w:pStyle w:val="ListParagraph"/>
        <w:numPr>
          <w:ilvl w:val="0"/>
          <w:numId w:val="86"/>
        </w:numPr>
        <w:rPr>
          <w:rFonts w:cstheme="minorHAnsi"/>
        </w:rPr>
      </w:pPr>
      <w:r w:rsidRPr="00C04F7F">
        <w:rPr>
          <w:rFonts w:cstheme="minorHAnsi"/>
        </w:rPr>
        <w:t>Respondent</w:t>
      </w:r>
      <w:r w:rsidR="009F1401" w:rsidRPr="00C04F7F">
        <w:rPr>
          <w:rFonts w:cstheme="minorHAnsi"/>
        </w:rPr>
        <w:t xml:space="preserve"> shall be responsible for the complete mechanical labeling of all as needed station jacks and all terminal blocks per </w:t>
      </w:r>
      <w:r w:rsidR="00A74961" w:rsidRPr="00C04F7F">
        <w:rPr>
          <w:rFonts w:cstheme="minorHAnsi"/>
        </w:rPr>
        <w:t xml:space="preserve">Client Agency </w:t>
      </w:r>
      <w:r w:rsidR="009F1401" w:rsidRPr="00C04F7F">
        <w:rPr>
          <w:rFonts w:cstheme="minorHAnsi"/>
        </w:rPr>
        <w:t xml:space="preserve">pre-established numbering schemes.  Each Client Agency facility has its own unique numbering scheme; therefore, </w:t>
      </w:r>
      <w:r w:rsidRPr="00C04F7F">
        <w:rPr>
          <w:rFonts w:cstheme="minorHAnsi"/>
        </w:rPr>
        <w:t>Respondent</w:t>
      </w:r>
      <w:r w:rsidR="009F1401" w:rsidRPr="00C04F7F">
        <w:rPr>
          <w:rFonts w:cstheme="minorHAnsi"/>
        </w:rPr>
        <w:t xml:space="preserve"> shall consult with the Clint Agency Project Manager for specific details.</w:t>
      </w:r>
    </w:p>
    <w:p w14:paraId="0674C7AA" w14:textId="77777777" w:rsidR="009F1401" w:rsidRPr="00C04F7F" w:rsidRDefault="009F1401" w:rsidP="009F1401">
      <w:pPr>
        <w:pStyle w:val="ListParagraph"/>
        <w:rPr>
          <w:rFonts w:cstheme="minorHAnsi"/>
        </w:rPr>
      </w:pPr>
    </w:p>
    <w:p w14:paraId="491C8A84"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STATION WIRING </w:t>
      </w:r>
    </w:p>
    <w:p w14:paraId="66FAC7E9" w14:textId="77777777" w:rsidR="006840BC" w:rsidRPr="00C04F7F" w:rsidRDefault="006840BC" w:rsidP="006840BC">
      <w:pPr>
        <w:pStyle w:val="ListParagraph"/>
        <w:ind w:left="360"/>
        <w:rPr>
          <w:rFonts w:cstheme="minorHAnsi"/>
        </w:rPr>
      </w:pPr>
    </w:p>
    <w:p w14:paraId="3DD42D4E" w14:textId="79EC7353" w:rsidR="00F41E0A" w:rsidRPr="00C04F7F" w:rsidRDefault="00F41E0A" w:rsidP="00552E62">
      <w:pPr>
        <w:pStyle w:val="ListParagraph"/>
        <w:numPr>
          <w:ilvl w:val="0"/>
          <w:numId w:val="87"/>
        </w:numPr>
        <w:rPr>
          <w:rFonts w:cstheme="minorHAnsi"/>
        </w:rPr>
      </w:pPr>
      <w:r w:rsidRPr="00C04F7F">
        <w:rPr>
          <w:rFonts w:cstheme="minorHAnsi"/>
        </w:rPr>
        <w:t xml:space="preserve">For initial conversion, new station wiring shall consist of a mid-range Category 6 cable that is approved by the </w:t>
      </w:r>
      <w:r w:rsidR="00A74961" w:rsidRPr="00C04F7F">
        <w:rPr>
          <w:rFonts w:cstheme="minorHAnsi"/>
        </w:rPr>
        <w:t xml:space="preserve">Client Agency </w:t>
      </w:r>
      <w:r w:rsidRPr="00C04F7F">
        <w:rPr>
          <w:rFonts w:cstheme="minorHAnsi"/>
        </w:rPr>
        <w:t xml:space="preserve">Project Manager.  Unless otherwise approved by The </w:t>
      </w:r>
      <w:r w:rsidR="00A74961" w:rsidRPr="00C04F7F">
        <w:rPr>
          <w:rFonts w:cstheme="minorHAnsi"/>
        </w:rPr>
        <w:t xml:space="preserve">Client Agency </w:t>
      </w:r>
      <w:r w:rsidRPr="00C04F7F">
        <w:rPr>
          <w:rFonts w:cstheme="minorHAnsi"/>
        </w:rPr>
        <w:t xml:space="preserve">Project Manager, the station end shall be terminated in 8 PIN modular RJ-45 jacks.  All eight (8) conductors shall be punched down on RJ-45 jacks per the TIA/EIA Wiring Standards utilizing the 568A pin configuration.  </w:t>
      </w:r>
      <w:r w:rsidR="005169D0" w:rsidRPr="00C04F7F">
        <w:rPr>
          <w:rFonts w:cstheme="minorHAnsi"/>
        </w:rPr>
        <w:t>Respondent</w:t>
      </w:r>
      <w:r w:rsidRPr="00C04F7F">
        <w:rPr>
          <w:rFonts w:cstheme="minorHAnsi"/>
        </w:rPr>
        <w:t xml:space="preserve"> shall install connecting hardware that is of the same category as the cable and has been tested together with the cable.  </w:t>
      </w:r>
      <w:r w:rsidR="005169D0" w:rsidRPr="00C04F7F">
        <w:rPr>
          <w:rFonts w:cstheme="minorHAnsi"/>
        </w:rPr>
        <w:t>Respondent</w:t>
      </w:r>
      <w:r w:rsidRPr="00C04F7F">
        <w:rPr>
          <w:rFonts w:cstheme="minorHAnsi"/>
        </w:rPr>
        <w:t xml:space="preserve"> shall provide the </w:t>
      </w:r>
      <w:r w:rsidR="00A74961" w:rsidRPr="00C04F7F">
        <w:rPr>
          <w:rFonts w:cstheme="minorHAnsi"/>
        </w:rPr>
        <w:t xml:space="preserve">Client Agency </w:t>
      </w:r>
      <w:r w:rsidRPr="00C04F7F">
        <w:rPr>
          <w:rFonts w:cstheme="minorHAnsi"/>
        </w:rPr>
        <w:t xml:space="preserve">Project Manager copies of said testing, upon request.  The RJ-45 modular jacks shall be made to close tolerances so that the plug fits snugly into the jack.  At the MDF and IDF ends, all voice pairs shall terminate on 110-type standard cross-connecting blocks, or equivalent, unless otherwise specified by the </w:t>
      </w:r>
      <w:r w:rsidR="00A74961" w:rsidRPr="00C04F7F">
        <w:rPr>
          <w:rFonts w:cstheme="minorHAnsi"/>
        </w:rPr>
        <w:t xml:space="preserve">Client Agency </w:t>
      </w:r>
      <w:r w:rsidRPr="00C04F7F">
        <w:rPr>
          <w:rFonts w:cstheme="minorHAnsi"/>
        </w:rPr>
        <w:t xml:space="preserve">Project Manager. </w:t>
      </w:r>
    </w:p>
    <w:p w14:paraId="0FDAE640" w14:textId="77777777" w:rsidR="006840BC" w:rsidRPr="00C04F7F" w:rsidRDefault="006840BC" w:rsidP="006840BC">
      <w:pPr>
        <w:pStyle w:val="ListParagraph"/>
        <w:rPr>
          <w:rFonts w:cstheme="minorHAnsi"/>
        </w:rPr>
      </w:pPr>
    </w:p>
    <w:p w14:paraId="5BBFE1B7" w14:textId="77777777" w:rsidR="00F41E0A" w:rsidRPr="00C04F7F" w:rsidRDefault="00F41E0A" w:rsidP="00552E62">
      <w:pPr>
        <w:pStyle w:val="ListParagraph"/>
        <w:numPr>
          <w:ilvl w:val="0"/>
          <w:numId w:val="87"/>
        </w:numPr>
        <w:rPr>
          <w:rFonts w:cstheme="minorHAnsi"/>
        </w:rPr>
      </w:pPr>
      <w:r w:rsidRPr="00C04F7F">
        <w:rPr>
          <w:rFonts w:cstheme="minorHAnsi"/>
        </w:rPr>
        <w:t xml:space="preserve">At the MDF and IDF ends, all data jacks shall terminate on an RJ-45 type patch panel, unless otherwise specified by the </w:t>
      </w:r>
      <w:r w:rsidR="00A74961" w:rsidRPr="00C04F7F">
        <w:rPr>
          <w:rFonts w:cstheme="minorHAnsi"/>
        </w:rPr>
        <w:t xml:space="preserve">Client Agency </w:t>
      </w:r>
      <w:r w:rsidRPr="00C04F7F">
        <w:rPr>
          <w:rFonts w:cstheme="minorHAnsi"/>
        </w:rPr>
        <w:t xml:space="preserve">Project Manager.  The maximum data station cable drop length is 90 meters.  The drop length is measured from the termination block in the wiring closet to the station faceplate. </w:t>
      </w:r>
    </w:p>
    <w:p w14:paraId="6B4319B9" w14:textId="77777777" w:rsidR="006840BC" w:rsidRPr="00C04F7F" w:rsidRDefault="006840BC" w:rsidP="006840BC">
      <w:pPr>
        <w:pStyle w:val="ListParagraph"/>
        <w:rPr>
          <w:rFonts w:cstheme="minorHAnsi"/>
        </w:rPr>
      </w:pPr>
    </w:p>
    <w:p w14:paraId="083EABCC" w14:textId="7F1121B2" w:rsidR="00F41E0A" w:rsidRPr="00C04F7F" w:rsidRDefault="00F41E0A" w:rsidP="00552E62">
      <w:pPr>
        <w:pStyle w:val="ListParagraph"/>
        <w:numPr>
          <w:ilvl w:val="0"/>
          <w:numId w:val="87"/>
        </w:numPr>
        <w:rPr>
          <w:rFonts w:cstheme="minorHAnsi"/>
        </w:rPr>
      </w:pPr>
      <w:r w:rsidRPr="00C04F7F">
        <w:rPr>
          <w:rFonts w:cstheme="minorHAnsi"/>
        </w:rPr>
        <w:t xml:space="preserve">At the time of installation, if the above is less than the industry standard, </w:t>
      </w:r>
      <w:r w:rsidR="005169D0" w:rsidRPr="00C04F7F">
        <w:rPr>
          <w:rFonts w:cstheme="minorHAnsi"/>
        </w:rPr>
        <w:t>Respondent</w:t>
      </w:r>
      <w:r w:rsidRPr="00C04F7F">
        <w:rPr>
          <w:rFonts w:cstheme="minorHAnsi"/>
        </w:rPr>
        <w:t xml:space="preserve"> shall install all wiring and associate hardware in compliance with the standards as described in the TIA/EIA Telecommunications Building Wiring Standards. </w:t>
      </w:r>
    </w:p>
    <w:p w14:paraId="67515FA3" w14:textId="77777777" w:rsidR="006840BC" w:rsidRPr="00C04F7F" w:rsidRDefault="006840BC" w:rsidP="006840BC">
      <w:pPr>
        <w:pStyle w:val="ListParagraph"/>
        <w:rPr>
          <w:rFonts w:cstheme="minorHAnsi"/>
        </w:rPr>
      </w:pPr>
    </w:p>
    <w:p w14:paraId="37CEE8B3"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SYSTEMS FURNITURE WIRING </w:t>
      </w:r>
    </w:p>
    <w:p w14:paraId="17C1F7DE" w14:textId="77777777" w:rsidR="006840BC" w:rsidRPr="00C04F7F" w:rsidRDefault="006840BC" w:rsidP="006840BC">
      <w:pPr>
        <w:pStyle w:val="ListParagraph"/>
        <w:ind w:left="360"/>
        <w:rPr>
          <w:rFonts w:cstheme="minorHAnsi"/>
        </w:rPr>
      </w:pPr>
    </w:p>
    <w:p w14:paraId="074EB527" w14:textId="37DAA1F9" w:rsidR="00F41E0A" w:rsidRPr="00C04F7F" w:rsidRDefault="00F41E0A" w:rsidP="00552E62">
      <w:pPr>
        <w:pStyle w:val="ListParagraph"/>
        <w:numPr>
          <w:ilvl w:val="0"/>
          <w:numId w:val="88"/>
        </w:numPr>
        <w:rPr>
          <w:rFonts w:cstheme="minorHAnsi"/>
        </w:rPr>
      </w:pPr>
      <w:r w:rsidRPr="00C04F7F">
        <w:rPr>
          <w:rFonts w:cstheme="minorHAnsi"/>
        </w:rPr>
        <w:t>Any telecommunications wiring done within the system</w:t>
      </w:r>
      <w:r w:rsidR="0029213B">
        <w:rPr>
          <w:rFonts w:cstheme="minorHAnsi"/>
        </w:rPr>
        <w:t>’</w:t>
      </w:r>
      <w:r w:rsidRPr="00C04F7F">
        <w:rPr>
          <w:rFonts w:cstheme="minorHAnsi"/>
        </w:rPr>
        <w:t xml:space="preserve">s furniture shall </w:t>
      </w:r>
      <w:proofErr w:type="gramStart"/>
      <w:r w:rsidRPr="00C04F7F">
        <w:rPr>
          <w:rFonts w:cstheme="minorHAnsi"/>
        </w:rPr>
        <w:t>be in compliance with</w:t>
      </w:r>
      <w:proofErr w:type="gramEnd"/>
      <w:r w:rsidRPr="00C04F7F">
        <w:rPr>
          <w:rFonts w:cstheme="minorHAnsi"/>
        </w:rPr>
        <w:t xml:space="preserve"> national and local electrical codes.  </w:t>
      </w:r>
      <w:r w:rsidR="005169D0" w:rsidRPr="00C04F7F">
        <w:rPr>
          <w:rFonts w:cstheme="minorHAnsi"/>
        </w:rPr>
        <w:t>Respondent</w:t>
      </w:r>
      <w:r w:rsidRPr="00C04F7F">
        <w:rPr>
          <w:rFonts w:cstheme="minorHAnsi"/>
        </w:rPr>
        <w:t xml:space="preserve"> shall be responsible for replacing any equipment that may have been temporarily removed or relocated during cable installation. Telecommunications cable and electrical cable shall be installed in separate channels, with proper shielding of the cable.  If it is necessary to use the same channel, telecommunications and electrical cable shall be physically isolated from each other with a metal septum.  Unless otherwise specified, </w:t>
      </w:r>
      <w:r w:rsidR="005169D0" w:rsidRPr="00C04F7F">
        <w:rPr>
          <w:rFonts w:cstheme="minorHAnsi"/>
        </w:rPr>
        <w:t>Respondent</w:t>
      </w:r>
      <w:r w:rsidRPr="00C04F7F">
        <w:rPr>
          <w:rFonts w:cstheme="minorHAnsi"/>
        </w:rPr>
        <w:t xml:space="preserve"> shall provide an extra twenty feet of cable slack for each cable, properly secured, in the ceiling above the furniture for flexibility purposes. </w:t>
      </w:r>
    </w:p>
    <w:p w14:paraId="718840CD" w14:textId="77777777" w:rsidR="006840BC" w:rsidRPr="00C04F7F" w:rsidRDefault="006840BC" w:rsidP="006840BC">
      <w:pPr>
        <w:pStyle w:val="ListParagraph"/>
        <w:rPr>
          <w:rFonts w:cstheme="minorHAnsi"/>
        </w:rPr>
      </w:pPr>
    </w:p>
    <w:p w14:paraId="132AFC0D" w14:textId="64D405A5" w:rsidR="00F41E0A" w:rsidRPr="00C04F7F" w:rsidRDefault="00F41E0A" w:rsidP="00552E62">
      <w:pPr>
        <w:pStyle w:val="ListParagraph"/>
        <w:numPr>
          <w:ilvl w:val="0"/>
          <w:numId w:val="88"/>
        </w:numPr>
        <w:rPr>
          <w:rFonts w:cstheme="minorHAnsi"/>
        </w:rPr>
      </w:pPr>
      <w:r w:rsidRPr="00C04F7F">
        <w:rPr>
          <w:rFonts w:cstheme="minorHAnsi"/>
        </w:rPr>
        <w:t xml:space="preserve">If </w:t>
      </w:r>
      <w:r w:rsidR="005169D0" w:rsidRPr="00C04F7F">
        <w:rPr>
          <w:rFonts w:cstheme="minorHAnsi"/>
        </w:rPr>
        <w:t>Respondent</w:t>
      </w:r>
      <w:r w:rsidRPr="00C04F7F">
        <w:rPr>
          <w:rFonts w:cstheme="minorHAnsi"/>
        </w:rPr>
        <w:t xml:space="preserve"> determines that the modular furniture is not suitable for telecommunications wiring (no separate telecommunications channel, bend radius cannot be met, etc.), </w:t>
      </w:r>
      <w:r w:rsidR="005169D0" w:rsidRPr="00C04F7F">
        <w:rPr>
          <w:rFonts w:cstheme="minorHAnsi"/>
        </w:rPr>
        <w:t>Respondent</w:t>
      </w:r>
      <w:r w:rsidRPr="00C04F7F">
        <w:rPr>
          <w:rFonts w:cstheme="minorHAnsi"/>
        </w:rPr>
        <w:t xml:space="preserve"> shall immediately notify the </w:t>
      </w:r>
      <w:r w:rsidR="006840BC" w:rsidRPr="00C04F7F">
        <w:rPr>
          <w:rFonts w:cstheme="minorHAnsi"/>
        </w:rPr>
        <w:t>Client Agency</w:t>
      </w:r>
      <w:r w:rsidRPr="00C04F7F">
        <w:rPr>
          <w:rFonts w:cstheme="minorHAnsi"/>
        </w:rPr>
        <w:t xml:space="preserve"> </w:t>
      </w:r>
      <w:r w:rsidRPr="007628E0">
        <w:rPr>
          <w:rFonts w:cstheme="minorHAnsi"/>
        </w:rPr>
        <w:t>Project Manager</w:t>
      </w:r>
      <w:r w:rsidRPr="00C04F7F">
        <w:rPr>
          <w:rFonts w:cstheme="minorHAnsi"/>
        </w:rPr>
        <w:t xml:space="preserve">. </w:t>
      </w:r>
    </w:p>
    <w:p w14:paraId="731430B2" w14:textId="77777777" w:rsidR="006840BC" w:rsidRPr="00C04F7F" w:rsidRDefault="006840BC" w:rsidP="006840BC">
      <w:pPr>
        <w:pStyle w:val="ListParagraph"/>
        <w:rPr>
          <w:rFonts w:cstheme="minorHAnsi"/>
        </w:rPr>
      </w:pPr>
    </w:p>
    <w:p w14:paraId="689D22C9"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STATION JACKS </w:t>
      </w:r>
    </w:p>
    <w:p w14:paraId="6F4C5840" w14:textId="77777777" w:rsidR="00DD007A" w:rsidRPr="00C04F7F" w:rsidRDefault="00DD007A" w:rsidP="00DD007A">
      <w:pPr>
        <w:pStyle w:val="ListParagraph"/>
        <w:ind w:left="360"/>
        <w:rPr>
          <w:rFonts w:cstheme="minorHAnsi"/>
        </w:rPr>
      </w:pPr>
    </w:p>
    <w:p w14:paraId="5EE28A48" w14:textId="77777777" w:rsidR="00F41E0A" w:rsidRPr="00C04F7F" w:rsidRDefault="00F41E0A" w:rsidP="00552E62">
      <w:pPr>
        <w:pStyle w:val="ListParagraph"/>
        <w:numPr>
          <w:ilvl w:val="0"/>
          <w:numId w:val="89"/>
        </w:numPr>
        <w:rPr>
          <w:rFonts w:cstheme="minorHAnsi"/>
        </w:rPr>
      </w:pPr>
      <w:r w:rsidRPr="00C04F7F">
        <w:rPr>
          <w:rFonts w:cstheme="minorHAnsi"/>
        </w:rPr>
        <w:t xml:space="preserve">Where practical, station jacks are to be flush mounted.  Both flush mounted and surface mounted jacks are to be installed a minimum of twelve (12) inches above finished floors, or to match pre-existing jack configuration.  Surface mounted jacks shall be avoided and utilized only with the approval of the </w:t>
      </w:r>
      <w:r w:rsidR="00DD007A" w:rsidRPr="00C04F7F">
        <w:rPr>
          <w:rFonts w:cstheme="minorHAnsi"/>
        </w:rPr>
        <w:t xml:space="preserve">Client Agency </w:t>
      </w:r>
      <w:r w:rsidRPr="00C04F7F">
        <w:rPr>
          <w:rFonts w:cstheme="minorHAnsi"/>
        </w:rPr>
        <w:t xml:space="preserve">Project Manager.  Any deviation must be approved by the </w:t>
      </w:r>
      <w:r w:rsidR="006840BC" w:rsidRPr="00C04F7F">
        <w:rPr>
          <w:rFonts w:cstheme="minorHAnsi"/>
        </w:rPr>
        <w:t>Client Agency</w:t>
      </w:r>
      <w:r w:rsidRPr="00C04F7F">
        <w:rPr>
          <w:rFonts w:cstheme="minorHAnsi"/>
        </w:rPr>
        <w:t xml:space="preserve"> Project Manager. </w:t>
      </w:r>
    </w:p>
    <w:p w14:paraId="33DFCFE3" w14:textId="77777777" w:rsidR="00DD007A" w:rsidRPr="00C04F7F" w:rsidRDefault="00DD007A" w:rsidP="00DD007A">
      <w:pPr>
        <w:pStyle w:val="ListParagraph"/>
        <w:rPr>
          <w:rFonts w:cstheme="minorHAnsi"/>
        </w:rPr>
      </w:pPr>
    </w:p>
    <w:p w14:paraId="2C37083D" w14:textId="78C7976E" w:rsidR="00F41E0A" w:rsidRPr="00C04F7F" w:rsidRDefault="00F41E0A" w:rsidP="00552E62">
      <w:pPr>
        <w:pStyle w:val="ListParagraph"/>
        <w:numPr>
          <w:ilvl w:val="0"/>
          <w:numId w:val="89"/>
        </w:numPr>
        <w:rPr>
          <w:rFonts w:cstheme="minorHAnsi"/>
        </w:rPr>
      </w:pPr>
      <w:r w:rsidRPr="00C04F7F">
        <w:rPr>
          <w:rFonts w:cstheme="minorHAnsi"/>
        </w:rPr>
        <w:t>Jacks utilized with systems furniture shall be compatible with the furniture</w:t>
      </w:r>
      <w:r w:rsidR="006840BC" w:rsidRPr="00C04F7F">
        <w:rPr>
          <w:rFonts w:cstheme="minorHAnsi"/>
        </w:rPr>
        <w:t xml:space="preserve"> </w:t>
      </w:r>
      <w:r w:rsidRPr="00C04F7F">
        <w:rPr>
          <w:rFonts w:cstheme="minorHAnsi"/>
        </w:rPr>
        <w:t xml:space="preserve">and recommended by the manufacturer or supplied by the Respondent.  </w:t>
      </w:r>
      <w:r w:rsidR="005169D0" w:rsidRPr="00C04F7F">
        <w:rPr>
          <w:rFonts w:cstheme="minorHAnsi"/>
        </w:rPr>
        <w:t>Respondent</w:t>
      </w:r>
      <w:r w:rsidRPr="00C04F7F">
        <w:rPr>
          <w:rFonts w:cstheme="minorHAnsi"/>
        </w:rPr>
        <w:t xml:space="preserve"> may provide jacks, or </w:t>
      </w:r>
      <w:r w:rsidR="005169D0" w:rsidRPr="00C04F7F">
        <w:rPr>
          <w:rFonts w:cstheme="minorHAnsi"/>
        </w:rPr>
        <w:t>Respondent</w:t>
      </w:r>
      <w:r w:rsidRPr="00C04F7F">
        <w:rPr>
          <w:rFonts w:cstheme="minorHAnsi"/>
        </w:rPr>
        <w:t xml:space="preserve"> may be required to use jacks/mounting equipment supplied by others, or by the State.  Jacks shall be securely affixed to systems furniture; no Velcro or other adhesive attachments will be permitted unless approved by the </w:t>
      </w:r>
      <w:r w:rsidR="006840BC" w:rsidRPr="00C04F7F">
        <w:rPr>
          <w:rFonts w:cstheme="minorHAnsi"/>
        </w:rPr>
        <w:t xml:space="preserve">Client Agency </w:t>
      </w:r>
      <w:r w:rsidRPr="00C04F7F">
        <w:rPr>
          <w:rFonts w:cstheme="minorHAnsi"/>
        </w:rPr>
        <w:t xml:space="preserve">Project Manager. </w:t>
      </w:r>
    </w:p>
    <w:p w14:paraId="5643DEA8" w14:textId="77777777" w:rsidR="00DD007A" w:rsidRPr="00C04F7F" w:rsidRDefault="00DD007A" w:rsidP="00DD007A">
      <w:pPr>
        <w:pStyle w:val="ListParagraph"/>
        <w:rPr>
          <w:rFonts w:cstheme="minorHAnsi"/>
        </w:rPr>
      </w:pPr>
    </w:p>
    <w:p w14:paraId="04C1AC5A" w14:textId="092160C5" w:rsidR="00F41E0A" w:rsidRPr="00C04F7F" w:rsidRDefault="00F41E0A" w:rsidP="00552E62">
      <w:pPr>
        <w:pStyle w:val="ListParagraph"/>
        <w:numPr>
          <w:ilvl w:val="0"/>
          <w:numId w:val="89"/>
        </w:numPr>
        <w:rPr>
          <w:rFonts w:cstheme="minorHAnsi"/>
        </w:rPr>
      </w:pPr>
      <w:r w:rsidRPr="00C04F7F">
        <w:rPr>
          <w:rFonts w:cstheme="minorHAnsi"/>
        </w:rPr>
        <w:t xml:space="preserve">As-built drawings are a mandatory requirement for each </w:t>
      </w:r>
      <w:r w:rsidR="00DF28CA">
        <w:rPr>
          <w:rFonts w:cstheme="minorHAnsi"/>
        </w:rPr>
        <w:t>facility</w:t>
      </w:r>
      <w:r w:rsidR="00DF28CA" w:rsidRPr="00C04F7F">
        <w:rPr>
          <w:rFonts w:cstheme="minorHAnsi"/>
        </w:rPr>
        <w:t xml:space="preserve"> </w:t>
      </w:r>
      <w:r w:rsidRPr="00C04F7F">
        <w:rPr>
          <w:rFonts w:cstheme="minorHAnsi"/>
        </w:rPr>
        <w:t xml:space="preserve">and shall be provided to the </w:t>
      </w:r>
      <w:r w:rsidR="006840BC" w:rsidRPr="00C04F7F">
        <w:rPr>
          <w:rFonts w:cstheme="minorHAnsi"/>
        </w:rPr>
        <w:t xml:space="preserve">Client Agency </w:t>
      </w:r>
      <w:r w:rsidRPr="00C04F7F">
        <w:rPr>
          <w:rFonts w:cstheme="minorHAnsi"/>
        </w:rPr>
        <w:t xml:space="preserve">Project Manager prior to acceptance of the </w:t>
      </w:r>
      <w:r w:rsidR="00157EC8">
        <w:rPr>
          <w:rFonts w:cstheme="minorHAnsi"/>
        </w:rPr>
        <w:t>facility</w:t>
      </w:r>
      <w:r w:rsidR="00157EC8" w:rsidRPr="00C04F7F">
        <w:rPr>
          <w:rFonts w:cstheme="minorHAnsi"/>
        </w:rPr>
        <w:t xml:space="preserve"> </w:t>
      </w:r>
      <w:r w:rsidRPr="00C04F7F">
        <w:rPr>
          <w:rFonts w:cstheme="minorHAnsi"/>
        </w:rPr>
        <w:t xml:space="preserve">installation and service activation. </w:t>
      </w:r>
    </w:p>
    <w:p w14:paraId="14FD9997" w14:textId="77777777" w:rsidR="00DD007A" w:rsidRPr="00C04F7F" w:rsidRDefault="00DD007A" w:rsidP="00DD007A">
      <w:pPr>
        <w:pStyle w:val="ListParagraph"/>
        <w:rPr>
          <w:rFonts w:cstheme="minorHAnsi"/>
        </w:rPr>
      </w:pPr>
    </w:p>
    <w:p w14:paraId="5FFA05BA" w14:textId="2AB35A2D" w:rsidR="00F41E0A" w:rsidRPr="00C04F7F" w:rsidRDefault="00F41E0A" w:rsidP="00552E62">
      <w:pPr>
        <w:pStyle w:val="ListParagraph"/>
        <w:numPr>
          <w:ilvl w:val="0"/>
          <w:numId w:val="89"/>
        </w:numPr>
        <w:rPr>
          <w:rFonts w:cstheme="minorHAnsi"/>
        </w:rPr>
      </w:pPr>
      <w:r w:rsidRPr="00C04F7F">
        <w:rPr>
          <w:rFonts w:cstheme="minorHAnsi"/>
        </w:rPr>
        <w:t xml:space="preserve">Any </w:t>
      </w:r>
      <w:r w:rsidR="006840BC" w:rsidRPr="00C04F7F">
        <w:rPr>
          <w:rFonts w:cstheme="minorHAnsi"/>
        </w:rPr>
        <w:t xml:space="preserve">Client Agency </w:t>
      </w:r>
      <w:r w:rsidRPr="00C04F7F">
        <w:rPr>
          <w:rFonts w:cstheme="minorHAnsi"/>
        </w:rPr>
        <w:t xml:space="preserve">requested moves, adds or changes made to the installed base shall require </w:t>
      </w:r>
      <w:r w:rsidR="005169D0" w:rsidRPr="00C04F7F">
        <w:rPr>
          <w:rFonts w:cstheme="minorHAnsi"/>
        </w:rPr>
        <w:t>Respondent</w:t>
      </w:r>
      <w:r w:rsidRPr="00C04F7F">
        <w:rPr>
          <w:rFonts w:cstheme="minorHAnsi"/>
        </w:rPr>
        <w:t xml:space="preserve"> to provide updated as-built drawings as part of existing Client Agency</w:t>
      </w:r>
      <w:r w:rsidR="006840BC" w:rsidRPr="00C04F7F">
        <w:rPr>
          <w:rFonts w:cstheme="minorHAnsi"/>
        </w:rPr>
        <w:t>.</w:t>
      </w:r>
      <w:r w:rsidRPr="00C04F7F">
        <w:rPr>
          <w:rFonts w:cstheme="minorHAnsi"/>
        </w:rPr>
        <w:t xml:space="preserve">  </w:t>
      </w:r>
      <w:r w:rsidR="005169D0" w:rsidRPr="00C04F7F">
        <w:rPr>
          <w:rFonts w:cstheme="minorHAnsi"/>
        </w:rPr>
        <w:t>Respondent</w:t>
      </w:r>
      <w:r w:rsidRPr="00C04F7F">
        <w:rPr>
          <w:rFonts w:cstheme="minorHAnsi"/>
        </w:rPr>
        <w:t xml:space="preserve"> shall provide the </w:t>
      </w:r>
      <w:r w:rsidR="006840BC" w:rsidRPr="00C04F7F">
        <w:rPr>
          <w:rFonts w:cstheme="minorHAnsi"/>
        </w:rPr>
        <w:t xml:space="preserve">Client Agency </w:t>
      </w:r>
      <w:r w:rsidRPr="00C04F7F">
        <w:rPr>
          <w:rFonts w:cstheme="minorHAnsi"/>
        </w:rPr>
        <w:t xml:space="preserve">Project Manager with electronic updates or paper upon request. </w:t>
      </w:r>
    </w:p>
    <w:p w14:paraId="15BAA28A" w14:textId="77777777" w:rsidR="00DD007A" w:rsidRPr="00C04F7F" w:rsidRDefault="00DD007A" w:rsidP="00DD007A">
      <w:pPr>
        <w:pStyle w:val="ListParagraph"/>
        <w:rPr>
          <w:rFonts w:cstheme="minorHAnsi"/>
        </w:rPr>
      </w:pPr>
    </w:p>
    <w:p w14:paraId="33FA462D" w14:textId="77777777" w:rsidR="00F41E0A" w:rsidRPr="00C04F7F" w:rsidRDefault="00036A27" w:rsidP="00036A27">
      <w:pPr>
        <w:pStyle w:val="ListParagraph"/>
        <w:numPr>
          <w:ilvl w:val="0"/>
          <w:numId w:val="82"/>
        </w:numPr>
        <w:ind w:left="360"/>
        <w:rPr>
          <w:rFonts w:cstheme="minorHAnsi"/>
        </w:rPr>
      </w:pPr>
      <w:r w:rsidRPr="00C04F7F">
        <w:rPr>
          <w:rFonts w:cstheme="minorHAnsi"/>
        </w:rPr>
        <w:t xml:space="preserve">GROUNDING REQUIREMENTS </w:t>
      </w:r>
    </w:p>
    <w:p w14:paraId="2362EF1C" w14:textId="77777777" w:rsidR="00DD007A" w:rsidRPr="00C04F7F" w:rsidRDefault="00DD007A" w:rsidP="00DD007A">
      <w:pPr>
        <w:pStyle w:val="ListParagraph"/>
        <w:rPr>
          <w:rFonts w:cstheme="minorHAnsi"/>
        </w:rPr>
      </w:pPr>
    </w:p>
    <w:p w14:paraId="257BD8F2" w14:textId="3D97307D" w:rsidR="00F41E0A" w:rsidRPr="00C04F7F" w:rsidRDefault="005169D0" w:rsidP="00552E62">
      <w:pPr>
        <w:pStyle w:val="ListParagraph"/>
        <w:numPr>
          <w:ilvl w:val="0"/>
          <w:numId w:val="90"/>
        </w:numPr>
        <w:rPr>
          <w:rFonts w:cstheme="minorHAnsi"/>
        </w:rPr>
      </w:pPr>
      <w:r w:rsidRPr="00C04F7F">
        <w:rPr>
          <w:rFonts w:cstheme="minorHAnsi"/>
        </w:rPr>
        <w:t>Respondent</w:t>
      </w:r>
      <w:r w:rsidR="00F41E0A" w:rsidRPr="00C04F7F">
        <w:rPr>
          <w:rFonts w:cstheme="minorHAnsi"/>
        </w:rPr>
        <w:t xml:space="preserve"> shall ensure that bonding and grounding of cables and raceways is performed according to the National Electrical Code and TIA/EIA standards. </w:t>
      </w:r>
    </w:p>
    <w:p w14:paraId="1B3E723D" w14:textId="77777777" w:rsidR="00DD007A" w:rsidRPr="00C04F7F" w:rsidRDefault="00DD007A" w:rsidP="00DD007A">
      <w:pPr>
        <w:pStyle w:val="ListParagraph"/>
        <w:rPr>
          <w:rFonts w:cstheme="minorHAnsi"/>
        </w:rPr>
      </w:pPr>
    </w:p>
    <w:p w14:paraId="45B15C16"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INTERMEDIATE DISTRIBUTION FRAMES (IDF) </w:t>
      </w:r>
    </w:p>
    <w:p w14:paraId="40268E3C" w14:textId="77777777" w:rsidR="00DD007A" w:rsidRPr="00C04F7F" w:rsidRDefault="00DD007A" w:rsidP="00DD007A">
      <w:pPr>
        <w:pStyle w:val="ListParagraph"/>
        <w:ind w:left="360"/>
        <w:rPr>
          <w:rFonts w:cstheme="minorHAnsi"/>
        </w:rPr>
      </w:pPr>
    </w:p>
    <w:p w14:paraId="222B7043" w14:textId="77777777" w:rsidR="00F41E0A" w:rsidRPr="00C04F7F" w:rsidRDefault="00F41E0A" w:rsidP="00552E62">
      <w:pPr>
        <w:pStyle w:val="ListParagraph"/>
        <w:numPr>
          <w:ilvl w:val="0"/>
          <w:numId w:val="91"/>
        </w:numPr>
        <w:rPr>
          <w:rFonts w:cstheme="minorHAnsi"/>
        </w:rPr>
      </w:pPr>
      <w:r w:rsidRPr="00C04F7F">
        <w:rPr>
          <w:rFonts w:cstheme="minorHAnsi"/>
        </w:rPr>
        <w:t xml:space="preserve">The IDF shall consist of cross connect blocks for the station wiring, and where needed, shall contain patch panels and the local data and voice equipment that serves each IDF service area. </w:t>
      </w:r>
    </w:p>
    <w:p w14:paraId="777E735B" w14:textId="77777777" w:rsidR="00DD007A" w:rsidRPr="00C04F7F" w:rsidRDefault="00DD007A" w:rsidP="00DD007A">
      <w:pPr>
        <w:pStyle w:val="ListParagraph"/>
        <w:rPr>
          <w:rFonts w:cstheme="minorHAnsi"/>
        </w:rPr>
      </w:pPr>
    </w:p>
    <w:p w14:paraId="491C7307" w14:textId="77777777" w:rsidR="00F41E0A" w:rsidRPr="00C04F7F" w:rsidRDefault="00F41E0A" w:rsidP="00552E62">
      <w:pPr>
        <w:pStyle w:val="ListParagraph"/>
        <w:numPr>
          <w:ilvl w:val="0"/>
          <w:numId w:val="91"/>
        </w:numPr>
        <w:rPr>
          <w:rFonts w:cstheme="minorHAnsi"/>
        </w:rPr>
      </w:pPr>
      <w:r w:rsidRPr="00C04F7F">
        <w:rPr>
          <w:rFonts w:cstheme="minorHAnsi"/>
        </w:rPr>
        <w:t>Cross connections will be completed in a neat and organized fashion</w:t>
      </w:r>
      <w:r w:rsidR="00DD007A" w:rsidRPr="00C04F7F">
        <w:rPr>
          <w:rFonts w:cstheme="minorHAnsi"/>
        </w:rPr>
        <w:t xml:space="preserve"> </w:t>
      </w:r>
      <w:r w:rsidRPr="00C04F7F">
        <w:rPr>
          <w:rFonts w:cstheme="minorHAnsi"/>
        </w:rPr>
        <w:t xml:space="preserve">and shall be installed using the appropriate means to keep them sufficiently taut and free from movement. </w:t>
      </w:r>
    </w:p>
    <w:p w14:paraId="6375AEE1" w14:textId="77777777" w:rsidR="00DD007A" w:rsidRPr="00C04F7F" w:rsidRDefault="00DD007A" w:rsidP="00DD007A">
      <w:pPr>
        <w:pStyle w:val="ListParagraph"/>
        <w:rPr>
          <w:rFonts w:cstheme="minorHAnsi"/>
        </w:rPr>
      </w:pPr>
    </w:p>
    <w:p w14:paraId="34C2D7B0" w14:textId="6C2BF177" w:rsidR="00F41E0A" w:rsidRPr="00C04F7F" w:rsidRDefault="005169D0" w:rsidP="00552E62">
      <w:pPr>
        <w:pStyle w:val="ListParagraph"/>
        <w:numPr>
          <w:ilvl w:val="0"/>
          <w:numId w:val="91"/>
        </w:numPr>
        <w:rPr>
          <w:rFonts w:cstheme="minorHAnsi"/>
        </w:rPr>
      </w:pPr>
      <w:r w:rsidRPr="00C04F7F">
        <w:rPr>
          <w:rFonts w:cstheme="minorHAnsi"/>
        </w:rPr>
        <w:t>Respondent</w:t>
      </w:r>
      <w:r w:rsidR="00F41E0A" w:rsidRPr="00C04F7F">
        <w:rPr>
          <w:rFonts w:cstheme="minorHAnsi"/>
        </w:rPr>
        <w:t xml:space="preserve"> may be required to install backboards in the IDF.  Backboards shall be 3/4" finished grade plywood painted with two coats fire resistant paint with color specified by the </w:t>
      </w:r>
      <w:r w:rsidR="00DD007A" w:rsidRPr="00C04F7F">
        <w:rPr>
          <w:rFonts w:cstheme="minorHAnsi"/>
        </w:rPr>
        <w:t xml:space="preserve">Client Agency </w:t>
      </w:r>
      <w:r w:rsidR="00F41E0A" w:rsidRPr="00C04F7F">
        <w:rPr>
          <w:rFonts w:cstheme="minorHAnsi"/>
        </w:rPr>
        <w:t xml:space="preserve">Project Manager, and shall be securely fastened to the wall, placed vertically (unless local conditions preclude it), 18 inches above the finished floor.  Any required ladder rack shall be installed as specified by the </w:t>
      </w:r>
      <w:r w:rsidR="00DD007A" w:rsidRPr="00C04F7F">
        <w:rPr>
          <w:rFonts w:cstheme="minorHAnsi"/>
        </w:rPr>
        <w:t xml:space="preserve">Client Agency </w:t>
      </w:r>
      <w:r w:rsidR="00F41E0A" w:rsidRPr="00C04F7F">
        <w:rPr>
          <w:rFonts w:cstheme="minorHAnsi"/>
        </w:rPr>
        <w:t xml:space="preserve">Project Manager. </w:t>
      </w:r>
    </w:p>
    <w:p w14:paraId="31D94EA2" w14:textId="77777777" w:rsidR="00DD007A" w:rsidRPr="00C04F7F" w:rsidRDefault="00DD007A" w:rsidP="00C9131B">
      <w:pPr>
        <w:pStyle w:val="ListParagraph"/>
        <w:rPr>
          <w:rFonts w:cstheme="minorHAnsi"/>
        </w:rPr>
      </w:pPr>
    </w:p>
    <w:p w14:paraId="78AA7291"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VOICE AND DATA PATCH PANEL ASSEMBLIES </w:t>
      </w:r>
    </w:p>
    <w:p w14:paraId="3DFA1D16" w14:textId="77777777" w:rsidR="00C9131B" w:rsidRPr="00C04F7F" w:rsidRDefault="00C9131B" w:rsidP="00C9131B">
      <w:pPr>
        <w:pStyle w:val="ListParagraph"/>
        <w:ind w:left="360"/>
        <w:rPr>
          <w:rFonts w:cstheme="minorHAnsi"/>
        </w:rPr>
      </w:pPr>
    </w:p>
    <w:p w14:paraId="3F3AAAEF" w14:textId="77777777" w:rsidR="00F41E0A" w:rsidRPr="00C04F7F" w:rsidRDefault="00F41E0A" w:rsidP="00552E62">
      <w:pPr>
        <w:pStyle w:val="ListParagraph"/>
        <w:numPr>
          <w:ilvl w:val="0"/>
          <w:numId w:val="92"/>
        </w:numPr>
        <w:rPr>
          <w:rFonts w:cstheme="minorHAnsi"/>
        </w:rPr>
      </w:pPr>
      <w:r w:rsidRPr="00C04F7F">
        <w:rPr>
          <w:rFonts w:cstheme="minorHAnsi"/>
        </w:rPr>
        <w:t xml:space="preserve">Modular 110-type patch panels shall be used on the distribution side of the network where the workstation cables are terminated to the backside of the panel, and cross-connects are done on the front side.  Modular patch panel (copper) wiring shall be installed to an eight (8)-pin configuration where all 4-pair UTP conductors are punched down in accordance with the TIA/EIA 568A cabling standard.  Horizontal and vertical wire managers shall be provided for all patch panel assemblies. </w:t>
      </w:r>
    </w:p>
    <w:p w14:paraId="48BC79C7" w14:textId="77777777" w:rsidR="00C9131B" w:rsidRPr="00C04F7F" w:rsidRDefault="00C9131B" w:rsidP="00C9131B">
      <w:pPr>
        <w:pStyle w:val="ListParagraph"/>
        <w:rPr>
          <w:rFonts w:cstheme="minorHAnsi"/>
        </w:rPr>
      </w:pPr>
    </w:p>
    <w:p w14:paraId="019890CD" w14:textId="77777777" w:rsidR="00F41E0A" w:rsidRPr="00C04F7F" w:rsidRDefault="00F41E0A" w:rsidP="00552E62">
      <w:pPr>
        <w:pStyle w:val="ListParagraph"/>
        <w:numPr>
          <w:ilvl w:val="0"/>
          <w:numId w:val="92"/>
        </w:numPr>
        <w:rPr>
          <w:rFonts w:cstheme="minorHAnsi"/>
        </w:rPr>
      </w:pPr>
      <w:r w:rsidRPr="00C04F7F">
        <w:rPr>
          <w:rFonts w:cstheme="minorHAnsi"/>
        </w:rPr>
        <w:t>All products associated with the patch panel assemblies shall be physically and electrically compatible with each other.  Each patch panel jack shall be numbered and mechanically labeled for easy identification of terminal/phone station locations and distribution ports from host equipment (</w:t>
      </w:r>
      <w:proofErr w:type="gramStart"/>
      <w:r w:rsidRPr="00C04F7F">
        <w:rPr>
          <w:rFonts w:cstheme="minorHAnsi"/>
        </w:rPr>
        <w:t>i.e.</w:t>
      </w:r>
      <w:proofErr w:type="gramEnd"/>
      <w:r w:rsidRPr="00C04F7F">
        <w:rPr>
          <w:rFonts w:cstheme="minorHAnsi"/>
        </w:rPr>
        <w:t xml:space="preserve"> computer controller or voice/data switch).  Patch panels for both copper and fiber optic architectures shall be UL listed and in compliance with any local, state, or federal codes. </w:t>
      </w:r>
    </w:p>
    <w:p w14:paraId="0538F8D5" w14:textId="77777777" w:rsidR="00A33715" w:rsidRPr="00C04F7F" w:rsidRDefault="00A33715" w:rsidP="00734702">
      <w:pPr>
        <w:pStyle w:val="ListParagraph"/>
        <w:rPr>
          <w:rFonts w:cstheme="minorHAnsi"/>
        </w:rPr>
      </w:pPr>
    </w:p>
    <w:p w14:paraId="4008FE68"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ELECTRICAL POWER </w:t>
      </w:r>
    </w:p>
    <w:p w14:paraId="3414B087" w14:textId="77777777" w:rsidR="00734702" w:rsidRPr="00C04F7F" w:rsidRDefault="00734702" w:rsidP="00734702">
      <w:pPr>
        <w:pStyle w:val="ListParagraph"/>
        <w:ind w:left="360"/>
        <w:rPr>
          <w:rFonts w:cstheme="minorHAnsi"/>
        </w:rPr>
      </w:pPr>
    </w:p>
    <w:p w14:paraId="18C4EF3B" w14:textId="3667B924" w:rsidR="00F41E0A" w:rsidRPr="00C04F7F" w:rsidRDefault="005169D0" w:rsidP="00552E62">
      <w:pPr>
        <w:pStyle w:val="ListParagraph"/>
        <w:numPr>
          <w:ilvl w:val="0"/>
          <w:numId w:val="93"/>
        </w:numPr>
        <w:rPr>
          <w:rFonts w:cstheme="minorHAnsi"/>
        </w:rPr>
      </w:pPr>
      <w:r w:rsidRPr="00C04F7F">
        <w:rPr>
          <w:rFonts w:cstheme="minorHAnsi"/>
        </w:rPr>
        <w:t>Respondent</w:t>
      </w:r>
      <w:r w:rsidR="00F41E0A" w:rsidRPr="00C04F7F">
        <w:rPr>
          <w:rFonts w:cstheme="minorHAnsi"/>
        </w:rPr>
        <w:t xml:space="preserve"> shall be responsible for providing the </w:t>
      </w:r>
      <w:r w:rsidR="00734702" w:rsidRPr="00C04F7F">
        <w:rPr>
          <w:rFonts w:cstheme="minorHAnsi"/>
        </w:rPr>
        <w:t xml:space="preserve">Client Agency </w:t>
      </w:r>
      <w:r w:rsidR="00F41E0A" w:rsidRPr="00C04F7F">
        <w:rPr>
          <w:rFonts w:cstheme="minorHAnsi"/>
        </w:rPr>
        <w:t xml:space="preserve">Project Manager the electrical specifications required to power its systems.  </w:t>
      </w:r>
      <w:r w:rsidRPr="00C04F7F">
        <w:rPr>
          <w:rFonts w:cstheme="minorHAnsi"/>
        </w:rPr>
        <w:t>Respondent</w:t>
      </w:r>
      <w:r w:rsidR="00F41E0A" w:rsidRPr="00C04F7F">
        <w:rPr>
          <w:rFonts w:cstheme="minorHAnsi"/>
        </w:rPr>
        <w:t xml:space="preserve"> may utilize existing outlets with prior </w:t>
      </w:r>
      <w:r w:rsidR="00734702" w:rsidRPr="00C04F7F">
        <w:rPr>
          <w:rFonts w:cstheme="minorHAnsi"/>
        </w:rPr>
        <w:t xml:space="preserve">Client Agency </w:t>
      </w:r>
      <w:r w:rsidR="00F41E0A" w:rsidRPr="00C04F7F">
        <w:rPr>
          <w:rFonts w:cstheme="minorHAnsi"/>
        </w:rPr>
        <w:t xml:space="preserve">approval. </w:t>
      </w:r>
    </w:p>
    <w:p w14:paraId="561A6926" w14:textId="77777777" w:rsidR="00734702" w:rsidRPr="00C04F7F" w:rsidRDefault="00734702" w:rsidP="00734702">
      <w:pPr>
        <w:pStyle w:val="ListParagraph"/>
        <w:rPr>
          <w:rFonts w:cstheme="minorHAnsi"/>
        </w:rPr>
      </w:pPr>
    </w:p>
    <w:p w14:paraId="4E40B1EB"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FASTENERS </w:t>
      </w:r>
    </w:p>
    <w:p w14:paraId="22F6596B" w14:textId="77777777" w:rsidR="00734702" w:rsidRPr="00C04F7F" w:rsidRDefault="00734702" w:rsidP="00734702">
      <w:pPr>
        <w:pStyle w:val="ListParagraph"/>
        <w:ind w:left="360"/>
        <w:rPr>
          <w:rFonts w:cstheme="minorHAnsi"/>
        </w:rPr>
      </w:pPr>
    </w:p>
    <w:p w14:paraId="5FD11790" w14:textId="44366023" w:rsidR="00F41E0A" w:rsidRPr="00C04F7F" w:rsidRDefault="00F41E0A" w:rsidP="00552E62">
      <w:pPr>
        <w:pStyle w:val="ListParagraph"/>
        <w:numPr>
          <w:ilvl w:val="0"/>
          <w:numId w:val="94"/>
        </w:numPr>
        <w:rPr>
          <w:rFonts w:cstheme="minorHAnsi"/>
        </w:rPr>
      </w:pPr>
      <w:r w:rsidRPr="00C04F7F">
        <w:rPr>
          <w:rFonts w:cstheme="minorHAnsi"/>
        </w:rPr>
        <w:t xml:space="preserve">All exposed fasteners in common areas shall be security type screws.  Security screws shall match </w:t>
      </w:r>
      <w:r w:rsidR="00711A43" w:rsidRPr="00C04F7F">
        <w:rPr>
          <w:rFonts w:cstheme="minorHAnsi"/>
        </w:rPr>
        <w:t xml:space="preserve">Client Agency </w:t>
      </w:r>
      <w:r w:rsidRPr="00C04F7F">
        <w:rPr>
          <w:rFonts w:cstheme="minorHAnsi"/>
        </w:rPr>
        <w:t xml:space="preserve">facility requirements. </w:t>
      </w:r>
      <w:r w:rsidR="005169D0" w:rsidRPr="00C04F7F">
        <w:rPr>
          <w:rFonts w:cstheme="minorHAnsi"/>
        </w:rPr>
        <w:t>Respondent</w:t>
      </w:r>
      <w:r w:rsidRPr="00C04F7F">
        <w:rPr>
          <w:rFonts w:cstheme="minorHAnsi"/>
        </w:rPr>
        <w:t xml:space="preserve"> shall affirm it will comply. </w:t>
      </w:r>
    </w:p>
    <w:p w14:paraId="7381EA44" w14:textId="77777777" w:rsidR="00076CB4" w:rsidRPr="00C04F7F" w:rsidRDefault="00076CB4" w:rsidP="00076CB4">
      <w:pPr>
        <w:pStyle w:val="ListParagraph"/>
        <w:rPr>
          <w:rFonts w:cstheme="minorHAnsi"/>
        </w:rPr>
      </w:pPr>
    </w:p>
    <w:p w14:paraId="5A0535AD"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CONDUIT STRAPS </w:t>
      </w:r>
    </w:p>
    <w:p w14:paraId="14E91B2C" w14:textId="77777777" w:rsidR="00711A43" w:rsidRPr="00C04F7F" w:rsidRDefault="00711A43" w:rsidP="00711A43">
      <w:pPr>
        <w:pStyle w:val="ListParagraph"/>
        <w:ind w:left="360"/>
        <w:rPr>
          <w:rFonts w:cstheme="minorHAnsi"/>
        </w:rPr>
      </w:pPr>
    </w:p>
    <w:p w14:paraId="4DC41AFC" w14:textId="77777777" w:rsidR="00F41E0A" w:rsidRPr="00C04F7F" w:rsidRDefault="00F41E0A" w:rsidP="00552E62">
      <w:pPr>
        <w:pStyle w:val="ListParagraph"/>
        <w:numPr>
          <w:ilvl w:val="0"/>
          <w:numId w:val="95"/>
        </w:numPr>
        <w:rPr>
          <w:rFonts w:cstheme="minorHAnsi"/>
        </w:rPr>
      </w:pPr>
      <w:r w:rsidRPr="00C04F7F">
        <w:rPr>
          <w:rFonts w:cstheme="minorHAnsi"/>
        </w:rPr>
        <w:t xml:space="preserve">Conduit straps shall be single hole cast metal type in concealed spaces and two-hole galvanized metal type on all exposed areas.  Straps in exposed areas are to be installed every 18 inches. </w:t>
      </w:r>
    </w:p>
    <w:p w14:paraId="774C11A1" w14:textId="77777777" w:rsidR="00711A43" w:rsidRPr="00C04F7F" w:rsidRDefault="00711A43" w:rsidP="00711A43">
      <w:pPr>
        <w:pStyle w:val="ListParagraph"/>
        <w:rPr>
          <w:rFonts w:cstheme="minorHAnsi"/>
        </w:rPr>
      </w:pPr>
    </w:p>
    <w:p w14:paraId="3C4D56C2" w14:textId="77777777" w:rsidR="00F41E0A" w:rsidRPr="00C04F7F" w:rsidRDefault="00447A40" w:rsidP="00552E62">
      <w:pPr>
        <w:pStyle w:val="ListParagraph"/>
        <w:numPr>
          <w:ilvl w:val="0"/>
          <w:numId w:val="82"/>
        </w:numPr>
        <w:ind w:left="360"/>
        <w:rPr>
          <w:rFonts w:cstheme="minorHAnsi"/>
        </w:rPr>
      </w:pPr>
      <w:r w:rsidRPr="00C04F7F">
        <w:rPr>
          <w:rFonts w:cstheme="minorHAnsi"/>
        </w:rPr>
        <w:t xml:space="preserve">RACEWAYS </w:t>
      </w:r>
    </w:p>
    <w:p w14:paraId="7E062152" w14:textId="77777777" w:rsidR="00711A43" w:rsidRPr="00C04F7F" w:rsidRDefault="00711A43" w:rsidP="00711A43">
      <w:pPr>
        <w:pStyle w:val="ListParagraph"/>
        <w:ind w:left="360"/>
        <w:rPr>
          <w:rFonts w:cstheme="minorHAnsi"/>
        </w:rPr>
      </w:pPr>
    </w:p>
    <w:p w14:paraId="4C39469E" w14:textId="77777777" w:rsidR="00F41E0A" w:rsidRPr="00C04F7F" w:rsidRDefault="00F41E0A" w:rsidP="00552E62">
      <w:pPr>
        <w:pStyle w:val="ListParagraph"/>
        <w:numPr>
          <w:ilvl w:val="0"/>
          <w:numId w:val="96"/>
        </w:numPr>
        <w:rPr>
          <w:rFonts w:cstheme="minorHAnsi"/>
        </w:rPr>
      </w:pPr>
      <w:r w:rsidRPr="00C04F7F">
        <w:rPr>
          <w:rFonts w:cstheme="minorHAnsi"/>
        </w:rPr>
        <w:t>Metal raceways are to be installed for all station wiring and must be a minimum of three</w:t>
      </w:r>
      <w:r w:rsidR="00711A43" w:rsidRPr="00C04F7F">
        <w:rPr>
          <w:rFonts w:cstheme="minorHAnsi"/>
        </w:rPr>
        <w:t>-</w:t>
      </w:r>
      <w:r w:rsidRPr="00C04F7F">
        <w:rPr>
          <w:rFonts w:cstheme="minorHAnsi"/>
        </w:rPr>
        <w:t xml:space="preserve">quarter inch. </w:t>
      </w:r>
    </w:p>
    <w:p w14:paraId="4C56F0BE" w14:textId="77777777" w:rsidR="00711A43" w:rsidRPr="00C04F7F" w:rsidRDefault="00711A43" w:rsidP="00A33715">
      <w:pPr>
        <w:spacing w:after="0" w:line="240" w:lineRule="auto"/>
        <w:rPr>
          <w:rFonts w:cstheme="minorHAnsi"/>
        </w:rPr>
      </w:pPr>
    </w:p>
    <w:p w14:paraId="3E5E7E98" w14:textId="77777777" w:rsidR="00711A43" w:rsidRPr="00C04F7F" w:rsidRDefault="00711A43" w:rsidP="00552E62">
      <w:pPr>
        <w:pStyle w:val="ListParagraph"/>
        <w:numPr>
          <w:ilvl w:val="0"/>
          <w:numId w:val="18"/>
        </w:numPr>
        <w:ind w:left="360"/>
        <w:rPr>
          <w:rFonts w:cstheme="minorHAnsi"/>
          <w:b/>
          <w:bCs/>
        </w:rPr>
      </w:pPr>
      <w:r w:rsidRPr="00C04F7F">
        <w:rPr>
          <w:rFonts w:cstheme="minorHAnsi"/>
          <w:b/>
          <w:bCs/>
        </w:rPr>
        <w:t>Phase out and transition plan</w:t>
      </w:r>
    </w:p>
    <w:p w14:paraId="4A2B5154" w14:textId="77777777" w:rsidR="00711A43" w:rsidRPr="00C04F7F" w:rsidRDefault="00711A43" w:rsidP="00711A43">
      <w:pPr>
        <w:pStyle w:val="ListParagraph"/>
        <w:ind w:left="360"/>
        <w:rPr>
          <w:rFonts w:cstheme="minorHAnsi"/>
          <w:b/>
          <w:bCs/>
        </w:rPr>
      </w:pPr>
    </w:p>
    <w:p w14:paraId="7ADBE19F" w14:textId="77777777" w:rsidR="00711A43" w:rsidRPr="00C04F7F" w:rsidRDefault="00447A40" w:rsidP="00552E62">
      <w:pPr>
        <w:pStyle w:val="ListParagraph"/>
        <w:numPr>
          <w:ilvl w:val="0"/>
          <w:numId w:val="98"/>
        </w:numPr>
        <w:ind w:left="360"/>
        <w:rPr>
          <w:rFonts w:cstheme="minorHAnsi"/>
        </w:rPr>
      </w:pPr>
      <w:r w:rsidRPr="00C04F7F">
        <w:rPr>
          <w:rFonts w:cstheme="minorHAnsi"/>
        </w:rPr>
        <w:t>OWNERSHIP AND SOFTWARE LICENSE</w:t>
      </w:r>
    </w:p>
    <w:p w14:paraId="606B965B" w14:textId="77777777" w:rsidR="00711A43" w:rsidRPr="00C04F7F" w:rsidRDefault="00711A43" w:rsidP="00711A43">
      <w:pPr>
        <w:pStyle w:val="ListParagraph"/>
        <w:rPr>
          <w:rFonts w:cstheme="minorHAnsi"/>
        </w:rPr>
      </w:pPr>
    </w:p>
    <w:p w14:paraId="1A741C2B" w14:textId="33D9F1A9" w:rsidR="00606677" w:rsidRPr="00C04F7F" w:rsidRDefault="00606677" w:rsidP="00552E62">
      <w:pPr>
        <w:pStyle w:val="ListParagraph"/>
        <w:numPr>
          <w:ilvl w:val="0"/>
          <w:numId w:val="97"/>
        </w:numPr>
        <w:rPr>
          <w:rFonts w:cstheme="minorHAnsi"/>
        </w:rPr>
      </w:pPr>
      <w:r w:rsidRPr="00C04F7F">
        <w:rPr>
          <w:rFonts w:cstheme="minorHAnsi"/>
        </w:rPr>
        <w:t xml:space="preserve">Respondent </w:t>
      </w:r>
      <w:r w:rsidR="0029213B">
        <w:rPr>
          <w:rFonts w:cstheme="minorHAnsi"/>
        </w:rPr>
        <w:t xml:space="preserve">shall </w:t>
      </w:r>
      <w:r w:rsidRPr="00C04F7F">
        <w:rPr>
          <w:rFonts w:cstheme="minorHAnsi"/>
        </w:rPr>
        <w:t xml:space="preserve">transfer ownership of the then current telephones, hardware, </w:t>
      </w:r>
      <w:proofErr w:type="gramStart"/>
      <w:r w:rsidRPr="00C04F7F">
        <w:rPr>
          <w:rFonts w:cstheme="minorHAnsi"/>
        </w:rPr>
        <w:t>software</w:t>
      </w:r>
      <w:proofErr w:type="gramEnd"/>
      <w:r w:rsidRPr="00C04F7F">
        <w:rPr>
          <w:rFonts w:cstheme="minorHAnsi"/>
        </w:rPr>
        <w:t xml:space="preserve"> and all associated cabling to Client Agency at the end of the contract.  Respondent </w:t>
      </w:r>
      <w:r w:rsidR="00D51075">
        <w:rPr>
          <w:rFonts w:cstheme="minorHAnsi"/>
        </w:rPr>
        <w:t xml:space="preserve">shall </w:t>
      </w:r>
      <w:r w:rsidRPr="00C04F7F">
        <w:rPr>
          <w:rFonts w:cstheme="minorHAnsi"/>
        </w:rPr>
        <w:t>provide Client Agency with a</w:t>
      </w:r>
      <w:r w:rsidR="00D51075">
        <w:rPr>
          <w:rFonts w:cstheme="minorHAnsi"/>
        </w:rPr>
        <w:t>ll</w:t>
      </w:r>
      <w:r w:rsidRPr="00C04F7F">
        <w:rPr>
          <w:rFonts w:cstheme="minorHAnsi"/>
        </w:rPr>
        <w:t xml:space="preserve"> software license</w:t>
      </w:r>
      <w:r w:rsidR="00D51075">
        <w:rPr>
          <w:rFonts w:cstheme="minorHAnsi"/>
        </w:rPr>
        <w:t>s</w:t>
      </w:r>
      <w:r w:rsidRPr="00C04F7F">
        <w:rPr>
          <w:rFonts w:cstheme="minorHAnsi"/>
        </w:rPr>
        <w:t xml:space="preserve"> at no cost to operate the then current system.  </w:t>
      </w:r>
    </w:p>
    <w:p w14:paraId="736961CE" w14:textId="77777777" w:rsidR="00711A43" w:rsidRPr="00C04F7F" w:rsidRDefault="00711A43" w:rsidP="00711A43">
      <w:pPr>
        <w:pStyle w:val="ListParagraph"/>
        <w:ind w:left="1080"/>
        <w:rPr>
          <w:rFonts w:cstheme="minorHAnsi"/>
        </w:rPr>
      </w:pPr>
    </w:p>
    <w:p w14:paraId="2CDA00EA" w14:textId="77777777" w:rsidR="00711A43" w:rsidRPr="00C04F7F" w:rsidRDefault="00447A40" w:rsidP="005737D5">
      <w:pPr>
        <w:pStyle w:val="ListParagraph"/>
        <w:numPr>
          <w:ilvl w:val="0"/>
          <w:numId w:val="98"/>
        </w:numPr>
        <w:ind w:left="360"/>
        <w:rPr>
          <w:rFonts w:cstheme="minorHAnsi"/>
        </w:rPr>
      </w:pPr>
      <w:r w:rsidRPr="00C04F7F">
        <w:rPr>
          <w:rFonts w:cstheme="minorHAnsi"/>
        </w:rPr>
        <w:t>POST CONTRACT TRANSITION</w:t>
      </w:r>
    </w:p>
    <w:p w14:paraId="4261EC32" w14:textId="77777777" w:rsidR="00711A43" w:rsidRPr="00C04F7F" w:rsidRDefault="00711A43" w:rsidP="00711A43">
      <w:pPr>
        <w:pStyle w:val="ListParagraph"/>
        <w:rPr>
          <w:rFonts w:cstheme="minorHAnsi"/>
        </w:rPr>
      </w:pPr>
    </w:p>
    <w:p w14:paraId="41AF162D" w14:textId="0B072B81" w:rsidR="00606677" w:rsidRPr="009F3AB0" w:rsidRDefault="00606677" w:rsidP="009F3AB0">
      <w:pPr>
        <w:pStyle w:val="ListParagraph"/>
        <w:numPr>
          <w:ilvl w:val="0"/>
          <w:numId w:val="99"/>
        </w:numPr>
        <w:rPr>
          <w:rFonts w:cstheme="minorHAnsi"/>
        </w:rPr>
      </w:pPr>
      <w:r w:rsidRPr="009F3AB0">
        <w:rPr>
          <w:rFonts w:cstheme="minorHAnsi"/>
        </w:rPr>
        <w:t xml:space="preserve">Respondent shall provide Client Agency a full </w:t>
      </w:r>
      <w:r w:rsidR="00D51075" w:rsidRPr="009F3AB0">
        <w:rPr>
          <w:rFonts w:cstheme="minorHAnsi"/>
        </w:rPr>
        <w:t xml:space="preserve">description </w:t>
      </w:r>
      <w:r w:rsidRPr="009F3AB0">
        <w:rPr>
          <w:rFonts w:cstheme="minorHAnsi"/>
        </w:rPr>
        <w:t>on how it will handle a transition at the end of the contract period</w:t>
      </w:r>
      <w:r w:rsidR="0029213B" w:rsidRPr="009F3AB0">
        <w:rPr>
          <w:rFonts w:cstheme="minorHAnsi"/>
        </w:rPr>
        <w:t xml:space="preserve">, </w:t>
      </w:r>
      <w:r w:rsidR="009F3AB0" w:rsidRPr="009F3AB0">
        <w:rPr>
          <w:rFonts w:cstheme="minorHAnsi"/>
        </w:rPr>
        <w:t xml:space="preserve">identifying its process for data transfer and </w:t>
      </w:r>
      <w:r w:rsidR="00841390" w:rsidRPr="009F3AB0">
        <w:rPr>
          <w:rFonts w:cstheme="minorHAnsi"/>
        </w:rPr>
        <w:t xml:space="preserve">continuity of services </w:t>
      </w:r>
      <w:r w:rsidR="009F3AB0" w:rsidRPr="009F3AB0">
        <w:rPr>
          <w:rFonts w:cstheme="minorHAnsi"/>
        </w:rPr>
        <w:t xml:space="preserve">in accordance with all federal and state requirements. </w:t>
      </w:r>
      <w:r w:rsidRPr="009F3AB0">
        <w:rPr>
          <w:rFonts w:cstheme="minorHAnsi"/>
        </w:rPr>
        <w:t xml:space="preserve">  Any Client Agency owned equipment located outside Client Agency </w:t>
      </w:r>
      <w:r w:rsidR="00432948" w:rsidRPr="009F3AB0">
        <w:rPr>
          <w:rFonts w:cstheme="minorHAnsi"/>
        </w:rPr>
        <w:t>facilities</w:t>
      </w:r>
      <w:r w:rsidRPr="009F3AB0">
        <w:rPr>
          <w:rFonts w:cstheme="minorHAnsi"/>
        </w:rPr>
        <w:t xml:space="preserve">, such as recording equipment and software with applicable licenses, shall be provided to the new contracted entity or Client Agency at no cost.  Respondent shall provide any and all data including call recordings, inmate authorized call lists, and call detail records to Client Agency.   </w:t>
      </w:r>
    </w:p>
    <w:p w14:paraId="74F29848" w14:textId="77777777" w:rsidR="000449DD" w:rsidRPr="00C04F7F" w:rsidRDefault="000449DD" w:rsidP="000449DD">
      <w:pPr>
        <w:pStyle w:val="ListParagraph"/>
        <w:ind w:left="1080"/>
        <w:rPr>
          <w:rFonts w:cstheme="minorHAnsi"/>
        </w:rPr>
      </w:pPr>
    </w:p>
    <w:p w14:paraId="19C8FD7E" w14:textId="77777777" w:rsidR="00711A43" w:rsidRPr="00C04F7F" w:rsidRDefault="00711A43" w:rsidP="00552E62">
      <w:pPr>
        <w:pStyle w:val="ListParagraph"/>
        <w:numPr>
          <w:ilvl w:val="0"/>
          <w:numId w:val="18"/>
        </w:numPr>
        <w:ind w:left="360"/>
        <w:rPr>
          <w:rFonts w:cstheme="minorHAnsi"/>
          <w:b/>
          <w:bCs/>
        </w:rPr>
      </w:pPr>
      <w:r w:rsidRPr="00C04F7F">
        <w:rPr>
          <w:rFonts w:cstheme="minorHAnsi"/>
          <w:b/>
          <w:bCs/>
        </w:rPr>
        <w:t>Background Checks</w:t>
      </w:r>
    </w:p>
    <w:p w14:paraId="4EB17DA6" w14:textId="1B03B520" w:rsidR="00606677" w:rsidRPr="00C04F7F" w:rsidRDefault="00606677" w:rsidP="00606677">
      <w:pPr>
        <w:rPr>
          <w:rFonts w:cstheme="minorHAnsi"/>
        </w:rPr>
      </w:pPr>
      <w:r w:rsidRPr="00C04F7F">
        <w:rPr>
          <w:rFonts w:cstheme="minorHAnsi"/>
        </w:rPr>
        <w:t xml:space="preserve">Client Agency requires that all Respondent employees and subcontractors working on behalf of </w:t>
      </w:r>
      <w:r w:rsidR="005169D0" w:rsidRPr="00C04F7F">
        <w:rPr>
          <w:rFonts w:cstheme="minorHAnsi"/>
        </w:rPr>
        <w:t>Respondent</w:t>
      </w:r>
      <w:r w:rsidRPr="00C04F7F">
        <w:rPr>
          <w:rFonts w:cstheme="minorHAnsi"/>
        </w:rPr>
        <w:t xml:space="preserve"> be cleared and authorized by Client Agency or designee prior to admittance to a</w:t>
      </w:r>
      <w:r w:rsidR="00585E90">
        <w:rPr>
          <w:rFonts w:cstheme="minorHAnsi"/>
        </w:rPr>
        <w:t>ny</w:t>
      </w:r>
      <w:r w:rsidRPr="00C04F7F">
        <w:rPr>
          <w:rFonts w:cstheme="minorHAnsi"/>
        </w:rPr>
        <w:t xml:space="preserve"> Client Agency facilities, buildings, or grounds.  Such individuals must pass a background check</w:t>
      </w:r>
      <w:r w:rsidR="000552EE" w:rsidRPr="00C04F7F">
        <w:rPr>
          <w:rFonts w:cstheme="minorHAnsi"/>
        </w:rPr>
        <w:t xml:space="preserve"> which must be submitted </w:t>
      </w:r>
      <w:r w:rsidRPr="00C04F7F">
        <w:rPr>
          <w:rFonts w:cstheme="minorHAnsi"/>
        </w:rPr>
        <w:t xml:space="preserve">at least fourteen (14) days prior to anticipated access to Client Agency facilities, buildings, or grounds.  Background checks will be required annually.  Client Agency reserves the right to deny access and/or revoke security clearance of </w:t>
      </w:r>
      <w:r w:rsidR="00AC1A12">
        <w:rPr>
          <w:rFonts w:cstheme="minorHAnsi"/>
        </w:rPr>
        <w:t xml:space="preserve">Respondent, </w:t>
      </w:r>
      <w:r w:rsidRPr="00C04F7F">
        <w:rPr>
          <w:rFonts w:cstheme="minorHAnsi"/>
        </w:rPr>
        <w:t>Respondent</w:t>
      </w:r>
      <w:r w:rsidR="00AC1A12">
        <w:rPr>
          <w:rFonts w:cstheme="minorHAnsi"/>
        </w:rPr>
        <w:t>’s</w:t>
      </w:r>
      <w:r w:rsidRPr="00C04F7F">
        <w:rPr>
          <w:rFonts w:cstheme="minorHAnsi"/>
        </w:rPr>
        <w:t xml:space="preserve"> employee</w:t>
      </w:r>
      <w:r w:rsidR="00AC1A12">
        <w:rPr>
          <w:rFonts w:cstheme="minorHAnsi"/>
        </w:rPr>
        <w:t>s)</w:t>
      </w:r>
      <w:r w:rsidRPr="00C04F7F">
        <w:rPr>
          <w:rFonts w:cstheme="minorHAnsi"/>
        </w:rPr>
        <w:t xml:space="preserve"> or subcontractor</w:t>
      </w:r>
      <w:r w:rsidR="00AC1A12">
        <w:rPr>
          <w:rFonts w:cstheme="minorHAnsi"/>
        </w:rPr>
        <w:t>s)</w:t>
      </w:r>
      <w:r w:rsidRPr="00C04F7F">
        <w:rPr>
          <w:rFonts w:cstheme="minorHAnsi"/>
        </w:rPr>
        <w:t xml:space="preserve">. </w:t>
      </w:r>
    </w:p>
    <w:p w14:paraId="0A2E2FF6" w14:textId="77777777" w:rsidR="00606677" w:rsidRPr="00C04F7F" w:rsidRDefault="00447A40" w:rsidP="00371A32">
      <w:pPr>
        <w:pStyle w:val="ListParagraph"/>
        <w:numPr>
          <w:ilvl w:val="0"/>
          <w:numId w:val="100"/>
        </w:numPr>
        <w:ind w:left="360"/>
        <w:rPr>
          <w:rFonts w:cstheme="minorHAnsi"/>
        </w:rPr>
      </w:pPr>
      <w:r w:rsidRPr="00C04F7F">
        <w:rPr>
          <w:rFonts w:cstheme="minorHAnsi"/>
        </w:rPr>
        <w:t xml:space="preserve">RESPONDENT EMPLOYEE NON-DISCLOSURE AGREEMENT </w:t>
      </w:r>
    </w:p>
    <w:p w14:paraId="28F29E00" w14:textId="77777777" w:rsidR="00102F50" w:rsidRPr="00C04F7F" w:rsidRDefault="00102F50" w:rsidP="00102F50">
      <w:pPr>
        <w:pStyle w:val="ListParagraph"/>
        <w:rPr>
          <w:rFonts w:cstheme="minorHAnsi"/>
        </w:rPr>
      </w:pPr>
    </w:p>
    <w:p w14:paraId="7EA43139" w14:textId="617082B7" w:rsidR="00606677" w:rsidRPr="00C04F7F" w:rsidRDefault="00606677" w:rsidP="00371A32">
      <w:pPr>
        <w:pStyle w:val="ListParagraph"/>
        <w:numPr>
          <w:ilvl w:val="0"/>
          <w:numId w:val="101"/>
        </w:numPr>
        <w:rPr>
          <w:rFonts w:cstheme="minorHAnsi"/>
        </w:rPr>
      </w:pPr>
      <w:r w:rsidRPr="00C04F7F">
        <w:rPr>
          <w:rFonts w:cstheme="minorHAnsi"/>
        </w:rPr>
        <w:t xml:space="preserve">Respondent shall acknowledge that the information contained in the </w:t>
      </w:r>
      <w:r w:rsidR="00DF28CA">
        <w:rPr>
          <w:rFonts w:cstheme="minorHAnsi"/>
        </w:rPr>
        <w:t>i</w:t>
      </w:r>
      <w:r w:rsidRPr="00C04F7F">
        <w:rPr>
          <w:rFonts w:cstheme="minorHAnsi"/>
        </w:rPr>
        <w:t xml:space="preserve">nmate </w:t>
      </w:r>
      <w:r w:rsidR="00DF28CA">
        <w:rPr>
          <w:rFonts w:cstheme="minorHAnsi"/>
        </w:rPr>
        <w:t>t</w:t>
      </w:r>
      <w:r w:rsidRPr="00C04F7F">
        <w:rPr>
          <w:rFonts w:cstheme="minorHAnsi"/>
        </w:rPr>
        <w:t xml:space="preserve">elephone </w:t>
      </w:r>
      <w:r w:rsidR="00DF28CA">
        <w:rPr>
          <w:rFonts w:cstheme="minorHAnsi"/>
        </w:rPr>
        <w:t>s</w:t>
      </w:r>
      <w:r w:rsidRPr="00C04F7F">
        <w:rPr>
          <w:rFonts w:cstheme="minorHAnsi"/>
        </w:rPr>
        <w:t xml:space="preserve">ervice is law enforcement sensitive and therefore </w:t>
      </w:r>
      <w:r w:rsidR="005169D0" w:rsidRPr="00C04F7F">
        <w:rPr>
          <w:rFonts w:cstheme="minorHAnsi"/>
        </w:rPr>
        <w:t>Respondent</w:t>
      </w:r>
      <w:r w:rsidRPr="00C04F7F">
        <w:rPr>
          <w:rFonts w:cstheme="minorHAnsi"/>
        </w:rPr>
        <w:t xml:space="preserve"> shall ensure the security of the information</w:t>
      </w:r>
      <w:r w:rsidR="00AC1A12">
        <w:rPr>
          <w:rFonts w:cstheme="minorHAnsi"/>
        </w:rPr>
        <w:t xml:space="preserve"> in accordance with applicable laws and Client Agency instruction</w:t>
      </w:r>
      <w:r w:rsidRPr="00C04F7F">
        <w:rPr>
          <w:rFonts w:cstheme="minorHAnsi"/>
        </w:rPr>
        <w:t xml:space="preserve">. </w:t>
      </w:r>
    </w:p>
    <w:p w14:paraId="7C0165FE" w14:textId="77777777" w:rsidR="00102F50" w:rsidRPr="00C04F7F" w:rsidRDefault="00102F50" w:rsidP="00371A32">
      <w:pPr>
        <w:pStyle w:val="ListParagraph"/>
        <w:rPr>
          <w:rFonts w:cstheme="minorHAnsi"/>
        </w:rPr>
      </w:pPr>
    </w:p>
    <w:p w14:paraId="5CB2BF14" w14:textId="28DCC212" w:rsidR="00606677" w:rsidRPr="00C04F7F" w:rsidRDefault="00606677" w:rsidP="0062174A">
      <w:pPr>
        <w:pStyle w:val="ListParagraph"/>
        <w:numPr>
          <w:ilvl w:val="0"/>
          <w:numId w:val="101"/>
        </w:numPr>
        <w:rPr>
          <w:rFonts w:cstheme="minorHAnsi"/>
        </w:rPr>
      </w:pPr>
      <w:r w:rsidRPr="00C04F7F">
        <w:rPr>
          <w:rFonts w:cstheme="minorHAnsi"/>
        </w:rPr>
        <w:t xml:space="preserve">Respondent’s employees and subcontractors shall agree to keep confidential all information contained within the </w:t>
      </w:r>
      <w:r w:rsidR="00585E90">
        <w:rPr>
          <w:rFonts w:cstheme="minorHAnsi"/>
        </w:rPr>
        <w:t xml:space="preserve">Connecticut </w:t>
      </w:r>
      <w:r w:rsidR="00DF28CA">
        <w:rPr>
          <w:rFonts w:cstheme="minorHAnsi"/>
        </w:rPr>
        <w:t>i</w:t>
      </w:r>
      <w:r w:rsidRPr="00C04F7F">
        <w:rPr>
          <w:rFonts w:cstheme="minorHAnsi"/>
        </w:rPr>
        <w:t xml:space="preserve">nmate </w:t>
      </w:r>
      <w:r w:rsidR="00DF28CA">
        <w:rPr>
          <w:rFonts w:cstheme="minorHAnsi"/>
        </w:rPr>
        <w:t>t</w:t>
      </w:r>
      <w:r w:rsidRPr="00C04F7F">
        <w:rPr>
          <w:rFonts w:cstheme="minorHAnsi"/>
        </w:rPr>
        <w:t xml:space="preserve">elephone </w:t>
      </w:r>
      <w:r w:rsidR="00DF28CA">
        <w:rPr>
          <w:rFonts w:cstheme="minorHAnsi"/>
        </w:rPr>
        <w:t>s</w:t>
      </w:r>
      <w:r w:rsidRPr="00C04F7F">
        <w:rPr>
          <w:rFonts w:cstheme="minorHAnsi"/>
        </w:rPr>
        <w:t>ervice</w:t>
      </w:r>
      <w:r w:rsidR="00585E90">
        <w:rPr>
          <w:rFonts w:cstheme="minorHAnsi"/>
        </w:rPr>
        <w:t xml:space="preserve"> system</w:t>
      </w:r>
      <w:r w:rsidRPr="00C04F7F">
        <w:rPr>
          <w:rFonts w:cstheme="minorHAnsi"/>
        </w:rPr>
        <w:t xml:space="preserve">. </w:t>
      </w:r>
    </w:p>
    <w:p w14:paraId="50593B34" w14:textId="77777777" w:rsidR="00102F50" w:rsidRPr="00C04F7F" w:rsidRDefault="00102F50" w:rsidP="00102F50">
      <w:pPr>
        <w:pStyle w:val="ListParagraph"/>
        <w:ind w:left="1080"/>
        <w:rPr>
          <w:rFonts w:cstheme="minorHAnsi"/>
        </w:rPr>
      </w:pPr>
    </w:p>
    <w:p w14:paraId="0A412B09" w14:textId="77777777" w:rsidR="00606677" w:rsidRPr="00C04F7F" w:rsidRDefault="00447A40" w:rsidP="0062174A">
      <w:pPr>
        <w:pStyle w:val="ListParagraph"/>
        <w:numPr>
          <w:ilvl w:val="0"/>
          <w:numId w:val="100"/>
        </w:numPr>
        <w:ind w:left="360"/>
        <w:rPr>
          <w:rFonts w:cstheme="minorHAnsi"/>
        </w:rPr>
      </w:pPr>
      <w:r w:rsidRPr="00C04F7F">
        <w:rPr>
          <w:rFonts w:cstheme="minorHAnsi"/>
        </w:rPr>
        <w:t xml:space="preserve">RESPONDENT EMPLOYEE ARREST NOTIFICATION </w:t>
      </w:r>
    </w:p>
    <w:p w14:paraId="011CB664" w14:textId="77777777" w:rsidR="00102F50" w:rsidRPr="00C04F7F" w:rsidRDefault="00102F50" w:rsidP="00102F50">
      <w:pPr>
        <w:pStyle w:val="ListParagraph"/>
        <w:ind w:left="360"/>
        <w:rPr>
          <w:rFonts w:cstheme="minorHAnsi"/>
        </w:rPr>
      </w:pPr>
    </w:p>
    <w:p w14:paraId="458DBDB2" w14:textId="087FDDCF" w:rsidR="00606677" w:rsidRPr="00C04F7F" w:rsidRDefault="00606677" w:rsidP="0062174A">
      <w:pPr>
        <w:pStyle w:val="ListParagraph"/>
        <w:numPr>
          <w:ilvl w:val="0"/>
          <w:numId w:val="102"/>
        </w:numPr>
        <w:rPr>
          <w:rFonts w:cstheme="minorHAnsi"/>
        </w:rPr>
      </w:pPr>
      <w:r w:rsidRPr="00C04F7F">
        <w:rPr>
          <w:rFonts w:cstheme="minorHAnsi"/>
        </w:rPr>
        <w:t xml:space="preserve">Respondent shall agree to provide the Client Agency or designee the name(s) of any employee or sub-contractor </w:t>
      </w:r>
      <w:r w:rsidR="00585E90">
        <w:rPr>
          <w:rFonts w:cstheme="minorHAnsi"/>
        </w:rPr>
        <w:t xml:space="preserve">who is arrested and has or had </w:t>
      </w:r>
      <w:r w:rsidRPr="00C04F7F">
        <w:rPr>
          <w:rFonts w:cstheme="minorHAnsi"/>
        </w:rPr>
        <w:t xml:space="preserve">direct or indirect access </w:t>
      </w:r>
      <w:r w:rsidRPr="00DF28CA">
        <w:rPr>
          <w:rFonts w:cstheme="minorHAnsi"/>
        </w:rPr>
        <w:t xml:space="preserve">to the </w:t>
      </w:r>
      <w:r w:rsidR="00DF28CA" w:rsidRPr="00DF28CA">
        <w:rPr>
          <w:rFonts w:cstheme="minorHAnsi"/>
        </w:rPr>
        <w:t>i</w:t>
      </w:r>
      <w:r w:rsidRPr="00DF28CA">
        <w:rPr>
          <w:rFonts w:cstheme="minorHAnsi"/>
        </w:rPr>
        <w:t xml:space="preserve">nmate </w:t>
      </w:r>
      <w:r w:rsidR="00DF28CA" w:rsidRPr="00DF28CA">
        <w:rPr>
          <w:rFonts w:cstheme="minorHAnsi"/>
        </w:rPr>
        <w:t>t</w:t>
      </w:r>
      <w:r w:rsidRPr="00DF28CA">
        <w:rPr>
          <w:rFonts w:cstheme="minorHAnsi"/>
        </w:rPr>
        <w:t xml:space="preserve">elephone </w:t>
      </w:r>
      <w:r w:rsidR="00DF28CA" w:rsidRPr="00DF28CA">
        <w:rPr>
          <w:rFonts w:cstheme="minorHAnsi"/>
        </w:rPr>
        <w:t>s</w:t>
      </w:r>
      <w:r w:rsidRPr="00DF28CA">
        <w:rPr>
          <w:rFonts w:cstheme="minorHAnsi"/>
        </w:rPr>
        <w:t>ervice or Client</w:t>
      </w:r>
      <w:r w:rsidRPr="00C04F7F">
        <w:rPr>
          <w:rFonts w:cstheme="minorHAnsi"/>
        </w:rPr>
        <w:t xml:space="preserve"> Agency facilities.  This notification shall be </w:t>
      </w:r>
      <w:r w:rsidR="00585E90">
        <w:rPr>
          <w:rFonts w:cstheme="minorHAnsi"/>
        </w:rPr>
        <w:t xml:space="preserve">in writing and </w:t>
      </w:r>
      <w:r w:rsidRPr="00C04F7F">
        <w:rPr>
          <w:rFonts w:cstheme="minorHAnsi"/>
        </w:rPr>
        <w:t xml:space="preserve">received by Client Agency within 24 hours of such arrest.  Respondent shall also agree to provide the Client Agency or designee, upon request, updates as well as the outcome of any such arrest(s). </w:t>
      </w:r>
    </w:p>
    <w:p w14:paraId="69B32550" w14:textId="77777777" w:rsidR="00102F50" w:rsidRPr="00C04F7F" w:rsidRDefault="00102F50" w:rsidP="00102F50">
      <w:pPr>
        <w:pStyle w:val="ListParagraph"/>
        <w:ind w:left="1080"/>
        <w:rPr>
          <w:rFonts w:cstheme="minorHAnsi"/>
        </w:rPr>
      </w:pPr>
    </w:p>
    <w:p w14:paraId="18AB5697" w14:textId="77777777" w:rsidR="00606677" w:rsidRPr="00C04F7F" w:rsidRDefault="00447A40" w:rsidP="00371A32">
      <w:pPr>
        <w:pStyle w:val="ListParagraph"/>
        <w:numPr>
          <w:ilvl w:val="0"/>
          <w:numId w:val="100"/>
        </w:numPr>
        <w:ind w:left="360"/>
        <w:rPr>
          <w:rFonts w:cstheme="minorHAnsi"/>
        </w:rPr>
      </w:pPr>
      <w:r w:rsidRPr="00C04F7F">
        <w:rPr>
          <w:rFonts w:cstheme="minorHAnsi"/>
        </w:rPr>
        <w:t xml:space="preserve">NEWS RELEASES / ADVERTISING </w:t>
      </w:r>
    </w:p>
    <w:p w14:paraId="0025A13F" w14:textId="77777777" w:rsidR="00102F50" w:rsidRPr="00C04F7F" w:rsidRDefault="00102F50" w:rsidP="00102F50">
      <w:pPr>
        <w:pStyle w:val="ListParagraph"/>
        <w:rPr>
          <w:rFonts w:cstheme="minorHAnsi"/>
        </w:rPr>
      </w:pPr>
    </w:p>
    <w:p w14:paraId="3EA79ED1" w14:textId="2D1CA385" w:rsidR="00606677" w:rsidRPr="00C04F7F" w:rsidRDefault="00606677" w:rsidP="0062174A">
      <w:pPr>
        <w:pStyle w:val="ListParagraph"/>
        <w:numPr>
          <w:ilvl w:val="0"/>
          <w:numId w:val="103"/>
        </w:numPr>
        <w:rPr>
          <w:rFonts w:cstheme="minorHAnsi"/>
        </w:rPr>
      </w:pPr>
      <w:r w:rsidRPr="00C04F7F">
        <w:rPr>
          <w:rFonts w:cstheme="minorHAnsi"/>
        </w:rPr>
        <w:t xml:space="preserve">News releases and commercial advertising which pertain to the project and/or </w:t>
      </w:r>
      <w:r w:rsidR="00841390">
        <w:rPr>
          <w:rFonts w:cstheme="minorHAnsi"/>
        </w:rPr>
        <w:t xml:space="preserve">awarded contract </w:t>
      </w:r>
      <w:r w:rsidRPr="00C04F7F">
        <w:rPr>
          <w:rFonts w:cstheme="minorHAnsi"/>
        </w:rPr>
        <w:t xml:space="preserve">shall neither be made nor authorized by </w:t>
      </w:r>
      <w:r w:rsidR="005169D0" w:rsidRPr="00C04F7F">
        <w:rPr>
          <w:rFonts w:cstheme="minorHAnsi"/>
        </w:rPr>
        <w:t>Respondent</w:t>
      </w:r>
      <w:r w:rsidRPr="00C04F7F">
        <w:rPr>
          <w:rFonts w:cstheme="minorHAnsi"/>
        </w:rPr>
        <w:t xml:space="preserve"> without prior written approval of the Client Agency or designee. </w:t>
      </w:r>
    </w:p>
    <w:p w14:paraId="3F8482DB" w14:textId="77777777" w:rsidR="000449DD" w:rsidRPr="00C04F7F" w:rsidRDefault="000449DD" w:rsidP="00A33715">
      <w:pPr>
        <w:spacing w:after="0" w:line="240" w:lineRule="auto"/>
        <w:rPr>
          <w:rFonts w:cstheme="minorHAnsi"/>
        </w:rPr>
      </w:pPr>
    </w:p>
    <w:p w14:paraId="599CE5FF" w14:textId="77777777" w:rsidR="000449DD" w:rsidRPr="00C04F7F" w:rsidRDefault="000449DD" w:rsidP="00552E62">
      <w:pPr>
        <w:pStyle w:val="ListParagraph"/>
        <w:numPr>
          <w:ilvl w:val="0"/>
          <w:numId w:val="18"/>
        </w:numPr>
        <w:ind w:left="360"/>
        <w:rPr>
          <w:rFonts w:cstheme="minorHAnsi"/>
          <w:b/>
          <w:bCs/>
        </w:rPr>
      </w:pPr>
      <w:r w:rsidRPr="00C04F7F">
        <w:rPr>
          <w:rFonts w:cstheme="minorHAnsi"/>
          <w:b/>
          <w:bCs/>
        </w:rPr>
        <w:t>Customer Service for Client Agency and the Public</w:t>
      </w:r>
    </w:p>
    <w:p w14:paraId="73304AB0" w14:textId="77777777" w:rsidR="000449DD" w:rsidRPr="00C04F7F" w:rsidRDefault="000449DD" w:rsidP="000449DD">
      <w:pPr>
        <w:pStyle w:val="ListParagraph"/>
        <w:ind w:left="360"/>
        <w:rPr>
          <w:rFonts w:cstheme="minorHAnsi"/>
          <w:b/>
          <w:bCs/>
        </w:rPr>
      </w:pPr>
    </w:p>
    <w:p w14:paraId="1EAE4716" w14:textId="77777777" w:rsidR="00FC4154" w:rsidRPr="00C04F7F" w:rsidRDefault="00447A40" w:rsidP="00552E62">
      <w:pPr>
        <w:pStyle w:val="ListParagraph"/>
        <w:numPr>
          <w:ilvl w:val="0"/>
          <w:numId w:val="104"/>
        </w:numPr>
        <w:rPr>
          <w:rFonts w:cstheme="minorHAnsi"/>
        </w:rPr>
      </w:pPr>
      <w:r w:rsidRPr="00C04F7F">
        <w:rPr>
          <w:rFonts w:cstheme="minorHAnsi"/>
        </w:rPr>
        <w:t>SUPPORT SERVICES FOR CLIENT AGENCY</w:t>
      </w:r>
    </w:p>
    <w:p w14:paraId="1EE9E84B" w14:textId="77777777" w:rsidR="000449DD" w:rsidRPr="00C04F7F" w:rsidRDefault="000449DD" w:rsidP="000449DD">
      <w:pPr>
        <w:pStyle w:val="ListParagraph"/>
        <w:rPr>
          <w:rFonts w:cstheme="minorHAnsi"/>
        </w:rPr>
      </w:pPr>
    </w:p>
    <w:p w14:paraId="0E813BCC" w14:textId="77777777" w:rsidR="00FC4154" w:rsidRPr="00C04F7F" w:rsidRDefault="00FC4154" w:rsidP="00552E62">
      <w:pPr>
        <w:pStyle w:val="ListParagraph"/>
        <w:numPr>
          <w:ilvl w:val="0"/>
          <w:numId w:val="105"/>
        </w:numPr>
        <w:ind w:left="1080"/>
        <w:rPr>
          <w:rFonts w:cstheme="minorHAnsi"/>
        </w:rPr>
      </w:pPr>
      <w:r w:rsidRPr="00C04F7F">
        <w:rPr>
          <w:rFonts w:cstheme="minorHAnsi"/>
        </w:rPr>
        <w:t xml:space="preserve">Respondent’s customer support personnel must be located within the continental United States, </w:t>
      </w:r>
      <w:proofErr w:type="gramStart"/>
      <w:r w:rsidRPr="00C04F7F">
        <w:rPr>
          <w:rFonts w:cstheme="minorHAnsi"/>
        </w:rPr>
        <w:t>Alaska</w:t>
      </w:r>
      <w:proofErr w:type="gramEnd"/>
      <w:r w:rsidRPr="00C04F7F">
        <w:rPr>
          <w:rFonts w:cstheme="minorHAnsi"/>
        </w:rPr>
        <w:t xml:space="preserve"> or Hawaii. </w:t>
      </w:r>
    </w:p>
    <w:p w14:paraId="0EDFBD94" w14:textId="77777777" w:rsidR="000449DD" w:rsidRPr="00C04F7F" w:rsidRDefault="000449DD" w:rsidP="000449DD">
      <w:pPr>
        <w:pStyle w:val="ListParagraph"/>
        <w:ind w:left="1080"/>
        <w:rPr>
          <w:rFonts w:cstheme="minorHAnsi"/>
        </w:rPr>
      </w:pPr>
    </w:p>
    <w:p w14:paraId="3878A0A5" w14:textId="77777777" w:rsidR="00FC4154" w:rsidRPr="00C04F7F" w:rsidRDefault="00447A40" w:rsidP="00552E62">
      <w:pPr>
        <w:pStyle w:val="ListParagraph"/>
        <w:numPr>
          <w:ilvl w:val="0"/>
          <w:numId w:val="104"/>
        </w:numPr>
        <w:rPr>
          <w:rFonts w:cstheme="minorHAnsi"/>
        </w:rPr>
      </w:pPr>
      <w:r w:rsidRPr="00C04F7F">
        <w:rPr>
          <w:rFonts w:cstheme="minorHAnsi"/>
        </w:rPr>
        <w:t xml:space="preserve">PRINCIPAL TECHNICAL SUPPORT REPRESENTATIVES </w:t>
      </w:r>
    </w:p>
    <w:p w14:paraId="06B7B788" w14:textId="77777777" w:rsidR="000449DD" w:rsidRPr="00C04F7F" w:rsidRDefault="000449DD" w:rsidP="000449DD">
      <w:pPr>
        <w:pStyle w:val="ListParagraph"/>
        <w:rPr>
          <w:rFonts w:cstheme="minorHAnsi"/>
        </w:rPr>
      </w:pPr>
    </w:p>
    <w:p w14:paraId="51088ADC" w14:textId="77777777" w:rsidR="00FC4154" w:rsidRPr="00C04F7F" w:rsidRDefault="00FC4154" w:rsidP="00552E62">
      <w:pPr>
        <w:pStyle w:val="ListParagraph"/>
        <w:numPr>
          <w:ilvl w:val="0"/>
          <w:numId w:val="106"/>
        </w:numPr>
        <w:ind w:left="1080"/>
        <w:rPr>
          <w:rFonts w:cstheme="minorHAnsi"/>
        </w:rPr>
      </w:pPr>
      <w:r w:rsidRPr="00C04F7F">
        <w:rPr>
          <w:rFonts w:cstheme="minorHAnsi"/>
        </w:rPr>
        <w:t xml:space="preserve">Respondent must provide toll free access for technical support to </w:t>
      </w:r>
      <w:r w:rsidR="00A74961" w:rsidRPr="00C04F7F">
        <w:rPr>
          <w:rFonts w:cstheme="minorHAnsi"/>
        </w:rPr>
        <w:t xml:space="preserve">Client Agency </w:t>
      </w:r>
      <w:r w:rsidRPr="00C04F7F">
        <w:rPr>
          <w:rFonts w:cstheme="minorHAnsi"/>
        </w:rPr>
        <w:t xml:space="preserve">24 hours per day 7 days per week.  Respondent shall assign primary and secondary representatives who will be knowledgeable of Client Agency’s operational and support requirements and service levels and will act as principal liaison for both technical and customer support and be available 24 hours per day 7 days per week.  When the primary liaison is unavailable, the secondary shall assume those duties. </w:t>
      </w:r>
    </w:p>
    <w:p w14:paraId="783C10EA" w14:textId="77777777" w:rsidR="00A33715" w:rsidRPr="00C04F7F" w:rsidRDefault="00A33715" w:rsidP="000449DD">
      <w:pPr>
        <w:pStyle w:val="ListParagraph"/>
        <w:rPr>
          <w:rFonts w:cstheme="minorHAnsi"/>
        </w:rPr>
      </w:pPr>
    </w:p>
    <w:p w14:paraId="2EF7A8A5" w14:textId="2E97188D" w:rsidR="00FC4154" w:rsidRPr="00C04F7F" w:rsidRDefault="00447A40" w:rsidP="00552E62">
      <w:pPr>
        <w:pStyle w:val="ListParagraph"/>
        <w:numPr>
          <w:ilvl w:val="0"/>
          <w:numId w:val="104"/>
        </w:numPr>
        <w:rPr>
          <w:rFonts w:cstheme="minorHAnsi"/>
        </w:rPr>
      </w:pPr>
      <w:r w:rsidRPr="00C04F7F">
        <w:rPr>
          <w:rFonts w:cstheme="minorHAnsi"/>
        </w:rPr>
        <w:t xml:space="preserve">CUSTOMER </w:t>
      </w:r>
      <w:r w:rsidR="00B67730">
        <w:rPr>
          <w:rFonts w:cstheme="minorHAnsi"/>
        </w:rPr>
        <w:t>SUPPORT</w:t>
      </w:r>
      <w:r w:rsidRPr="00C04F7F">
        <w:rPr>
          <w:rFonts w:cstheme="minorHAnsi"/>
        </w:rPr>
        <w:t xml:space="preserve"> FOR THE PUBLIC </w:t>
      </w:r>
    </w:p>
    <w:p w14:paraId="6E0D9D6D" w14:textId="77777777" w:rsidR="000449DD" w:rsidRPr="00C04F7F" w:rsidRDefault="000449DD" w:rsidP="000449DD">
      <w:pPr>
        <w:pStyle w:val="ListParagraph"/>
        <w:rPr>
          <w:rFonts w:cstheme="minorHAnsi"/>
        </w:rPr>
      </w:pPr>
    </w:p>
    <w:p w14:paraId="1B5D567C" w14:textId="51F79195" w:rsidR="00FC4154" w:rsidRPr="00C04F7F" w:rsidRDefault="005169D0" w:rsidP="00552E62">
      <w:pPr>
        <w:pStyle w:val="ListParagraph"/>
        <w:numPr>
          <w:ilvl w:val="0"/>
          <w:numId w:val="107"/>
        </w:numPr>
        <w:ind w:left="1080"/>
        <w:rPr>
          <w:rFonts w:cstheme="minorHAnsi"/>
        </w:rPr>
      </w:pPr>
      <w:r w:rsidRPr="00C04F7F">
        <w:rPr>
          <w:rFonts w:cstheme="minorHAnsi"/>
        </w:rPr>
        <w:t>Respondent</w:t>
      </w:r>
      <w:r w:rsidR="00FC4154" w:rsidRPr="00C04F7F">
        <w:rPr>
          <w:rFonts w:cstheme="minorHAnsi"/>
        </w:rPr>
        <w:t xml:space="preserve"> customer support personnel for the public should be located within the continental United States, </w:t>
      </w:r>
      <w:proofErr w:type="gramStart"/>
      <w:r w:rsidR="00FC4154" w:rsidRPr="00C04F7F">
        <w:rPr>
          <w:rFonts w:cstheme="minorHAnsi"/>
        </w:rPr>
        <w:t>Alaska</w:t>
      </w:r>
      <w:proofErr w:type="gramEnd"/>
      <w:r w:rsidR="00FC4154" w:rsidRPr="00C04F7F">
        <w:rPr>
          <w:rFonts w:cstheme="minorHAnsi"/>
        </w:rPr>
        <w:t xml:space="preserve"> or Hawaii. </w:t>
      </w:r>
    </w:p>
    <w:p w14:paraId="66CB9E7F" w14:textId="77777777" w:rsidR="000449DD" w:rsidRPr="00C04F7F" w:rsidRDefault="000449DD" w:rsidP="000449DD">
      <w:pPr>
        <w:pStyle w:val="ListParagraph"/>
        <w:rPr>
          <w:rFonts w:cstheme="minorHAnsi"/>
        </w:rPr>
      </w:pPr>
    </w:p>
    <w:p w14:paraId="2C8C6AF8" w14:textId="77777777" w:rsidR="00FC4154" w:rsidRPr="00C04F7F" w:rsidRDefault="00447A40" w:rsidP="00552E62">
      <w:pPr>
        <w:pStyle w:val="ListParagraph"/>
        <w:numPr>
          <w:ilvl w:val="0"/>
          <w:numId w:val="104"/>
        </w:numPr>
        <w:rPr>
          <w:rFonts w:cstheme="minorHAnsi"/>
        </w:rPr>
      </w:pPr>
      <w:r w:rsidRPr="00C04F7F">
        <w:rPr>
          <w:rFonts w:cstheme="minorHAnsi"/>
        </w:rPr>
        <w:t xml:space="preserve">CUSTOMER SERVICE CAPABILITY </w:t>
      </w:r>
    </w:p>
    <w:p w14:paraId="21F07719" w14:textId="77777777" w:rsidR="000449DD" w:rsidRPr="00C04F7F" w:rsidRDefault="000449DD" w:rsidP="000449DD">
      <w:pPr>
        <w:pStyle w:val="ListParagraph"/>
        <w:rPr>
          <w:rFonts w:cstheme="minorHAnsi"/>
        </w:rPr>
      </w:pPr>
    </w:p>
    <w:p w14:paraId="2115CD1B" w14:textId="6F232289" w:rsidR="00FC4154" w:rsidRPr="007639C1" w:rsidRDefault="00FC4154" w:rsidP="00552E62">
      <w:pPr>
        <w:pStyle w:val="ListParagraph"/>
        <w:numPr>
          <w:ilvl w:val="0"/>
          <w:numId w:val="108"/>
        </w:numPr>
        <w:ind w:left="1080"/>
        <w:rPr>
          <w:rFonts w:cstheme="minorHAnsi"/>
        </w:rPr>
      </w:pPr>
      <w:r w:rsidRPr="00C04F7F">
        <w:rPr>
          <w:rFonts w:cstheme="minorHAnsi"/>
        </w:rPr>
        <w:t xml:space="preserve">Respondent must publish a dedicated international toll-free telephone number for access to knowledgeable customer service staff from, at a minimum, 8:00 am to 6:00 pm EST, 365 days per year.  All customer service representatives must be knowledgeable with regards to the specifics of the Client Agency and related service/billing options.  They must also have access to up-to-date </w:t>
      </w:r>
      <w:r w:rsidR="00945DA8">
        <w:rPr>
          <w:rFonts w:cstheme="minorHAnsi"/>
        </w:rPr>
        <w:t>Client Agency</w:t>
      </w:r>
      <w:r w:rsidR="00945DA8" w:rsidRPr="00C04F7F">
        <w:rPr>
          <w:rFonts w:cstheme="minorHAnsi"/>
        </w:rPr>
        <w:t xml:space="preserve"> </w:t>
      </w:r>
      <w:r w:rsidRPr="00C04F7F">
        <w:rPr>
          <w:rFonts w:cstheme="minorHAnsi"/>
        </w:rPr>
        <w:t xml:space="preserve">account information including at </w:t>
      </w:r>
      <w:r w:rsidRPr="007B0138">
        <w:rPr>
          <w:rFonts w:cstheme="minorHAnsi"/>
        </w:rPr>
        <w:t xml:space="preserve">a minimum billing, payment and blocked call status and history.  The customer service representative must also be able to provide support regarding rate inquiries and billing disputes. </w:t>
      </w:r>
    </w:p>
    <w:p w14:paraId="5C6A422C" w14:textId="77777777" w:rsidR="000449DD" w:rsidRPr="008679CD" w:rsidRDefault="000449DD" w:rsidP="000449DD">
      <w:pPr>
        <w:pStyle w:val="ListParagraph"/>
        <w:ind w:left="1080"/>
        <w:rPr>
          <w:rFonts w:cstheme="minorHAnsi"/>
        </w:rPr>
      </w:pPr>
    </w:p>
    <w:p w14:paraId="7379891E" w14:textId="7DC112C1" w:rsidR="00FC4154" w:rsidRPr="00305908" w:rsidRDefault="00FC4154" w:rsidP="00552E62">
      <w:pPr>
        <w:pStyle w:val="ListParagraph"/>
        <w:numPr>
          <w:ilvl w:val="0"/>
          <w:numId w:val="108"/>
        </w:numPr>
        <w:ind w:left="1080"/>
        <w:rPr>
          <w:rFonts w:cstheme="minorHAnsi"/>
        </w:rPr>
      </w:pPr>
      <w:r w:rsidRPr="00305908">
        <w:rPr>
          <w:rFonts w:cstheme="minorHAnsi"/>
        </w:rPr>
        <w:t>Respondent must provide live customer support in</w:t>
      </w:r>
      <w:r w:rsidR="00841390">
        <w:rPr>
          <w:rFonts w:cstheme="minorHAnsi"/>
        </w:rPr>
        <w:t xml:space="preserve">, </w:t>
      </w:r>
      <w:r w:rsidRPr="00305908">
        <w:rPr>
          <w:rFonts w:cstheme="minorHAnsi"/>
        </w:rPr>
        <w:t>a</w:t>
      </w:r>
      <w:r w:rsidR="00841390">
        <w:rPr>
          <w:rFonts w:cstheme="minorHAnsi"/>
        </w:rPr>
        <w:t>t a</w:t>
      </w:r>
      <w:r w:rsidRPr="00305908">
        <w:rPr>
          <w:rFonts w:cstheme="minorHAnsi"/>
        </w:rPr>
        <w:t xml:space="preserve"> minimum</w:t>
      </w:r>
      <w:r w:rsidR="00841390">
        <w:rPr>
          <w:rFonts w:cstheme="minorHAnsi"/>
        </w:rPr>
        <w:t xml:space="preserve">, </w:t>
      </w:r>
      <w:r w:rsidRPr="00305908">
        <w:rPr>
          <w:rFonts w:cstheme="minorHAnsi"/>
        </w:rPr>
        <w:t xml:space="preserve">Spanish and English. </w:t>
      </w:r>
    </w:p>
    <w:p w14:paraId="5F139C56" w14:textId="77777777" w:rsidR="00157EC8" w:rsidRPr="00305908" w:rsidRDefault="00157EC8" w:rsidP="000449DD">
      <w:pPr>
        <w:pStyle w:val="ListParagraph"/>
        <w:ind w:left="1080"/>
        <w:rPr>
          <w:rFonts w:cstheme="minorHAnsi"/>
        </w:rPr>
      </w:pPr>
    </w:p>
    <w:p w14:paraId="23BDB7DE" w14:textId="63E02912" w:rsidR="00FC4154" w:rsidRPr="007F67E1" w:rsidRDefault="00447A40" w:rsidP="00552E62">
      <w:pPr>
        <w:pStyle w:val="ListParagraph"/>
        <w:numPr>
          <w:ilvl w:val="0"/>
          <w:numId w:val="104"/>
        </w:numPr>
        <w:rPr>
          <w:rFonts w:cstheme="minorHAnsi"/>
        </w:rPr>
      </w:pPr>
      <w:r w:rsidRPr="007F67E1">
        <w:rPr>
          <w:rFonts w:cstheme="minorHAnsi"/>
        </w:rPr>
        <w:t xml:space="preserve">ACCOUNT ACCESS </w:t>
      </w:r>
    </w:p>
    <w:p w14:paraId="40438DE0" w14:textId="77777777" w:rsidR="000449DD" w:rsidRPr="007B0138" w:rsidRDefault="000449DD" w:rsidP="000449DD">
      <w:pPr>
        <w:pStyle w:val="ListParagraph"/>
        <w:rPr>
          <w:rFonts w:cstheme="minorHAnsi"/>
        </w:rPr>
      </w:pPr>
    </w:p>
    <w:p w14:paraId="55681E0C" w14:textId="73A16AD5" w:rsidR="00B67730" w:rsidRPr="00C04F7F" w:rsidRDefault="00FC4154" w:rsidP="007B0138">
      <w:pPr>
        <w:pStyle w:val="ListParagraph"/>
        <w:ind w:left="1080"/>
        <w:rPr>
          <w:rFonts w:cstheme="minorHAnsi"/>
        </w:rPr>
      </w:pPr>
      <w:r w:rsidRPr="007639C1">
        <w:rPr>
          <w:rFonts w:cstheme="minorHAnsi"/>
        </w:rPr>
        <w:t xml:space="preserve">Respondent shall provide </w:t>
      </w:r>
      <w:r w:rsidR="009302A4" w:rsidRPr="001F7635">
        <w:rPr>
          <w:rFonts w:cstheme="minorHAnsi"/>
        </w:rPr>
        <w:t xml:space="preserve">Client Agency </w:t>
      </w:r>
      <w:r w:rsidRPr="001F7635">
        <w:rPr>
          <w:rFonts w:cstheme="minorHAnsi"/>
        </w:rPr>
        <w:t>with secure web-based access to account information including billing, payment and blocked call status and history.</w:t>
      </w:r>
      <w:r w:rsidRPr="00B67730">
        <w:rPr>
          <w:rFonts w:cstheme="minorHAnsi"/>
        </w:rPr>
        <w:t xml:space="preserve">  </w:t>
      </w:r>
    </w:p>
    <w:p w14:paraId="63DA3BF7" w14:textId="77777777" w:rsidR="000449DD" w:rsidRPr="00B67730" w:rsidRDefault="000449DD" w:rsidP="00B67730">
      <w:pPr>
        <w:pStyle w:val="ListParagraph"/>
        <w:ind w:left="1080"/>
        <w:rPr>
          <w:rFonts w:cstheme="minorHAnsi"/>
        </w:rPr>
      </w:pPr>
    </w:p>
    <w:p w14:paraId="463B53C3" w14:textId="77777777" w:rsidR="00FC4154" w:rsidRPr="00C04F7F" w:rsidRDefault="00447A40" w:rsidP="00552E62">
      <w:pPr>
        <w:pStyle w:val="ListParagraph"/>
        <w:numPr>
          <w:ilvl w:val="0"/>
          <w:numId w:val="104"/>
        </w:numPr>
        <w:rPr>
          <w:rFonts w:cstheme="minorHAnsi"/>
        </w:rPr>
      </w:pPr>
      <w:r w:rsidRPr="00C04F7F">
        <w:rPr>
          <w:rFonts w:cstheme="minorHAnsi"/>
        </w:rPr>
        <w:t xml:space="preserve">CALL BLOCKING </w:t>
      </w:r>
    </w:p>
    <w:p w14:paraId="6D09424B" w14:textId="77777777" w:rsidR="000449DD" w:rsidRPr="00C04F7F" w:rsidRDefault="000449DD" w:rsidP="000449DD">
      <w:pPr>
        <w:pStyle w:val="ListParagraph"/>
        <w:rPr>
          <w:rFonts w:cstheme="minorHAnsi"/>
        </w:rPr>
      </w:pPr>
    </w:p>
    <w:p w14:paraId="17412B03" w14:textId="6E56EC46" w:rsidR="00FC4154" w:rsidRPr="00C04F7F" w:rsidRDefault="00FC4154" w:rsidP="00552E62">
      <w:pPr>
        <w:pStyle w:val="ListParagraph"/>
        <w:numPr>
          <w:ilvl w:val="0"/>
          <w:numId w:val="110"/>
        </w:numPr>
        <w:ind w:left="1080"/>
        <w:rPr>
          <w:rFonts w:cstheme="minorHAnsi"/>
        </w:rPr>
      </w:pPr>
      <w:r w:rsidRPr="00C04F7F">
        <w:rPr>
          <w:rFonts w:cstheme="minorHAnsi"/>
        </w:rPr>
        <w:t>Respondent</w:t>
      </w:r>
      <w:r w:rsidR="005E02C3">
        <w:rPr>
          <w:rFonts w:cstheme="minorHAnsi"/>
        </w:rPr>
        <w:t>’</w:t>
      </w:r>
      <w:r w:rsidRPr="00C04F7F">
        <w:rPr>
          <w:rFonts w:cstheme="minorHAnsi"/>
        </w:rPr>
        <w:t xml:space="preserve">s </w:t>
      </w:r>
      <w:r w:rsidR="005E02C3">
        <w:rPr>
          <w:rFonts w:cstheme="minorHAnsi"/>
        </w:rPr>
        <w:t xml:space="preserve">solution must include notification(s) to </w:t>
      </w:r>
      <w:r w:rsidR="00C153A7">
        <w:rPr>
          <w:rFonts w:cstheme="minorHAnsi"/>
        </w:rPr>
        <w:t>Client Agency</w:t>
      </w:r>
      <w:r w:rsidR="00C153A7" w:rsidRPr="00C04F7F">
        <w:rPr>
          <w:rFonts w:cstheme="minorHAnsi"/>
        </w:rPr>
        <w:t xml:space="preserve"> </w:t>
      </w:r>
      <w:r w:rsidRPr="00C04F7F">
        <w:rPr>
          <w:rFonts w:cstheme="minorHAnsi"/>
        </w:rPr>
        <w:t xml:space="preserve">within 48 hours of initiating a block on calls and provide the </w:t>
      </w:r>
      <w:r w:rsidR="00C153A7">
        <w:rPr>
          <w:rFonts w:cstheme="minorHAnsi"/>
        </w:rPr>
        <w:t>Client Agency</w:t>
      </w:r>
      <w:r w:rsidR="00C153A7" w:rsidRPr="00C04F7F">
        <w:rPr>
          <w:rFonts w:cstheme="minorHAnsi"/>
        </w:rPr>
        <w:t xml:space="preserve"> </w:t>
      </w:r>
      <w:r w:rsidRPr="00C04F7F">
        <w:rPr>
          <w:rFonts w:cstheme="minorHAnsi"/>
        </w:rPr>
        <w:t xml:space="preserve">with an explanation as to why the block is being initiated and the action required to remove the block.  Client Agency may require Respondent to provide a periodic report of newly blocked accounts with explanation as to why the block was imposed. </w:t>
      </w:r>
    </w:p>
    <w:p w14:paraId="5A203330" w14:textId="77777777" w:rsidR="00955844" w:rsidRPr="00C04F7F" w:rsidRDefault="00955844" w:rsidP="00A33715">
      <w:pPr>
        <w:pStyle w:val="ListParagraph"/>
        <w:spacing w:after="0" w:line="240" w:lineRule="auto"/>
        <w:ind w:left="0"/>
        <w:contextualSpacing w:val="0"/>
        <w:rPr>
          <w:rFonts w:cstheme="minorHAnsi"/>
        </w:rPr>
      </w:pPr>
    </w:p>
    <w:p w14:paraId="20589114" w14:textId="4D14580D" w:rsidR="00A61E22" w:rsidRPr="006F2406" w:rsidRDefault="00A61E22" w:rsidP="00A61E22">
      <w:pPr>
        <w:shd w:val="clear" w:color="auto" w:fill="000000" w:themeFill="text1"/>
        <w:rPr>
          <w:rFonts w:cstheme="minorHAnsi"/>
          <w:b/>
          <w:bCs/>
          <w:lang w:val="fr-FR"/>
        </w:rPr>
      </w:pPr>
      <w:r w:rsidRPr="006F2406">
        <w:rPr>
          <w:rFonts w:cstheme="minorHAnsi"/>
          <w:b/>
          <w:bCs/>
          <w:lang w:val="fr-FR"/>
        </w:rPr>
        <w:t>6)</w:t>
      </w:r>
      <w:r w:rsidRPr="006F2406">
        <w:rPr>
          <w:rFonts w:cstheme="minorHAnsi"/>
          <w:b/>
          <w:bCs/>
          <w:lang w:val="fr-FR"/>
        </w:rPr>
        <w:tab/>
        <w:t xml:space="preserve">IMPLEMENTATION  </w:t>
      </w:r>
    </w:p>
    <w:p w14:paraId="553AAA8C" w14:textId="08AB7D4F" w:rsidR="004C3240" w:rsidRPr="006F2406" w:rsidRDefault="004C3240" w:rsidP="005877E6">
      <w:pPr>
        <w:rPr>
          <w:rFonts w:cstheme="minorHAnsi"/>
          <w:lang w:val="fr-FR"/>
        </w:rPr>
      </w:pPr>
      <w:r w:rsidRPr="006F2406">
        <w:rPr>
          <w:rFonts w:cstheme="minorHAnsi"/>
          <w:lang w:val="fr-FR"/>
        </w:rPr>
        <w:t xml:space="preserve">A.   </w:t>
      </w:r>
      <w:proofErr w:type="spellStart"/>
      <w:r w:rsidR="009652CA" w:rsidRPr="006F2406">
        <w:rPr>
          <w:rFonts w:cstheme="minorHAnsi"/>
          <w:lang w:val="fr-FR"/>
        </w:rPr>
        <w:t>Implementation</w:t>
      </w:r>
      <w:proofErr w:type="spellEnd"/>
      <w:r w:rsidR="009652CA" w:rsidRPr="006F2406">
        <w:rPr>
          <w:rFonts w:cstheme="minorHAnsi"/>
          <w:lang w:val="fr-FR"/>
        </w:rPr>
        <w:t xml:space="preserve"> timeline </w:t>
      </w:r>
      <w:proofErr w:type="spellStart"/>
      <w:r w:rsidR="009652CA" w:rsidRPr="006F2406">
        <w:rPr>
          <w:rFonts w:cstheme="minorHAnsi"/>
          <w:lang w:val="fr-FR"/>
        </w:rPr>
        <w:t>r</w:t>
      </w:r>
      <w:r w:rsidRPr="006F2406">
        <w:rPr>
          <w:rFonts w:cstheme="minorHAnsi"/>
          <w:lang w:val="fr-FR"/>
        </w:rPr>
        <w:t>equirements</w:t>
      </w:r>
      <w:proofErr w:type="spellEnd"/>
      <w:r w:rsidRPr="006F2406">
        <w:rPr>
          <w:rFonts w:cstheme="minorHAnsi"/>
          <w:lang w:val="fr-FR"/>
        </w:rPr>
        <w:t xml:space="preserve">.  </w:t>
      </w:r>
    </w:p>
    <w:p w14:paraId="40F0335F" w14:textId="72F97DF5" w:rsidR="005877E6" w:rsidRDefault="004C3240" w:rsidP="00CA014A">
      <w:pPr>
        <w:ind w:left="720"/>
        <w:rPr>
          <w:rFonts w:cstheme="minorHAnsi"/>
        </w:rPr>
      </w:pPr>
      <w:r>
        <w:rPr>
          <w:rFonts w:cstheme="minorHAnsi"/>
        </w:rPr>
        <w:t xml:space="preserve">1.  </w:t>
      </w:r>
      <w:r w:rsidR="00343093">
        <w:rPr>
          <w:rFonts w:cstheme="minorHAnsi"/>
        </w:rPr>
        <w:t xml:space="preserve">Client Agency intends </w:t>
      </w:r>
      <w:r w:rsidR="005877E6" w:rsidRPr="00C04F7F">
        <w:rPr>
          <w:rFonts w:cstheme="minorHAnsi"/>
        </w:rPr>
        <w:t xml:space="preserve">to achieve full statewide implementation one </w:t>
      </w:r>
      <w:r w:rsidR="00E477B1">
        <w:rPr>
          <w:rFonts w:cstheme="minorHAnsi"/>
        </w:rPr>
        <w:t xml:space="preserve">facility </w:t>
      </w:r>
      <w:r w:rsidR="005877E6" w:rsidRPr="00C04F7F">
        <w:rPr>
          <w:rFonts w:cstheme="minorHAnsi"/>
        </w:rPr>
        <w:t xml:space="preserve">at a time within </w:t>
      </w:r>
      <w:r w:rsidR="00841390">
        <w:rPr>
          <w:rFonts w:cstheme="minorHAnsi"/>
        </w:rPr>
        <w:t xml:space="preserve">one </w:t>
      </w:r>
      <w:r w:rsidR="005877E6" w:rsidRPr="00C04F7F">
        <w:rPr>
          <w:rFonts w:cstheme="minorHAnsi"/>
        </w:rPr>
        <w:t xml:space="preserve">year </w:t>
      </w:r>
      <w:r w:rsidR="00343093">
        <w:rPr>
          <w:rFonts w:cstheme="minorHAnsi"/>
        </w:rPr>
        <w:t xml:space="preserve">of contract award, </w:t>
      </w:r>
      <w:r w:rsidR="005877E6" w:rsidRPr="00C04F7F">
        <w:rPr>
          <w:rFonts w:cstheme="minorHAnsi"/>
        </w:rPr>
        <w:t xml:space="preserve">or sooner.  </w:t>
      </w:r>
    </w:p>
    <w:p w14:paraId="477EB189" w14:textId="409C3CC4" w:rsidR="00B92A53" w:rsidRDefault="004C3240" w:rsidP="00CA014A">
      <w:pPr>
        <w:ind w:left="720"/>
        <w:rPr>
          <w:rFonts w:cstheme="minorHAnsi"/>
        </w:rPr>
      </w:pPr>
      <w:r>
        <w:rPr>
          <w:rFonts w:cstheme="minorHAnsi"/>
        </w:rPr>
        <w:t xml:space="preserve">2.  </w:t>
      </w:r>
      <w:r w:rsidR="00343093">
        <w:rPr>
          <w:rFonts w:cstheme="minorHAnsi"/>
        </w:rPr>
        <w:t>S</w:t>
      </w:r>
      <w:r w:rsidR="00B92A53" w:rsidRPr="00B92A53">
        <w:rPr>
          <w:rFonts w:cstheme="minorHAnsi"/>
        </w:rPr>
        <w:t xml:space="preserve">urveys to </w:t>
      </w:r>
      <w:r w:rsidR="00B92A53">
        <w:rPr>
          <w:rFonts w:cstheme="minorHAnsi"/>
        </w:rPr>
        <w:t xml:space="preserve">all </w:t>
      </w:r>
      <w:r w:rsidR="00B92A53" w:rsidRPr="00B92A53">
        <w:rPr>
          <w:rFonts w:cstheme="minorHAnsi"/>
        </w:rPr>
        <w:t xml:space="preserve">Client Agency facilities must be coordinated with Client Agency within 30 days of contract award </w:t>
      </w:r>
      <w:r w:rsidR="00B92A53">
        <w:rPr>
          <w:rFonts w:cstheme="minorHAnsi"/>
        </w:rPr>
        <w:t xml:space="preserve">and subsequent individual implementation plans must be submitted to Client Agency within 10 days upon survey completion.   </w:t>
      </w:r>
    </w:p>
    <w:p w14:paraId="4B3825C3" w14:textId="5FD73E82" w:rsidR="002C7BA6" w:rsidRPr="00C04F7F" w:rsidRDefault="004C3240" w:rsidP="00CA014A">
      <w:pPr>
        <w:ind w:left="720"/>
        <w:rPr>
          <w:rFonts w:cstheme="minorHAnsi"/>
        </w:rPr>
      </w:pPr>
      <w:r>
        <w:rPr>
          <w:rFonts w:cstheme="minorHAnsi"/>
        </w:rPr>
        <w:t xml:space="preserve">3.  </w:t>
      </w:r>
      <w:r w:rsidR="002C7BA6" w:rsidRPr="00C04F7F">
        <w:rPr>
          <w:rFonts w:cstheme="minorHAnsi"/>
        </w:rPr>
        <w:t xml:space="preserve">An acceptance test determined by Client Agency may be required for each facility.  Client Agency may choose to use non-standard work schedules at some or all facilities for system transition </w:t>
      </w:r>
      <w:r w:rsidR="002C7BA6">
        <w:rPr>
          <w:rFonts w:cstheme="minorHAnsi"/>
        </w:rPr>
        <w:t xml:space="preserve">to </w:t>
      </w:r>
      <w:r w:rsidR="002C7BA6" w:rsidRPr="00C04F7F">
        <w:rPr>
          <w:rFonts w:cstheme="minorHAnsi"/>
        </w:rPr>
        <w:t>expedite the conversion.</w:t>
      </w:r>
    </w:p>
    <w:p w14:paraId="495D2272" w14:textId="7965EC2C" w:rsidR="005877E6" w:rsidRDefault="00343093" w:rsidP="00CA014A">
      <w:pPr>
        <w:pStyle w:val="ListParagraph"/>
        <w:rPr>
          <w:rFonts w:cstheme="minorHAnsi"/>
        </w:rPr>
      </w:pPr>
      <w:r>
        <w:rPr>
          <w:rFonts w:cstheme="minorHAnsi"/>
        </w:rPr>
        <w:t>4</w:t>
      </w:r>
      <w:r w:rsidR="004C3240">
        <w:rPr>
          <w:rFonts w:cstheme="minorHAnsi"/>
        </w:rPr>
        <w:t xml:space="preserve">. </w:t>
      </w:r>
      <w:r w:rsidR="005877E6" w:rsidRPr="000E7B0F">
        <w:rPr>
          <w:rFonts w:cstheme="minorHAnsi"/>
        </w:rPr>
        <w:t>Installation, testing</w:t>
      </w:r>
      <w:r w:rsidR="00841390">
        <w:rPr>
          <w:rFonts w:cstheme="minorHAnsi"/>
        </w:rPr>
        <w:t>,</w:t>
      </w:r>
      <w:r w:rsidR="005877E6" w:rsidRPr="000E7B0F">
        <w:rPr>
          <w:rFonts w:cstheme="minorHAnsi"/>
        </w:rPr>
        <w:t xml:space="preserve"> and acceptance must occur first</w:t>
      </w:r>
      <w:r w:rsidR="00D76992">
        <w:rPr>
          <w:rFonts w:cstheme="minorHAnsi"/>
        </w:rPr>
        <w:t xml:space="preserve"> at Client Agency’s central office located at 24 Wolcott Hill Road, Wethersfield, CT.</w:t>
      </w:r>
      <w:r w:rsidR="005877E6" w:rsidRPr="000E7B0F">
        <w:rPr>
          <w:rFonts w:cstheme="minorHAnsi"/>
        </w:rPr>
        <w:t xml:space="preserve">  After acceptance at </w:t>
      </w:r>
      <w:r w:rsidR="000449DD" w:rsidRPr="000E7B0F">
        <w:rPr>
          <w:rFonts w:cstheme="minorHAnsi"/>
        </w:rPr>
        <w:t xml:space="preserve">Client </w:t>
      </w:r>
      <w:r w:rsidR="00841390" w:rsidRPr="000E7B0F">
        <w:rPr>
          <w:rFonts w:cstheme="minorHAnsi"/>
        </w:rPr>
        <w:t>Agency</w:t>
      </w:r>
      <w:r w:rsidR="00841390">
        <w:rPr>
          <w:rFonts w:cstheme="minorHAnsi"/>
        </w:rPr>
        <w:t xml:space="preserve">’s </w:t>
      </w:r>
      <w:r w:rsidR="00841390" w:rsidRPr="000E7B0F">
        <w:rPr>
          <w:rFonts w:cstheme="minorHAnsi"/>
        </w:rPr>
        <w:t>24</w:t>
      </w:r>
      <w:r w:rsidR="00FF08F9" w:rsidRPr="00A56ED2">
        <w:rPr>
          <w:rFonts w:cstheme="minorHAnsi"/>
        </w:rPr>
        <w:t xml:space="preserve"> Wolcott Hill Road, Wethersfiel</w:t>
      </w:r>
      <w:r w:rsidR="00FF08F9" w:rsidRPr="00213AC6">
        <w:rPr>
          <w:rFonts w:cstheme="minorHAnsi"/>
        </w:rPr>
        <w:t>d, CT</w:t>
      </w:r>
      <w:r w:rsidR="00D76992">
        <w:rPr>
          <w:rFonts w:cstheme="minorHAnsi"/>
        </w:rPr>
        <w:t xml:space="preserve"> location</w:t>
      </w:r>
      <w:r>
        <w:rPr>
          <w:rFonts w:cstheme="minorHAnsi"/>
        </w:rPr>
        <w:t>,</w:t>
      </w:r>
      <w:r w:rsidR="00FF08F9" w:rsidRPr="00213AC6">
        <w:rPr>
          <w:rFonts w:cstheme="minorHAnsi"/>
        </w:rPr>
        <w:t xml:space="preserve"> </w:t>
      </w:r>
      <w:r w:rsidR="005877E6" w:rsidRPr="00213AC6">
        <w:rPr>
          <w:rFonts w:cstheme="minorHAnsi"/>
        </w:rPr>
        <w:t xml:space="preserve">installation </w:t>
      </w:r>
      <w:r w:rsidR="00E477B1" w:rsidRPr="00213AC6">
        <w:rPr>
          <w:rFonts w:cstheme="minorHAnsi"/>
        </w:rPr>
        <w:t xml:space="preserve">must </w:t>
      </w:r>
      <w:r w:rsidR="005877E6" w:rsidRPr="00DB3FDD">
        <w:rPr>
          <w:rFonts w:cstheme="minorHAnsi"/>
        </w:rPr>
        <w:t>begin at another facility (</w:t>
      </w:r>
      <w:r w:rsidR="005877E6" w:rsidRPr="00305908">
        <w:rPr>
          <w:rFonts w:cstheme="minorHAnsi"/>
        </w:rPr>
        <w:t xml:space="preserve">to be determined by Client Agency) within one week of acceptance.  This process </w:t>
      </w:r>
      <w:r w:rsidR="008E3C3B" w:rsidRPr="00305908">
        <w:rPr>
          <w:rFonts w:cstheme="minorHAnsi"/>
        </w:rPr>
        <w:t xml:space="preserve">must </w:t>
      </w:r>
      <w:r w:rsidR="005877E6" w:rsidRPr="00305908">
        <w:rPr>
          <w:rFonts w:cstheme="minorHAnsi"/>
        </w:rPr>
        <w:t xml:space="preserve">continue until installation, testing, acceptance, and activation has occurred at all facilities.  If an acceptance testing fails, the installation at other </w:t>
      </w:r>
      <w:r w:rsidR="000449DD" w:rsidRPr="00305908">
        <w:rPr>
          <w:rFonts w:cstheme="minorHAnsi"/>
        </w:rPr>
        <w:t xml:space="preserve">Client Agency </w:t>
      </w:r>
      <w:r w:rsidR="005877E6" w:rsidRPr="00305908">
        <w:rPr>
          <w:rFonts w:cstheme="minorHAnsi"/>
        </w:rPr>
        <w:t xml:space="preserve">facilities will cease until the issue is resolved and re-testing is successful.  </w:t>
      </w:r>
      <w:r w:rsidR="000E7B0F">
        <w:rPr>
          <w:rFonts w:cstheme="minorHAnsi"/>
        </w:rPr>
        <w:t>T</w:t>
      </w:r>
      <w:r w:rsidR="005877E6" w:rsidRPr="000E7B0F">
        <w:rPr>
          <w:rFonts w:cstheme="minorHAnsi"/>
        </w:rPr>
        <w:t xml:space="preserve">he </w:t>
      </w:r>
      <w:r w:rsidR="00E477B1" w:rsidRPr="00A56ED2">
        <w:rPr>
          <w:rFonts w:cstheme="minorHAnsi"/>
        </w:rPr>
        <w:t xml:space="preserve">facility </w:t>
      </w:r>
      <w:r w:rsidR="005877E6" w:rsidRPr="00A56ED2">
        <w:rPr>
          <w:rFonts w:cstheme="minorHAnsi"/>
        </w:rPr>
        <w:t>acceptance testing</w:t>
      </w:r>
      <w:r>
        <w:rPr>
          <w:rFonts w:cstheme="minorHAnsi"/>
        </w:rPr>
        <w:t>, as determined by the Client Agency,</w:t>
      </w:r>
      <w:r w:rsidR="005877E6" w:rsidRPr="00A56ED2">
        <w:rPr>
          <w:rFonts w:cstheme="minorHAnsi"/>
        </w:rPr>
        <w:t xml:space="preserve"> may need to be performe</w:t>
      </w:r>
      <w:r w:rsidR="005877E6" w:rsidRPr="00213AC6">
        <w:rPr>
          <w:rFonts w:cstheme="minorHAnsi"/>
        </w:rPr>
        <w:t xml:space="preserve">d without 100% of the inmate telephones installed and operational.  </w:t>
      </w:r>
    </w:p>
    <w:p w14:paraId="14FF47FB" w14:textId="5531F6C5" w:rsidR="000449DD" w:rsidRDefault="000449DD" w:rsidP="00DB3FDD">
      <w:pPr>
        <w:pStyle w:val="ListParagraph"/>
        <w:ind w:left="0"/>
        <w:rPr>
          <w:rFonts w:cstheme="minorHAnsi"/>
        </w:rPr>
      </w:pPr>
    </w:p>
    <w:p w14:paraId="78D4D8AD" w14:textId="1B102795" w:rsidR="00DB3FDD" w:rsidRPr="00343093" w:rsidRDefault="004C3240" w:rsidP="00CA014A">
      <w:pPr>
        <w:rPr>
          <w:rFonts w:cstheme="minorHAnsi"/>
        </w:rPr>
      </w:pPr>
      <w:bookmarkStart w:id="3" w:name="_Hlk97113692"/>
      <w:r w:rsidRPr="009F3AB0">
        <w:rPr>
          <w:rFonts w:cstheme="minorHAnsi"/>
        </w:rPr>
        <w:t xml:space="preserve">B.   </w:t>
      </w:r>
      <w:r w:rsidRPr="00343093">
        <w:rPr>
          <w:rFonts w:cstheme="minorHAnsi"/>
        </w:rPr>
        <w:t xml:space="preserve">Respondent’s </w:t>
      </w:r>
      <w:r w:rsidR="005B2521" w:rsidRPr="00343093">
        <w:rPr>
          <w:rFonts w:cstheme="minorHAnsi"/>
        </w:rPr>
        <w:t xml:space="preserve">Implementation </w:t>
      </w:r>
      <w:r w:rsidR="009652CA">
        <w:rPr>
          <w:rFonts w:cstheme="minorHAnsi"/>
        </w:rPr>
        <w:t>p</w:t>
      </w:r>
      <w:r w:rsidR="005B2521" w:rsidRPr="00343093">
        <w:rPr>
          <w:rFonts w:cstheme="minorHAnsi"/>
        </w:rPr>
        <w:t>lan</w:t>
      </w:r>
      <w:r w:rsidR="00343093" w:rsidRPr="00343093">
        <w:rPr>
          <w:rFonts w:cstheme="minorHAnsi"/>
        </w:rPr>
        <w:t xml:space="preserve"> m</w:t>
      </w:r>
      <w:r w:rsidR="00343093" w:rsidRPr="00CA014A">
        <w:rPr>
          <w:rFonts w:cstheme="minorHAnsi"/>
        </w:rPr>
        <w:t>ust include, w</w:t>
      </w:r>
      <w:r w:rsidR="00343093">
        <w:rPr>
          <w:rFonts w:cstheme="minorHAnsi"/>
        </w:rPr>
        <w:t xml:space="preserve">ithout limitation, the following: </w:t>
      </w:r>
    </w:p>
    <w:bookmarkEnd w:id="3"/>
    <w:p w14:paraId="25A845B7" w14:textId="77777777" w:rsidR="00DB3FDD" w:rsidRPr="00343093" w:rsidRDefault="00DB3FDD" w:rsidP="007F67E1">
      <w:pPr>
        <w:pStyle w:val="ListParagraph"/>
        <w:ind w:left="360"/>
        <w:rPr>
          <w:rFonts w:cstheme="minorHAnsi"/>
        </w:rPr>
      </w:pPr>
    </w:p>
    <w:p w14:paraId="2079367C" w14:textId="2CCE6A7E" w:rsidR="005877E6" w:rsidRDefault="004F08CA" w:rsidP="005B0C16">
      <w:pPr>
        <w:pStyle w:val="ListParagraph"/>
        <w:numPr>
          <w:ilvl w:val="0"/>
          <w:numId w:val="154"/>
        </w:numPr>
        <w:rPr>
          <w:rFonts w:cstheme="minorHAnsi"/>
        </w:rPr>
      </w:pPr>
      <w:bookmarkStart w:id="4" w:name="_Hlk97114222"/>
      <w:r>
        <w:rPr>
          <w:rFonts w:cstheme="minorHAnsi"/>
        </w:rPr>
        <w:t>Transition from current contractor</w:t>
      </w:r>
      <w:r w:rsidR="002F2AD2">
        <w:rPr>
          <w:rFonts w:cstheme="minorHAnsi"/>
        </w:rPr>
        <w:t>;</w:t>
      </w:r>
    </w:p>
    <w:p w14:paraId="5580A7AD" w14:textId="77777777" w:rsidR="00E6670D" w:rsidRDefault="00E6670D" w:rsidP="007F67E1">
      <w:pPr>
        <w:pStyle w:val="ListParagraph"/>
        <w:rPr>
          <w:rFonts w:cstheme="minorHAnsi"/>
        </w:rPr>
      </w:pPr>
    </w:p>
    <w:p w14:paraId="0CB77F84" w14:textId="05D824F7" w:rsidR="00E6670D" w:rsidRDefault="00E6670D" w:rsidP="005B0C16">
      <w:pPr>
        <w:pStyle w:val="ListParagraph"/>
        <w:numPr>
          <w:ilvl w:val="0"/>
          <w:numId w:val="154"/>
        </w:numPr>
        <w:rPr>
          <w:rFonts w:cstheme="minorHAnsi"/>
        </w:rPr>
      </w:pPr>
      <w:r>
        <w:rPr>
          <w:rFonts w:cstheme="minorHAnsi"/>
        </w:rPr>
        <w:t>Wiring installation where required</w:t>
      </w:r>
      <w:r w:rsidR="002F2AD2">
        <w:rPr>
          <w:rFonts w:cstheme="minorHAnsi"/>
        </w:rPr>
        <w:t>;</w:t>
      </w:r>
      <w:r>
        <w:rPr>
          <w:rFonts w:cstheme="minorHAnsi"/>
        </w:rPr>
        <w:t xml:space="preserve">  </w:t>
      </w:r>
    </w:p>
    <w:p w14:paraId="6B2321E1" w14:textId="77777777" w:rsidR="00E6670D" w:rsidRDefault="00E6670D" w:rsidP="007F67E1">
      <w:pPr>
        <w:pStyle w:val="ListParagraph"/>
        <w:rPr>
          <w:rFonts w:cstheme="minorHAnsi"/>
        </w:rPr>
      </w:pPr>
    </w:p>
    <w:p w14:paraId="72286500" w14:textId="500ECC41" w:rsidR="00E6670D" w:rsidRDefault="00E6670D" w:rsidP="005B0C16">
      <w:pPr>
        <w:pStyle w:val="ListParagraph"/>
        <w:numPr>
          <w:ilvl w:val="0"/>
          <w:numId w:val="154"/>
        </w:numPr>
        <w:rPr>
          <w:rFonts w:cstheme="minorHAnsi"/>
        </w:rPr>
      </w:pPr>
      <w:r>
        <w:rPr>
          <w:rFonts w:cstheme="minorHAnsi"/>
        </w:rPr>
        <w:t>Network installations</w:t>
      </w:r>
      <w:r w:rsidR="002F2AD2">
        <w:rPr>
          <w:rFonts w:cstheme="minorHAnsi"/>
        </w:rPr>
        <w:t>;</w:t>
      </w:r>
      <w:r>
        <w:rPr>
          <w:rFonts w:cstheme="minorHAnsi"/>
        </w:rPr>
        <w:t xml:space="preserve">  </w:t>
      </w:r>
    </w:p>
    <w:p w14:paraId="0170E02B" w14:textId="77777777" w:rsidR="00B55BD2" w:rsidRDefault="00B55BD2" w:rsidP="007F67E1">
      <w:pPr>
        <w:pStyle w:val="ListParagraph"/>
        <w:rPr>
          <w:rFonts w:cstheme="minorHAnsi"/>
        </w:rPr>
      </w:pPr>
    </w:p>
    <w:p w14:paraId="47599B03" w14:textId="62BEC01D" w:rsidR="00B55BD2" w:rsidRDefault="00B55BD2" w:rsidP="00B55BD2">
      <w:pPr>
        <w:pStyle w:val="ListParagraph"/>
        <w:numPr>
          <w:ilvl w:val="0"/>
          <w:numId w:val="154"/>
        </w:numPr>
        <w:rPr>
          <w:rFonts w:cstheme="minorHAnsi"/>
        </w:rPr>
      </w:pPr>
      <w:r>
        <w:rPr>
          <w:rFonts w:cstheme="minorHAnsi"/>
        </w:rPr>
        <w:t>Workstation installations</w:t>
      </w:r>
      <w:r w:rsidR="002F2AD2">
        <w:rPr>
          <w:rFonts w:cstheme="minorHAnsi"/>
        </w:rPr>
        <w:t>;</w:t>
      </w:r>
    </w:p>
    <w:p w14:paraId="4DC67BD0" w14:textId="77777777" w:rsidR="00B55BD2" w:rsidRPr="00B92A53" w:rsidRDefault="00B55BD2" w:rsidP="007F67E1">
      <w:pPr>
        <w:pStyle w:val="ListParagraph"/>
        <w:rPr>
          <w:rFonts w:cstheme="minorHAnsi"/>
        </w:rPr>
      </w:pPr>
    </w:p>
    <w:p w14:paraId="3F4C85E5" w14:textId="3AF7C387" w:rsidR="00B55BD2" w:rsidRDefault="00B55BD2" w:rsidP="005B0C16">
      <w:pPr>
        <w:pStyle w:val="ListParagraph"/>
        <w:numPr>
          <w:ilvl w:val="0"/>
          <w:numId w:val="154"/>
        </w:numPr>
        <w:rPr>
          <w:rFonts w:cstheme="minorHAnsi"/>
        </w:rPr>
      </w:pPr>
      <w:r>
        <w:rPr>
          <w:rFonts w:cstheme="minorHAnsi"/>
        </w:rPr>
        <w:t>Inmate telephone installations</w:t>
      </w:r>
      <w:r w:rsidR="002F2AD2">
        <w:rPr>
          <w:rFonts w:cstheme="minorHAnsi"/>
        </w:rPr>
        <w:t>;</w:t>
      </w:r>
    </w:p>
    <w:p w14:paraId="32BB6AFE" w14:textId="77777777" w:rsidR="009652CA" w:rsidRDefault="009652CA" w:rsidP="00CA014A">
      <w:pPr>
        <w:pStyle w:val="ListParagraph"/>
        <w:rPr>
          <w:rFonts w:cstheme="minorHAnsi"/>
        </w:rPr>
      </w:pPr>
    </w:p>
    <w:p w14:paraId="2A671551" w14:textId="284ED9ED" w:rsidR="009652CA" w:rsidRDefault="009652CA" w:rsidP="009652CA">
      <w:pPr>
        <w:pStyle w:val="ListParagraph"/>
        <w:numPr>
          <w:ilvl w:val="0"/>
          <w:numId w:val="154"/>
        </w:numPr>
        <w:rPr>
          <w:rFonts w:cstheme="minorHAnsi"/>
        </w:rPr>
      </w:pPr>
      <w:r w:rsidRPr="00786BDA">
        <w:rPr>
          <w:rFonts w:cstheme="minorHAnsi"/>
        </w:rPr>
        <w:t>Acceptance test plan (for each individual facility</w:t>
      </w:r>
      <w:r>
        <w:rPr>
          <w:rFonts w:cstheme="minorHAnsi"/>
        </w:rPr>
        <w:t>)</w:t>
      </w:r>
      <w:r w:rsidR="002F2AD2">
        <w:rPr>
          <w:rFonts w:cstheme="minorHAnsi"/>
        </w:rPr>
        <w:t>;</w:t>
      </w:r>
      <w:r>
        <w:rPr>
          <w:rFonts w:cstheme="minorHAnsi"/>
        </w:rPr>
        <w:t xml:space="preserve">  </w:t>
      </w:r>
    </w:p>
    <w:p w14:paraId="106811E9" w14:textId="77777777" w:rsidR="009652CA" w:rsidRDefault="009652CA" w:rsidP="00CA014A">
      <w:pPr>
        <w:pStyle w:val="ListParagraph"/>
        <w:rPr>
          <w:rFonts w:cstheme="minorHAnsi"/>
        </w:rPr>
      </w:pPr>
    </w:p>
    <w:p w14:paraId="5F32ACF4" w14:textId="4E14EDAE" w:rsidR="009652CA" w:rsidRDefault="009652CA" w:rsidP="00343093">
      <w:pPr>
        <w:pStyle w:val="ListParagraph"/>
        <w:numPr>
          <w:ilvl w:val="0"/>
          <w:numId w:val="154"/>
        </w:numPr>
        <w:rPr>
          <w:rFonts w:cstheme="minorHAnsi"/>
        </w:rPr>
      </w:pPr>
      <w:r>
        <w:rPr>
          <w:rFonts w:cstheme="minorHAnsi"/>
        </w:rPr>
        <w:t>E</w:t>
      </w:r>
      <w:r w:rsidR="00343093" w:rsidRPr="00C04F7F">
        <w:rPr>
          <w:rFonts w:cstheme="minorHAnsi"/>
        </w:rPr>
        <w:t>xpected time frames</w:t>
      </w:r>
      <w:r>
        <w:rPr>
          <w:rFonts w:cstheme="minorHAnsi"/>
        </w:rPr>
        <w:t xml:space="preserve"> for implementation in accordance with requirements outlined in this RFP</w:t>
      </w:r>
      <w:r w:rsidR="000B2E37">
        <w:rPr>
          <w:rFonts w:cstheme="minorHAnsi"/>
        </w:rPr>
        <w:t>;</w:t>
      </w:r>
    </w:p>
    <w:p w14:paraId="1FF7C128" w14:textId="77777777" w:rsidR="009652CA" w:rsidRDefault="009652CA" w:rsidP="00CA014A">
      <w:pPr>
        <w:pStyle w:val="ListParagraph"/>
        <w:rPr>
          <w:rFonts w:cstheme="minorHAnsi"/>
        </w:rPr>
      </w:pPr>
    </w:p>
    <w:p w14:paraId="739D8082" w14:textId="686205FB" w:rsidR="00BC792C" w:rsidRDefault="009652CA" w:rsidP="00343093">
      <w:pPr>
        <w:pStyle w:val="ListParagraph"/>
        <w:numPr>
          <w:ilvl w:val="0"/>
          <w:numId w:val="154"/>
        </w:numPr>
        <w:rPr>
          <w:rFonts w:cstheme="minorHAnsi"/>
        </w:rPr>
      </w:pPr>
      <w:r>
        <w:rPr>
          <w:rFonts w:cstheme="minorHAnsi"/>
        </w:rPr>
        <w:t>S</w:t>
      </w:r>
      <w:r w:rsidR="00343093" w:rsidRPr="00C04F7F">
        <w:rPr>
          <w:rFonts w:cstheme="minorHAnsi"/>
        </w:rPr>
        <w:t>taff</w:t>
      </w:r>
      <w:r w:rsidR="00343093">
        <w:rPr>
          <w:rFonts w:cstheme="minorHAnsi"/>
        </w:rPr>
        <w:t>ing</w:t>
      </w:r>
      <w:r w:rsidR="00343093" w:rsidRPr="00C04F7F">
        <w:rPr>
          <w:rFonts w:cstheme="minorHAnsi"/>
        </w:rPr>
        <w:t xml:space="preserve"> requirement</w:t>
      </w:r>
      <w:r w:rsidR="000B2E37">
        <w:rPr>
          <w:rFonts w:cstheme="minorHAnsi"/>
        </w:rPr>
        <w:t>;</w:t>
      </w:r>
      <w:r w:rsidR="007837BE">
        <w:rPr>
          <w:rFonts w:cstheme="minorHAnsi"/>
        </w:rPr>
        <w:t xml:space="preserve"> and</w:t>
      </w:r>
    </w:p>
    <w:p w14:paraId="2B0F4F08" w14:textId="0D1ED9FD" w:rsidR="009652CA" w:rsidRDefault="009652CA" w:rsidP="00CA014A">
      <w:pPr>
        <w:pStyle w:val="ListParagraph"/>
        <w:rPr>
          <w:rFonts w:cstheme="minorHAnsi"/>
        </w:rPr>
      </w:pPr>
      <w:r>
        <w:rPr>
          <w:rFonts w:cstheme="minorHAnsi"/>
        </w:rPr>
        <w:t xml:space="preserve"> </w:t>
      </w:r>
    </w:p>
    <w:p w14:paraId="34245862" w14:textId="7A288940" w:rsidR="00343093" w:rsidRDefault="009652CA" w:rsidP="00343093">
      <w:pPr>
        <w:pStyle w:val="ListParagraph"/>
        <w:numPr>
          <w:ilvl w:val="0"/>
          <w:numId w:val="154"/>
        </w:numPr>
        <w:rPr>
          <w:rFonts w:cstheme="minorHAnsi"/>
        </w:rPr>
      </w:pPr>
      <w:r>
        <w:rPr>
          <w:rFonts w:cstheme="minorHAnsi"/>
        </w:rPr>
        <w:t>A</w:t>
      </w:r>
      <w:r w:rsidR="00343093" w:rsidRPr="00C04F7F">
        <w:rPr>
          <w:rFonts w:cstheme="minorHAnsi"/>
        </w:rPr>
        <w:t>n explanation of system downtime a</w:t>
      </w:r>
      <w:r w:rsidR="00343093">
        <w:rPr>
          <w:rFonts w:cstheme="minorHAnsi"/>
        </w:rPr>
        <w:t xml:space="preserve">nd all </w:t>
      </w:r>
      <w:r w:rsidR="00343093" w:rsidRPr="00C04F7F">
        <w:rPr>
          <w:rFonts w:cstheme="minorHAnsi"/>
        </w:rPr>
        <w:t xml:space="preserve">limitations and interruptions </w:t>
      </w:r>
      <w:r w:rsidR="00343093">
        <w:rPr>
          <w:rFonts w:cstheme="minorHAnsi"/>
        </w:rPr>
        <w:t>anticipated</w:t>
      </w:r>
      <w:r w:rsidR="00343093" w:rsidRPr="00C04F7F">
        <w:rPr>
          <w:rFonts w:cstheme="minorHAnsi"/>
        </w:rPr>
        <w:t xml:space="preserve"> during the implementation process.  </w:t>
      </w:r>
    </w:p>
    <w:p w14:paraId="6178E215" w14:textId="77777777" w:rsidR="00343093" w:rsidRDefault="00343093" w:rsidP="00CA014A">
      <w:pPr>
        <w:pStyle w:val="ListParagraph"/>
        <w:rPr>
          <w:rFonts w:cstheme="minorHAnsi"/>
        </w:rPr>
      </w:pPr>
    </w:p>
    <w:bookmarkEnd w:id="4"/>
    <w:p w14:paraId="0376CEE8" w14:textId="4E67BB7A" w:rsidR="00786BDA" w:rsidRDefault="00BC792C" w:rsidP="00296577">
      <w:r>
        <w:rPr>
          <w:rFonts w:cstheme="minorHAnsi"/>
        </w:rPr>
        <w:t xml:space="preserve">C.    Respondent’s implementation plan must include the following documentation:   </w:t>
      </w:r>
      <w:r w:rsidR="00786BDA">
        <w:t xml:space="preserve"> </w:t>
      </w:r>
    </w:p>
    <w:p w14:paraId="2805566D" w14:textId="56636657" w:rsidR="00786BDA" w:rsidRDefault="00BC792C" w:rsidP="00CA014A">
      <w:pPr>
        <w:ind w:firstLine="360"/>
      </w:pPr>
      <w:r>
        <w:rPr>
          <w:rFonts w:cstheme="minorHAnsi"/>
        </w:rPr>
        <w:t xml:space="preserve">1.  </w:t>
      </w:r>
      <w:r>
        <w:rPr>
          <w:rFonts w:cstheme="minorHAnsi"/>
        </w:rPr>
        <w:tab/>
      </w:r>
      <w:r w:rsidRPr="00BC792C">
        <w:rPr>
          <w:rFonts w:cstheme="minorHAnsi"/>
        </w:rPr>
        <w:t>Risk management and mitigation plans</w:t>
      </w:r>
      <w:r w:rsidR="00A37C91">
        <w:rPr>
          <w:rFonts w:cstheme="minorHAnsi"/>
        </w:rPr>
        <w:t>;</w:t>
      </w:r>
    </w:p>
    <w:p w14:paraId="3F100416" w14:textId="3E59F2A5" w:rsidR="00BC792C" w:rsidRDefault="00BC792C" w:rsidP="00BC792C">
      <w:pPr>
        <w:ind w:firstLine="360"/>
        <w:rPr>
          <w:rFonts w:cstheme="minorHAnsi"/>
        </w:rPr>
      </w:pPr>
      <w:r>
        <w:rPr>
          <w:rFonts w:cstheme="minorHAnsi"/>
        </w:rPr>
        <w:t xml:space="preserve">2.    </w:t>
      </w:r>
      <w:r w:rsidR="00786BDA" w:rsidRPr="00BC792C">
        <w:rPr>
          <w:rFonts w:cstheme="minorHAnsi"/>
        </w:rPr>
        <w:t>Training plan</w:t>
      </w:r>
      <w:r>
        <w:rPr>
          <w:rFonts w:cstheme="minorHAnsi"/>
        </w:rPr>
        <w:t>s</w:t>
      </w:r>
      <w:r w:rsidR="00A37C91">
        <w:rPr>
          <w:rFonts w:cstheme="minorHAnsi"/>
        </w:rPr>
        <w:t>;</w:t>
      </w:r>
    </w:p>
    <w:p w14:paraId="79C1B11A" w14:textId="3B3037C4" w:rsidR="00BC792C" w:rsidRDefault="00BC792C" w:rsidP="00BC792C">
      <w:pPr>
        <w:ind w:left="360" w:firstLine="360"/>
        <w:rPr>
          <w:rFonts w:cstheme="minorHAnsi"/>
        </w:rPr>
      </w:pPr>
      <w:r>
        <w:rPr>
          <w:rFonts w:cstheme="minorHAnsi"/>
        </w:rPr>
        <w:t>a) Client Agency</w:t>
      </w:r>
    </w:p>
    <w:p w14:paraId="6FD156A8" w14:textId="7B6446ED" w:rsidR="00786BDA" w:rsidRPr="007B0138" w:rsidRDefault="00BC792C" w:rsidP="00CA014A">
      <w:pPr>
        <w:ind w:left="360" w:firstLine="360"/>
      </w:pPr>
      <w:r>
        <w:rPr>
          <w:rFonts w:cstheme="minorHAnsi"/>
        </w:rPr>
        <w:t>b)  Inmates</w:t>
      </w:r>
    </w:p>
    <w:p w14:paraId="0D4F7B1F" w14:textId="1BBE7205" w:rsidR="00786BDA" w:rsidRDefault="00BC792C" w:rsidP="00CA014A">
      <w:pPr>
        <w:ind w:left="360"/>
        <w:rPr>
          <w:rFonts w:cstheme="minorHAnsi"/>
        </w:rPr>
      </w:pPr>
      <w:r>
        <w:rPr>
          <w:rFonts w:cstheme="minorHAnsi"/>
        </w:rPr>
        <w:t xml:space="preserve">3.    </w:t>
      </w:r>
      <w:r w:rsidR="00786BDA" w:rsidRPr="00BC792C">
        <w:rPr>
          <w:rFonts w:cstheme="minorHAnsi"/>
        </w:rPr>
        <w:t>Communications plans</w:t>
      </w:r>
      <w:r w:rsidR="00A37C91">
        <w:rPr>
          <w:rFonts w:cstheme="minorHAnsi"/>
        </w:rPr>
        <w:t>;</w:t>
      </w:r>
    </w:p>
    <w:p w14:paraId="22016B34" w14:textId="43D821C2" w:rsidR="00786BDA" w:rsidRDefault="00786BDA" w:rsidP="00786BDA">
      <w:pPr>
        <w:pStyle w:val="ListParagraph"/>
        <w:numPr>
          <w:ilvl w:val="0"/>
          <w:numId w:val="171"/>
        </w:numPr>
        <w:rPr>
          <w:rFonts w:cstheme="minorHAnsi"/>
        </w:rPr>
      </w:pPr>
      <w:r w:rsidRPr="007B0138">
        <w:rPr>
          <w:rFonts w:cstheme="minorHAnsi"/>
        </w:rPr>
        <w:t>Client Agency</w:t>
      </w:r>
    </w:p>
    <w:p w14:paraId="33E40D15" w14:textId="5593FB39" w:rsidR="00786BDA" w:rsidRDefault="00786BDA" w:rsidP="00786BDA">
      <w:pPr>
        <w:pStyle w:val="ListParagraph"/>
        <w:numPr>
          <w:ilvl w:val="0"/>
          <w:numId w:val="171"/>
        </w:numPr>
        <w:rPr>
          <w:rFonts w:cstheme="minorHAnsi"/>
        </w:rPr>
      </w:pPr>
      <w:r>
        <w:rPr>
          <w:rFonts w:cstheme="minorHAnsi"/>
        </w:rPr>
        <w:t>The public</w:t>
      </w:r>
    </w:p>
    <w:p w14:paraId="3E66F2E1" w14:textId="29199B31" w:rsidR="00296577" w:rsidRPr="00A25A7C" w:rsidRDefault="00786BDA" w:rsidP="00A25A7C">
      <w:pPr>
        <w:pStyle w:val="ListParagraph"/>
        <w:numPr>
          <w:ilvl w:val="0"/>
          <w:numId w:val="171"/>
        </w:numPr>
        <w:rPr>
          <w:rFonts w:cstheme="minorHAnsi"/>
        </w:rPr>
      </w:pPr>
      <w:r>
        <w:rPr>
          <w:rFonts w:cstheme="minorHAnsi"/>
        </w:rPr>
        <w:t>Inmates</w:t>
      </w:r>
    </w:p>
    <w:p w14:paraId="620A3850" w14:textId="7428E7A1" w:rsidR="00296577" w:rsidRDefault="00296577" w:rsidP="00296577">
      <w:pPr>
        <w:ind w:left="360"/>
        <w:rPr>
          <w:rFonts w:cstheme="minorHAnsi"/>
        </w:rPr>
      </w:pPr>
      <w:r>
        <w:rPr>
          <w:rFonts w:cstheme="minorHAnsi"/>
        </w:rPr>
        <w:t>4.    Project reporting process and mechanisms</w:t>
      </w:r>
      <w:r w:rsidR="00A37C91">
        <w:rPr>
          <w:rFonts w:cstheme="minorHAnsi"/>
        </w:rPr>
        <w:t>;</w:t>
      </w:r>
    </w:p>
    <w:p w14:paraId="711D7CAA" w14:textId="604B0612" w:rsidR="00296577" w:rsidRDefault="00296577" w:rsidP="00296577">
      <w:pPr>
        <w:ind w:left="360"/>
        <w:rPr>
          <w:rFonts w:cstheme="minorHAnsi"/>
        </w:rPr>
      </w:pPr>
      <w:r>
        <w:rPr>
          <w:rFonts w:cstheme="minorHAnsi"/>
        </w:rPr>
        <w:t xml:space="preserve">5.    </w:t>
      </w:r>
      <w:r w:rsidRPr="00296577">
        <w:rPr>
          <w:rFonts w:cstheme="minorHAnsi"/>
        </w:rPr>
        <w:t>Change management process plan</w:t>
      </w:r>
      <w:r w:rsidR="00A37C91">
        <w:rPr>
          <w:rFonts w:cstheme="minorHAnsi"/>
        </w:rPr>
        <w:t>;</w:t>
      </w:r>
    </w:p>
    <w:p w14:paraId="4AD85D72" w14:textId="3934C0AC" w:rsidR="00296577" w:rsidRDefault="00296577" w:rsidP="00296577">
      <w:pPr>
        <w:ind w:left="360"/>
        <w:rPr>
          <w:rFonts w:cstheme="minorHAnsi"/>
        </w:rPr>
      </w:pPr>
      <w:r>
        <w:rPr>
          <w:rFonts w:cstheme="minorHAnsi"/>
        </w:rPr>
        <w:t xml:space="preserve">6.    </w:t>
      </w:r>
      <w:r w:rsidRPr="00296577">
        <w:rPr>
          <w:rFonts w:cstheme="minorHAnsi"/>
        </w:rPr>
        <w:t>Configuration management plan</w:t>
      </w:r>
      <w:r w:rsidR="00A37C91">
        <w:rPr>
          <w:rFonts w:cstheme="minorHAnsi"/>
        </w:rPr>
        <w:t>;</w:t>
      </w:r>
    </w:p>
    <w:p w14:paraId="080E12C9" w14:textId="37D0620C" w:rsidR="00296577" w:rsidRDefault="00296577" w:rsidP="00296577">
      <w:pPr>
        <w:ind w:left="360"/>
        <w:rPr>
          <w:rFonts w:cstheme="minorHAnsi"/>
        </w:rPr>
      </w:pPr>
      <w:r>
        <w:rPr>
          <w:rFonts w:cstheme="minorHAnsi"/>
        </w:rPr>
        <w:t xml:space="preserve">7.    </w:t>
      </w:r>
      <w:r w:rsidRPr="00296577">
        <w:rPr>
          <w:rFonts w:cstheme="minorHAnsi"/>
        </w:rPr>
        <w:t>Inmate call process flow chart plan</w:t>
      </w:r>
      <w:r w:rsidR="00A37C91">
        <w:rPr>
          <w:rFonts w:cstheme="minorHAnsi"/>
        </w:rPr>
        <w:t>;</w:t>
      </w:r>
    </w:p>
    <w:p w14:paraId="12615456" w14:textId="504E3ED9" w:rsidR="00296577" w:rsidRDefault="00296577" w:rsidP="00296577">
      <w:pPr>
        <w:ind w:left="360"/>
        <w:rPr>
          <w:rFonts w:cstheme="minorHAnsi"/>
        </w:rPr>
      </w:pPr>
      <w:r>
        <w:rPr>
          <w:rFonts w:cstheme="minorHAnsi"/>
        </w:rPr>
        <w:t xml:space="preserve">8.    </w:t>
      </w:r>
      <w:r w:rsidRPr="00296577">
        <w:rPr>
          <w:rFonts w:cstheme="minorHAnsi"/>
        </w:rPr>
        <w:t>Network diagram documentation plan</w:t>
      </w:r>
      <w:r w:rsidR="00A37C91">
        <w:rPr>
          <w:rFonts w:cstheme="minorHAnsi"/>
        </w:rPr>
        <w:t>;</w:t>
      </w:r>
    </w:p>
    <w:p w14:paraId="01925798" w14:textId="64CDF886" w:rsidR="00296577" w:rsidRDefault="00296577" w:rsidP="00296577">
      <w:pPr>
        <w:ind w:left="360"/>
        <w:rPr>
          <w:rFonts w:cstheme="minorHAnsi"/>
        </w:rPr>
      </w:pPr>
      <w:r>
        <w:rPr>
          <w:rFonts w:cstheme="minorHAnsi"/>
        </w:rPr>
        <w:t xml:space="preserve">9.    </w:t>
      </w:r>
      <w:r w:rsidRPr="00296577">
        <w:rPr>
          <w:rFonts w:cstheme="minorHAnsi"/>
        </w:rPr>
        <w:t>Security and operational procedures documentation plan</w:t>
      </w:r>
      <w:r w:rsidR="00A37C91">
        <w:rPr>
          <w:rFonts w:cstheme="minorHAnsi"/>
        </w:rPr>
        <w:t>;</w:t>
      </w:r>
    </w:p>
    <w:p w14:paraId="15A55A21" w14:textId="4CC429E2" w:rsidR="00296577" w:rsidRDefault="00296577" w:rsidP="00296577">
      <w:pPr>
        <w:ind w:left="360"/>
        <w:rPr>
          <w:rFonts w:cstheme="minorHAnsi"/>
        </w:rPr>
      </w:pPr>
      <w:r>
        <w:rPr>
          <w:rFonts w:cstheme="minorHAnsi"/>
        </w:rPr>
        <w:t xml:space="preserve">10.  </w:t>
      </w:r>
      <w:r w:rsidRPr="00296577">
        <w:rPr>
          <w:rFonts w:cstheme="minorHAnsi"/>
        </w:rPr>
        <w:t>User and system administrator documentation plan</w:t>
      </w:r>
      <w:r w:rsidR="00A37C91">
        <w:rPr>
          <w:rFonts w:cstheme="minorHAnsi"/>
        </w:rPr>
        <w:t>;</w:t>
      </w:r>
    </w:p>
    <w:p w14:paraId="6C13E4DA" w14:textId="1135736F" w:rsidR="00296577" w:rsidRDefault="00296577" w:rsidP="00296577">
      <w:pPr>
        <w:ind w:left="360"/>
        <w:rPr>
          <w:rFonts w:cstheme="minorHAnsi"/>
        </w:rPr>
      </w:pPr>
      <w:r>
        <w:rPr>
          <w:rFonts w:cstheme="minorHAnsi"/>
        </w:rPr>
        <w:t xml:space="preserve">11.  </w:t>
      </w:r>
      <w:r w:rsidRPr="00296577">
        <w:rPr>
          <w:rFonts w:cstheme="minorHAnsi"/>
        </w:rPr>
        <w:t>Client Agency investigator documentation plan</w:t>
      </w:r>
      <w:r w:rsidR="00A37C91">
        <w:rPr>
          <w:rFonts w:cstheme="minorHAnsi"/>
        </w:rPr>
        <w:t>;</w:t>
      </w:r>
      <w:r w:rsidR="007837BE">
        <w:rPr>
          <w:rFonts w:cstheme="minorHAnsi"/>
        </w:rPr>
        <w:t xml:space="preserve"> and</w:t>
      </w:r>
    </w:p>
    <w:p w14:paraId="1F5A84BD" w14:textId="1C9C18B2" w:rsidR="00296577" w:rsidRPr="00BC792C" w:rsidRDefault="00296577" w:rsidP="00296577">
      <w:pPr>
        <w:ind w:left="360"/>
        <w:rPr>
          <w:rFonts w:cstheme="minorHAnsi"/>
        </w:rPr>
      </w:pPr>
      <w:r>
        <w:rPr>
          <w:rFonts w:cstheme="minorHAnsi"/>
        </w:rPr>
        <w:t xml:space="preserve">12.  </w:t>
      </w:r>
      <w:r w:rsidRPr="00296577">
        <w:rPr>
          <w:rFonts w:cstheme="minorHAnsi"/>
        </w:rPr>
        <w:t>Called party information documentation plan (in Spanish and English</w:t>
      </w:r>
      <w:r>
        <w:rPr>
          <w:rFonts w:cstheme="minorHAnsi"/>
        </w:rPr>
        <w:t>)</w:t>
      </w:r>
      <w:r w:rsidR="00A37C91">
        <w:rPr>
          <w:rFonts w:cstheme="minorHAnsi"/>
        </w:rPr>
        <w:t>.</w:t>
      </w:r>
    </w:p>
    <w:p w14:paraId="59571E4C" w14:textId="50078576" w:rsidR="007D242B" w:rsidRPr="00C04F7F" w:rsidRDefault="007D242B" w:rsidP="00686376">
      <w:pPr>
        <w:spacing w:after="0" w:line="240" w:lineRule="auto"/>
        <w:rPr>
          <w:rFonts w:cstheme="minorHAnsi"/>
        </w:rPr>
      </w:pPr>
    </w:p>
    <w:p w14:paraId="7E323940" w14:textId="77777777" w:rsidR="00C418F3" w:rsidRPr="00C04F7F" w:rsidRDefault="00A61E22" w:rsidP="00C418F3">
      <w:pPr>
        <w:shd w:val="clear" w:color="auto" w:fill="000000" w:themeFill="text1"/>
        <w:rPr>
          <w:rFonts w:cstheme="minorHAnsi"/>
          <w:b/>
          <w:bCs/>
        </w:rPr>
      </w:pPr>
      <w:r w:rsidRPr="00C04F7F">
        <w:rPr>
          <w:rFonts w:cstheme="minorHAnsi"/>
          <w:b/>
          <w:bCs/>
        </w:rPr>
        <w:t>7</w:t>
      </w:r>
      <w:r w:rsidR="00C418F3" w:rsidRPr="00C04F7F">
        <w:rPr>
          <w:rFonts w:cstheme="minorHAnsi"/>
          <w:b/>
          <w:bCs/>
        </w:rPr>
        <w:t>)</w:t>
      </w:r>
      <w:r w:rsidR="00C418F3" w:rsidRPr="00C04F7F">
        <w:rPr>
          <w:rFonts w:cstheme="minorHAnsi"/>
          <w:b/>
          <w:bCs/>
        </w:rPr>
        <w:tab/>
        <w:t xml:space="preserve">SERVICE LEVELS AND MAINTENANCE </w:t>
      </w:r>
    </w:p>
    <w:p w14:paraId="67CB3ED0" w14:textId="31C9B8BD" w:rsidR="00C418F3" w:rsidRPr="00C04F7F" w:rsidRDefault="00ED4DDC" w:rsidP="00EA1965">
      <w:pPr>
        <w:rPr>
          <w:rFonts w:cstheme="minorHAnsi"/>
        </w:rPr>
      </w:pPr>
      <w:r w:rsidRPr="00C04F7F">
        <w:rPr>
          <w:rFonts w:cstheme="minorHAnsi"/>
        </w:rPr>
        <w:t xml:space="preserve">Respondents </w:t>
      </w:r>
      <w:r w:rsidR="00F35752">
        <w:rPr>
          <w:rFonts w:cstheme="minorHAnsi"/>
        </w:rPr>
        <w:t xml:space="preserve">must </w:t>
      </w:r>
      <w:r w:rsidR="006A735B">
        <w:rPr>
          <w:rFonts w:cstheme="minorHAnsi"/>
        </w:rPr>
        <w:t xml:space="preserve">include </w:t>
      </w:r>
      <w:r w:rsidR="00DF28CA">
        <w:rPr>
          <w:rFonts w:cstheme="minorHAnsi"/>
        </w:rPr>
        <w:t>services level and maintenance plan</w:t>
      </w:r>
      <w:r w:rsidR="006A735B">
        <w:rPr>
          <w:rFonts w:cstheme="minorHAnsi"/>
        </w:rPr>
        <w:t xml:space="preserve"> proposals</w:t>
      </w:r>
      <w:r w:rsidRPr="00C04F7F">
        <w:rPr>
          <w:rFonts w:cstheme="minorHAnsi"/>
        </w:rPr>
        <w:t xml:space="preserve"> regardless of the type of solution being proposed. </w:t>
      </w:r>
    </w:p>
    <w:p w14:paraId="7B35A76C" w14:textId="77777777" w:rsidR="00C418F3" w:rsidRPr="00C04F7F" w:rsidRDefault="00447A40" w:rsidP="00552E62">
      <w:pPr>
        <w:pStyle w:val="ListParagraph"/>
        <w:numPr>
          <w:ilvl w:val="0"/>
          <w:numId w:val="119"/>
        </w:numPr>
        <w:ind w:left="360"/>
        <w:rPr>
          <w:rFonts w:cstheme="minorHAnsi"/>
        </w:rPr>
      </w:pPr>
      <w:r w:rsidRPr="00C04F7F">
        <w:rPr>
          <w:rFonts w:cstheme="minorHAnsi"/>
        </w:rPr>
        <w:t>SCALABILITY/RELIABILITY</w:t>
      </w:r>
    </w:p>
    <w:p w14:paraId="5464CFB9" w14:textId="77777777" w:rsidR="00C418F3" w:rsidRPr="00C04F7F" w:rsidRDefault="00C418F3" w:rsidP="00C418F3">
      <w:pPr>
        <w:pStyle w:val="ListParagraph"/>
        <w:ind w:left="360"/>
        <w:rPr>
          <w:rFonts w:cstheme="minorHAnsi"/>
        </w:rPr>
      </w:pPr>
    </w:p>
    <w:p w14:paraId="7C585720" w14:textId="77777777" w:rsidR="007837BE" w:rsidRDefault="007837BE" w:rsidP="00552E62">
      <w:pPr>
        <w:pStyle w:val="ListParagraph"/>
        <w:numPr>
          <w:ilvl w:val="0"/>
          <w:numId w:val="120"/>
        </w:numPr>
        <w:rPr>
          <w:rFonts w:cstheme="minorHAnsi"/>
        </w:rPr>
      </w:pPr>
      <w:r>
        <w:rPr>
          <w:rFonts w:cstheme="minorHAnsi"/>
        </w:rPr>
        <w:t xml:space="preserve">AVAILABILITY  </w:t>
      </w:r>
    </w:p>
    <w:p w14:paraId="0AC65621" w14:textId="77777777" w:rsidR="007837BE" w:rsidRDefault="007837BE" w:rsidP="007837BE">
      <w:pPr>
        <w:pStyle w:val="ListParagraph"/>
        <w:rPr>
          <w:rFonts w:cstheme="minorHAnsi"/>
        </w:rPr>
      </w:pPr>
    </w:p>
    <w:p w14:paraId="6E26ACCA" w14:textId="3ACF253F" w:rsidR="003B37A4" w:rsidRDefault="007837BE" w:rsidP="00C418F3">
      <w:pPr>
        <w:pStyle w:val="ListParagraph"/>
        <w:rPr>
          <w:rFonts w:cstheme="minorHAnsi"/>
        </w:rPr>
      </w:pPr>
      <w:r>
        <w:rPr>
          <w:rFonts w:cstheme="minorHAnsi"/>
        </w:rPr>
        <w:t xml:space="preserve">a)   </w:t>
      </w:r>
      <w:r w:rsidR="00C418F3" w:rsidRPr="00C04F7F">
        <w:rPr>
          <w:rFonts w:cstheme="minorHAnsi"/>
        </w:rPr>
        <w:t xml:space="preserve">The proposed </w:t>
      </w:r>
      <w:r w:rsidR="00BE0088">
        <w:rPr>
          <w:rFonts w:cstheme="minorHAnsi"/>
        </w:rPr>
        <w:t xml:space="preserve">solution </w:t>
      </w:r>
      <w:r w:rsidR="00C418F3" w:rsidRPr="00C04F7F">
        <w:rPr>
          <w:rFonts w:cstheme="minorHAnsi"/>
        </w:rPr>
        <w:t xml:space="preserve">must be </w:t>
      </w:r>
      <w:r>
        <w:rPr>
          <w:rFonts w:cstheme="minorHAnsi"/>
        </w:rPr>
        <w:t xml:space="preserve">available </w:t>
      </w:r>
      <w:r w:rsidR="00C418F3" w:rsidRPr="00C04F7F">
        <w:rPr>
          <w:rFonts w:cstheme="minorHAnsi"/>
        </w:rPr>
        <w:t xml:space="preserve">99.9% </w:t>
      </w:r>
      <w:r w:rsidR="006A735B">
        <w:rPr>
          <w:rFonts w:cstheme="minorHAnsi"/>
        </w:rPr>
        <w:t xml:space="preserve">of the time per month.  </w:t>
      </w:r>
    </w:p>
    <w:p w14:paraId="41EE5AA0" w14:textId="77777777" w:rsidR="003B37A4" w:rsidRPr="00C04F7F" w:rsidRDefault="003B37A4" w:rsidP="00C418F3">
      <w:pPr>
        <w:pStyle w:val="ListParagraph"/>
        <w:rPr>
          <w:rFonts w:cstheme="minorHAnsi"/>
        </w:rPr>
      </w:pPr>
    </w:p>
    <w:p w14:paraId="397C32CB" w14:textId="77777777" w:rsidR="00EA1965" w:rsidRPr="00C04F7F" w:rsidRDefault="00447A40" w:rsidP="00552E62">
      <w:pPr>
        <w:pStyle w:val="ListParagraph"/>
        <w:numPr>
          <w:ilvl w:val="0"/>
          <w:numId w:val="120"/>
        </w:numPr>
        <w:rPr>
          <w:rFonts w:cstheme="minorHAnsi"/>
        </w:rPr>
      </w:pPr>
      <w:r w:rsidRPr="00C04F7F">
        <w:rPr>
          <w:rFonts w:cstheme="minorHAnsi"/>
        </w:rPr>
        <w:t>COMMERCIAL POWER OUTAGES</w:t>
      </w:r>
    </w:p>
    <w:p w14:paraId="6CB5665E" w14:textId="77777777" w:rsidR="00C418F3" w:rsidRPr="00C04F7F" w:rsidRDefault="00C418F3" w:rsidP="00C418F3">
      <w:pPr>
        <w:pStyle w:val="ListParagraph"/>
        <w:rPr>
          <w:rFonts w:cstheme="minorHAnsi"/>
        </w:rPr>
      </w:pPr>
    </w:p>
    <w:p w14:paraId="2513B9B8" w14:textId="77777777" w:rsidR="00544D94" w:rsidRPr="0009527B" w:rsidRDefault="00544D94" w:rsidP="00544D94">
      <w:pPr>
        <w:numPr>
          <w:ilvl w:val="0"/>
          <w:numId w:val="174"/>
        </w:numPr>
        <w:spacing w:after="0" w:line="252" w:lineRule="auto"/>
        <w:ind w:left="1080"/>
        <w:contextualSpacing/>
        <w:rPr>
          <w:rFonts w:ascii="Calibri" w:eastAsia="Calibri" w:hAnsi="Calibri" w:cs="Calibri"/>
        </w:rPr>
      </w:pPr>
      <w:bookmarkStart w:id="5" w:name="_Hlk97564555"/>
      <w:r w:rsidRPr="0009527B">
        <w:rPr>
          <w:rFonts w:ascii="Calibri" w:eastAsia="Calibri" w:hAnsi="Calibri" w:cs="Calibri"/>
        </w:rPr>
        <w:t xml:space="preserve">The network, including the network operating center and all other network elements under the control and management of Respondent, shall survive interruptions in commercial power. </w:t>
      </w:r>
    </w:p>
    <w:p w14:paraId="00C89B9E" w14:textId="77777777" w:rsidR="00544D94" w:rsidRPr="0009527B" w:rsidRDefault="00544D94" w:rsidP="00544D94">
      <w:pPr>
        <w:spacing w:after="0" w:line="252" w:lineRule="auto"/>
        <w:ind w:left="1080"/>
        <w:rPr>
          <w:rFonts w:ascii="Calibri" w:eastAsia="Calibri" w:hAnsi="Calibri" w:cs="Calibri"/>
        </w:rPr>
      </w:pPr>
    </w:p>
    <w:p w14:paraId="2B06B2B9" w14:textId="7DB5F06B" w:rsidR="00544D94" w:rsidRPr="0009527B" w:rsidRDefault="00544D94" w:rsidP="00544D94">
      <w:pPr>
        <w:numPr>
          <w:ilvl w:val="0"/>
          <w:numId w:val="174"/>
        </w:numPr>
        <w:spacing w:after="0" w:line="252" w:lineRule="auto"/>
        <w:ind w:left="1080"/>
        <w:rPr>
          <w:rFonts w:ascii="Calibri" w:eastAsia="Calibri" w:hAnsi="Calibri" w:cs="Calibri"/>
        </w:rPr>
      </w:pPr>
      <w:r w:rsidRPr="0009527B">
        <w:rPr>
          <w:rFonts w:ascii="Calibri" w:eastAsia="Calibri" w:hAnsi="Calibri" w:cs="Calibri"/>
        </w:rPr>
        <w:t xml:space="preserve">In the event of a power outage, Client </w:t>
      </w:r>
      <w:r w:rsidR="00526C13">
        <w:rPr>
          <w:rFonts w:ascii="Calibri" w:eastAsia="Calibri" w:hAnsi="Calibri" w:cs="Calibri"/>
        </w:rPr>
        <w:t>A</w:t>
      </w:r>
      <w:r w:rsidRPr="0009527B">
        <w:rPr>
          <w:rFonts w:ascii="Calibri" w:eastAsia="Calibri" w:hAnsi="Calibri" w:cs="Calibri"/>
        </w:rPr>
        <w:t xml:space="preserve">gency </w:t>
      </w:r>
      <w:proofErr w:type="gramStart"/>
      <w:r w:rsidRPr="0009527B">
        <w:rPr>
          <w:rFonts w:ascii="Calibri" w:eastAsia="Calibri" w:hAnsi="Calibri" w:cs="Calibri"/>
        </w:rPr>
        <w:t>on-premise</w:t>
      </w:r>
      <w:proofErr w:type="gramEnd"/>
      <w:r w:rsidRPr="0009527B">
        <w:rPr>
          <w:rFonts w:ascii="Calibri" w:eastAsia="Calibri" w:hAnsi="Calibri" w:cs="Calibri"/>
        </w:rPr>
        <w:t xml:space="preserve"> components must be temporarily restored by Respondent supplied battery back-up; connections to DOC generator circuits will be at the </w:t>
      </w:r>
      <w:r w:rsidR="00526C13">
        <w:rPr>
          <w:rFonts w:ascii="Calibri" w:eastAsia="Calibri" w:hAnsi="Calibri" w:cs="Calibri"/>
        </w:rPr>
        <w:t>Client A</w:t>
      </w:r>
      <w:r w:rsidRPr="0009527B">
        <w:rPr>
          <w:rFonts w:ascii="Calibri" w:eastAsia="Calibri" w:hAnsi="Calibri" w:cs="Calibri"/>
        </w:rPr>
        <w:t>gency’s discretion.</w:t>
      </w:r>
    </w:p>
    <w:p w14:paraId="3B033122" w14:textId="77777777" w:rsidR="00544D94" w:rsidRPr="0009527B" w:rsidRDefault="00544D94" w:rsidP="00544D94">
      <w:pPr>
        <w:spacing w:after="0" w:line="252" w:lineRule="auto"/>
        <w:ind w:left="1080"/>
        <w:contextualSpacing/>
        <w:rPr>
          <w:rFonts w:ascii="Calibri" w:eastAsia="Calibri" w:hAnsi="Calibri" w:cs="Calibri"/>
        </w:rPr>
      </w:pPr>
    </w:p>
    <w:p w14:paraId="0480C719" w14:textId="77777777" w:rsidR="00544D94" w:rsidRPr="0009527B" w:rsidRDefault="00544D94" w:rsidP="00544D94">
      <w:pPr>
        <w:numPr>
          <w:ilvl w:val="0"/>
          <w:numId w:val="174"/>
        </w:numPr>
        <w:spacing w:after="0" w:line="252" w:lineRule="auto"/>
        <w:ind w:left="1080"/>
        <w:contextualSpacing/>
        <w:rPr>
          <w:rFonts w:ascii="Calibri" w:eastAsia="Calibri" w:hAnsi="Calibri" w:cs="Calibri"/>
        </w:rPr>
      </w:pPr>
      <w:r w:rsidRPr="0009527B">
        <w:rPr>
          <w:rFonts w:ascii="Calibri" w:eastAsia="Calibri" w:hAnsi="Calibri" w:cs="Calibri"/>
        </w:rPr>
        <w:t xml:space="preserve">In the event of a power outage, Respondent’s solution must function for a minimum of 90 minutes in the Client Agency’s facilities.  </w:t>
      </w:r>
    </w:p>
    <w:p w14:paraId="5B62CEDD" w14:textId="77777777" w:rsidR="00544D94" w:rsidRPr="0009527B" w:rsidRDefault="00544D94" w:rsidP="00544D94">
      <w:pPr>
        <w:spacing w:after="0" w:line="252" w:lineRule="auto"/>
        <w:ind w:left="1080"/>
        <w:contextualSpacing/>
        <w:rPr>
          <w:rFonts w:ascii="Calibri" w:eastAsia="Calibri" w:hAnsi="Calibri" w:cs="Calibri"/>
        </w:rPr>
      </w:pPr>
    </w:p>
    <w:p w14:paraId="78A6EABE" w14:textId="77777777" w:rsidR="00544D94" w:rsidRPr="0009527B" w:rsidRDefault="00544D94" w:rsidP="00544D94">
      <w:pPr>
        <w:numPr>
          <w:ilvl w:val="0"/>
          <w:numId w:val="174"/>
        </w:numPr>
        <w:spacing w:after="0" w:line="252" w:lineRule="auto"/>
        <w:ind w:left="1080"/>
        <w:contextualSpacing/>
        <w:rPr>
          <w:rFonts w:ascii="Calibri" w:eastAsia="Calibri" w:hAnsi="Calibri" w:cs="Calibri"/>
        </w:rPr>
      </w:pPr>
      <w:r w:rsidRPr="0009527B">
        <w:rPr>
          <w:rFonts w:ascii="Calibri" w:eastAsia="Calibri" w:hAnsi="Calibri" w:cs="Calibri"/>
        </w:rPr>
        <w:t xml:space="preserve">Respondent’s solution must be capable of full recovery from a power outage immediately once commercial power is restored. </w:t>
      </w:r>
    </w:p>
    <w:bookmarkEnd w:id="5"/>
    <w:p w14:paraId="18CB5244" w14:textId="77777777" w:rsidR="00C418F3" w:rsidRPr="00C04F7F" w:rsidRDefault="00C418F3" w:rsidP="00C418F3">
      <w:pPr>
        <w:pStyle w:val="ListParagraph"/>
        <w:ind w:left="1080"/>
        <w:rPr>
          <w:rFonts w:cstheme="minorHAnsi"/>
        </w:rPr>
      </w:pPr>
    </w:p>
    <w:p w14:paraId="4B1FCC13" w14:textId="77777777" w:rsidR="00EA1965" w:rsidRPr="00C04F7F" w:rsidRDefault="00447A40" w:rsidP="00552E62">
      <w:pPr>
        <w:pStyle w:val="ListParagraph"/>
        <w:numPr>
          <w:ilvl w:val="0"/>
          <w:numId w:val="120"/>
        </w:numPr>
        <w:rPr>
          <w:rFonts w:cstheme="minorHAnsi"/>
        </w:rPr>
      </w:pPr>
      <w:r w:rsidRPr="00C04F7F">
        <w:rPr>
          <w:rFonts w:cstheme="minorHAnsi"/>
        </w:rPr>
        <w:t xml:space="preserve">BUSINESS CONTINUITY AND DISASTER RECOVERY </w:t>
      </w:r>
    </w:p>
    <w:p w14:paraId="1DE4D8C9" w14:textId="77777777" w:rsidR="00D15CA6" w:rsidRPr="00C04F7F" w:rsidRDefault="00D15CA6" w:rsidP="00D15CA6">
      <w:pPr>
        <w:pStyle w:val="ListParagraph"/>
        <w:rPr>
          <w:rFonts w:cstheme="minorHAnsi"/>
        </w:rPr>
      </w:pPr>
    </w:p>
    <w:p w14:paraId="69BA9366" w14:textId="360C6A44" w:rsidR="00345F3B" w:rsidRPr="00C04F7F" w:rsidRDefault="005612C1" w:rsidP="00511446">
      <w:pPr>
        <w:pStyle w:val="ListParagraph"/>
        <w:numPr>
          <w:ilvl w:val="0"/>
          <w:numId w:val="122"/>
        </w:numPr>
        <w:ind w:left="1080"/>
        <w:rPr>
          <w:rFonts w:cstheme="minorHAnsi"/>
        </w:rPr>
      </w:pPr>
      <w:r w:rsidRPr="00C04F7F">
        <w:rPr>
          <w:rFonts w:cstheme="minorHAnsi"/>
        </w:rPr>
        <w:t xml:space="preserve">Disaster recovery </w:t>
      </w:r>
      <w:r w:rsidR="000E3DD5">
        <w:rPr>
          <w:rFonts w:cstheme="minorHAnsi"/>
        </w:rPr>
        <w:t xml:space="preserve">must </w:t>
      </w:r>
      <w:r w:rsidRPr="00C04F7F">
        <w:rPr>
          <w:rFonts w:cstheme="minorHAnsi"/>
        </w:rPr>
        <w:t xml:space="preserve">include </w:t>
      </w:r>
      <w:r w:rsidR="00AE1569" w:rsidRPr="00C04F7F">
        <w:rPr>
          <w:rFonts w:cstheme="minorHAnsi"/>
        </w:rPr>
        <w:t xml:space="preserve">restoration time in accordance with Client Agency’s needs and </w:t>
      </w:r>
      <w:r w:rsidR="000E3DD5">
        <w:rPr>
          <w:rFonts w:cstheme="minorHAnsi"/>
        </w:rPr>
        <w:t xml:space="preserve">must </w:t>
      </w:r>
      <w:r w:rsidR="00AE1569" w:rsidRPr="00C04F7F">
        <w:rPr>
          <w:rFonts w:cstheme="minorHAnsi"/>
        </w:rPr>
        <w:t xml:space="preserve">be </w:t>
      </w:r>
      <w:r w:rsidR="008423F3" w:rsidRPr="00C04F7F">
        <w:rPr>
          <w:rFonts w:cstheme="minorHAnsi"/>
        </w:rPr>
        <w:t xml:space="preserve">included </w:t>
      </w:r>
      <w:r w:rsidR="00AE1569" w:rsidRPr="00C04F7F">
        <w:rPr>
          <w:rFonts w:cstheme="minorHAnsi"/>
        </w:rPr>
        <w:t xml:space="preserve">in a </w:t>
      </w:r>
      <w:r w:rsidR="00283D3C">
        <w:rPr>
          <w:rFonts w:cstheme="minorHAnsi"/>
        </w:rPr>
        <w:t>s</w:t>
      </w:r>
      <w:r w:rsidR="00AE1569" w:rsidRPr="00C04F7F">
        <w:rPr>
          <w:rFonts w:cstheme="minorHAnsi"/>
        </w:rPr>
        <w:t xml:space="preserve">ervice </w:t>
      </w:r>
      <w:r w:rsidR="00283D3C">
        <w:rPr>
          <w:rFonts w:cstheme="minorHAnsi"/>
        </w:rPr>
        <w:t>l</w:t>
      </w:r>
      <w:r w:rsidR="00AE1569" w:rsidRPr="00C04F7F">
        <w:rPr>
          <w:rFonts w:cstheme="minorHAnsi"/>
        </w:rPr>
        <w:t xml:space="preserve">evel </w:t>
      </w:r>
      <w:r w:rsidR="00283D3C">
        <w:rPr>
          <w:rFonts w:cstheme="minorHAnsi"/>
        </w:rPr>
        <w:t>a</w:t>
      </w:r>
      <w:r w:rsidR="00AE1569" w:rsidRPr="00C04F7F">
        <w:rPr>
          <w:rFonts w:cstheme="minorHAnsi"/>
        </w:rPr>
        <w:t>greement</w:t>
      </w:r>
      <w:r w:rsidR="008423F3" w:rsidRPr="00C04F7F">
        <w:rPr>
          <w:rFonts w:cstheme="minorHAnsi"/>
        </w:rPr>
        <w:t xml:space="preserve">.  </w:t>
      </w:r>
      <w:r w:rsidR="00A362A2">
        <w:rPr>
          <w:rFonts w:cstheme="minorHAnsi"/>
        </w:rPr>
        <w:t>Respondent’s s</w:t>
      </w:r>
      <w:r w:rsidR="00ED4DDC" w:rsidRPr="00C04F7F">
        <w:rPr>
          <w:rFonts w:cstheme="minorHAnsi"/>
        </w:rPr>
        <w:t xml:space="preserve">olution </w:t>
      </w:r>
      <w:r w:rsidR="00A362A2">
        <w:rPr>
          <w:rFonts w:cstheme="minorHAnsi"/>
        </w:rPr>
        <w:t xml:space="preserve">must include </w:t>
      </w:r>
      <w:r w:rsidR="00ED4DDC" w:rsidRPr="00C04F7F">
        <w:rPr>
          <w:rFonts w:cstheme="minorHAnsi"/>
        </w:rPr>
        <w:t>alternative routing of traffic for disasters impacting recovery</w:t>
      </w:r>
      <w:r w:rsidR="00A362A2">
        <w:rPr>
          <w:rFonts w:cstheme="minorHAnsi"/>
        </w:rPr>
        <w:t xml:space="preserve">.  Respondent’s solution </w:t>
      </w:r>
      <w:r w:rsidR="00FB4C1D">
        <w:rPr>
          <w:rFonts w:cstheme="minorHAnsi"/>
        </w:rPr>
        <w:t xml:space="preserve">must include redundant hosting and data backup components with system continuity and functionality </w:t>
      </w:r>
      <w:r w:rsidR="00A362A2">
        <w:rPr>
          <w:rFonts w:cstheme="minorHAnsi"/>
        </w:rPr>
        <w:t xml:space="preserve">measures </w:t>
      </w:r>
      <w:r w:rsidR="00FB4C1D">
        <w:rPr>
          <w:rFonts w:cstheme="minorHAnsi"/>
        </w:rPr>
        <w:t>in the event of a disaster.  Respondent’s solution</w:t>
      </w:r>
      <w:r w:rsidR="00A362A2">
        <w:rPr>
          <w:rFonts w:cstheme="minorHAnsi"/>
        </w:rPr>
        <w:t xml:space="preserve"> </w:t>
      </w:r>
      <w:r w:rsidR="00FB4C1D">
        <w:rPr>
          <w:rFonts w:cstheme="minorHAnsi"/>
        </w:rPr>
        <w:t xml:space="preserve">shall </w:t>
      </w:r>
      <w:r w:rsidR="00A362A2">
        <w:rPr>
          <w:rFonts w:cstheme="minorHAnsi"/>
        </w:rPr>
        <w:t xml:space="preserve">secure data </w:t>
      </w:r>
      <w:r w:rsidR="00F35752">
        <w:rPr>
          <w:rFonts w:cstheme="minorHAnsi"/>
        </w:rPr>
        <w:t xml:space="preserve">and provide continuity of services </w:t>
      </w:r>
      <w:r w:rsidR="00A362A2">
        <w:rPr>
          <w:rFonts w:cstheme="minorHAnsi"/>
        </w:rPr>
        <w:t xml:space="preserve">in accordance with all federal and state requirements. </w:t>
      </w:r>
    </w:p>
    <w:p w14:paraId="35B5B08F" w14:textId="77777777" w:rsidR="003C52C0" w:rsidRPr="00C04F7F" w:rsidRDefault="003C52C0" w:rsidP="003C52C0">
      <w:pPr>
        <w:pStyle w:val="ListParagraph"/>
        <w:ind w:left="1080"/>
        <w:rPr>
          <w:rFonts w:cstheme="minorHAnsi"/>
        </w:rPr>
      </w:pPr>
    </w:p>
    <w:p w14:paraId="16432522" w14:textId="77777777" w:rsidR="003C52C0" w:rsidRPr="00C04F7F" w:rsidRDefault="00447A40" w:rsidP="00552E62">
      <w:pPr>
        <w:pStyle w:val="ListParagraph"/>
        <w:numPr>
          <w:ilvl w:val="0"/>
          <w:numId w:val="119"/>
        </w:numPr>
        <w:ind w:left="360"/>
        <w:rPr>
          <w:rFonts w:cstheme="minorHAnsi"/>
        </w:rPr>
      </w:pPr>
      <w:r w:rsidRPr="00C04F7F">
        <w:rPr>
          <w:rFonts w:cstheme="minorHAnsi"/>
        </w:rPr>
        <w:t>SYSTEM MAINTENANCE</w:t>
      </w:r>
    </w:p>
    <w:p w14:paraId="28F45242" w14:textId="77777777" w:rsidR="003C52C0" w:rsidRPr="00C04F7F" w:rsidRDefault="003C52C0" w:rsidP="003C52C0">
      <w:pPr>
        <w:pStyle w:val="ListParagraph"/>
        <w:ind w:left="360"/>
        <w:rPr>
          <w:rFonts w:cstheme="minorHAnsi"/>
        </w:rPr>
      </w:pPr>
    </w:p>
    <w:p w14:paraId="40047DB3" w14:textId="3A02BAE7" w:rsidR="00FC4154" w:rsidRPr="00C04F7F" w:rsidRDefault="00447A40" w:rsidP="00552E62">
      <w:pPr>
        <w:pStyle w:val="ListParagraph"/>
        <w:numPr>
          <w:ilvl w:val="0"/>
          <w:numId w:val="123"/>
        </w:numPr>
        <w:rPr>
          <w:rFonts w:cstheme="minorHAnsi"/>
        </w:rPr>
      </w:pPr>
      <w:r w:rsidRPr="00C04F7F">
        <w:rPr>
          <w:rFonts w:cstheme="minorHAnsi"/>
        </w:rPr>
        <w:t xml:space="preserve">REPAIR, MAINTENANCE AND </w:t>
      </w:r>
      <w:r w:rsidR="008F0BBC">
        <w:rPr>
          <w:rFonts w:cstheme="minorHAnsi"/>
        </w:rPr>
        <w:t>MOVE, ADD &amp; CHANGE (</w:t>
      </w:r>
      <w:r w:rsidRPr="00C04F7F">
        <w:rPr>
          <w:rFonts w:cstheme="minorHAnsi"/>
        </w:rPr>
        <w:t>MAC</w:t>
      </w:r>
      <w:r w:rsidR="008F0BBC">
        <w:rPr>
          <w:rFonts w:cstheme="minorHAnsi"/>
        </w:rPr>
        <w:t>)</w:t>
      </w:r>
      <w:r w:rsidRPr="00C04F7F">
        <w:rPr>
          <w:rFonts w:cstheme="minorHAnsi"/>
        </w:rPr>
        <w:t xml:space="preserve"> WORK</w:t>
      </w:r>
    </w:p>
    <w:p w14:paraId="0757200F" w14:textId="77777777" w:rsidR="003C52C0" w:rsidRPr="00C04F7F" w:rsidRDefault="003C52C0" w:rsidP="003C52C0">
      <w:pPr>
        <w:pStyle w:val="ListParagraph"/>
        <w:rPr>
          <w:rFonts w:cstheme="minorHAnsi"/>
        </w:rPr>
      </w:pPr>
    </w:p>
    <w:p w14:paraId="3475A5BC" w14:textId="6EA5176F" w:rsidR="00FC4154" w:rsidRPr="00C04F7F" w:rsidRDefault="00FC4154" w:rsidP="00552E62">
      <w:pPr>
        <w:pStyle w:val="ListParagraph"/>
        <w:numPr>
          <w:ilvl w:val="0"/>
          <w:numId w:val="124"/>
        </w:numPr>
        <w:ind w:left="1080"/>
        <w:rPr>
          <w:rFonts w:cstheme="minorHAnsi"/>
        </w:rPr>
      </w:pPr>
      <w:r w:rsidRPr="00C04F7F">
        <w:rPr>
          <w:rFonts w:cstheme="minorHAnsi"/>
        </w:rPr>
        <w:t xml:space="preserve">Maintenance and support of </w:t>
      </w:r>
      <w:r w:rsidR="008F0BBC">
        <w:rPr>
          <w:rFonts w:cstheme="minorHAnsi"/>
        </w:rPr>
        <w:t xml:space="preserve">all </w:t>
      </w:r>
      <w:r w:rsidRPr="00C04F7F">
        <w:rPr>
          <w:rFonts w:cstheme="minorHAnsi"/>
        </w:rPr>
        <w:t xml:space="preserve">system components including but not limited to telephones, pedestals, circuits, network components, software, call processors and all other elements of its service will be the responsibility of </w:t>
      </w:r>
      <w:r w:rsidR="005169D0" w:rsidRPr="00C04F7F">
        <w:rPr>
          <w:rFonts w:cstheme="minorHAnsi"/>
        </w:rPr>
        <w:t>Respondent</w:t>
      </w:r>
      <w:r w:rsidRPr="00C04F7F">
        <w:rPr>
          <w:rFonts w:cstheme="minorHAnsi"/>
        </w:rPr>
        <w:t xml:space="preserve">.  </w:t>
      </w:r>
      <w:r w:rsidR="008F0BBC">
        <w:rPr>
          <w:rFonts w:cstheme="minorHAnsi"/>
        </w:rPr>
        <w:t xml:space="preserve">During the contract term, </w:t>
      </w:r>
      <w:r w:rsidRPr="00C04F7F">
        <w:rPr>
          <w:rFonts w:cstheme="minorHAnsi"/>
        </w:rPr>
        <w:t>Respondent will be responsible for repair or replacement of equipment damaged regardless of the cause including but not limited to inmate damage, natural disaster, and Client Agency actions or operations</w:t>
      </w:r>
      <w:r w:rsidR="008F0BBC">
        <w:rPr>
          <w:rFonts w:cstheme="minorHAnsi"/>
        </w:rPr>
        <w:t xml:space="preserve">. </w:t>
      </w:r>
    </w:p>
    <w:p w14:paraId="2063DF50" w14:textId="77777777" w:rsidR="003C52C0" w:rsidRPr="00C04F7F" w:rsidRDefault="003C52C0" w:rsidP="003C52C0">
      <w:pPr>
        <w:pStyle w:val="ListParagraph"/>
        <w:ind w:left="1080"/>
        <w:rPr>
          <w:rFonts w:cstheme="minorHAnsi"/>
        </w:rPr>
      </w:pPr>
    </w:p>
    <w:p w14:paraId="327AB483" w14:textId="77777777" w:rsidR="00FC4154" w:rsidRPr="00C04F7F" w:rsidRDefault="00447A40" w:rsidP="00552E62">
      <w:pPr>
        <w:pStyle w:val="ListParagraph"/>
        <w:numPr>
          <w:ilvl w:val="0"/>
          <w:numId w:val="123"/>
        </w:numPr>
        <w:rPr>
          <w:rFonts w:cstheme="minorHAnsi"/>
        </w:rPr>
      </w:pPr>
      <w:r w:rsidRPr="00C04F7F">
        <w:rPr>
          <w:rFonts w:cstheme="minorHAnsi"/>
        </w:rPr>
        <w:t xml:space="preserve">CLIENT AGENCY AUTHORIZED REPRESENTATIVES </w:t>
      </w:r>
    </w:p>
    <w:p w14:paraId="286BE520" w14:textId="77777777" w:rsidR="003C52C0" w:rsidRPr="00C04F7F" w:rsidRDefault="003C52C0" w:rsidP="003C52C0">
      <w:pPr>
        <w:pStyle w:val="ListParagraph"/>
        <w:rPr>
          <w:rFonts w:cstheme="minorHAnsi"/>
        </w:rPr>
      </w:pPr>
    </w:p>
    <w:p w14:paraId="4E41C6CE" w14:textId="1DC295A9" w:rsidR="00FC4154" w:rsidRPr="00C04F7F" w:rsidRDefault="00FC4154" w:rsidP="00552E62">
      <w:pPr>
        <w:pStyle w:val="ListParagraph"/>
        <w:numPr>
          <w:ilvl w:val="0"/>
          <w:numId w:val="125"/>
        </w:numPr>
        <w:ind w:left="1080"/>
        <w:rPr>
          <w:rFonts w:cstheme="minorHAnsi"/>
        </w:rPr>
      </w:pPr>
      <w:r w:rsidRPr="00C04F7F">
        <w:rPr>
          <w:rFonts w:cstheme="minorHAnsi"/>
        </w:rPr>
        <w:t xml:space="preserve">Client Agency will establish an authorized list of </w:t>
      </w:r>
      <w:r w:rsidR="003C52C0" w:rsidRPr="00C04F7F">
        <w:rPr>
          <w:rFonts w:cstheme="minorHAnsi"/>
        </w:rPr>
        <w:t>Client Agency</w:t>
      </w:r>
      <w:r w:rsidRPr="00C04F7F">
        <w:rPr>
          <w:rFonts w:cstheme="minorHAnsi"/>
        </w:rPr>
        <w:t xml:space="preserve"> individuals who have the authority to open trouble tickets, MAC work, request maintenance dispatch or support services outside of normal business hours.  </w:t>
      </w:r>
      <w:r w:rsidR="005169D0" w:rsidRPr="00C04F7F">
        <w:rPr>
          <w:rFonts w:cstheme="minorHAnsi"/>
        </w:rPr>
        <w:t>Respondent</w:t>
      </w:r>
      <w:r w:rsidRPr="00C04F7F">
        <w:rPr>
          <w:rFonts w:cstheme="minorHAnsi"/>
        </w:rPr>
        <w:t xml:space="preserve"> will only act on the approval of a member on the authorized list. </w:t>
      </w:r>
    </w:p>
    <w:p w14:paraId="4C749FEE" w14:textId="77777777" w:rsidR="003C52C0" w:rsidRPr="00C04F7F" w:rsidRDefault="003C52C0" w:rsidP="003C52C0">
      <w:pPr>
        <w:pStyle w:val="ListParagraph"/>
        <w:ind w:left="1080"/>
        <w:rPr>
          <w:rFonts w:cstheme="minorHAnsi"/>
        </w:rPr>
      </w:pPr>
    </w:p>
    <w:p w14:paraId="31285829" w14:textId="77777777" w:rsidR="00FC4154" w:rsidRPr="00C04F7F" w:rsidRDefault="00447A40" w:rsidP="00552E62">
      <w:pPr>
        <w:pStyle w:val="ListParagraph"/>
        <w:numPr>
          <w:ilvl w:val="0"/>
          <w:numId w:val="123"/>
        </w:numPr>
        <w:rPr>
          <w:rFonts w:cstheme="minorHAnsi"/>
        </w:rPr>
      </w:pPr>
      <w:r w:rsidRPr="00C04F7F">
        <w:rPr>
          <w:rFonts w:cstheme="minorHAnsi"/>
        </w:rPr>
        <w:t xml:space="preserve">TROUBLE REPORTING </w:t>
      </w:r>
    </w:p>
    <w:p w14:paraId="73CAE98B" w14:textId="77777777" w:rsidR="002610E6" w:rsidRPr="00C04F7F" w:rsidRDefault="002610E6" w:rsidP="002610E6">
      <w:pPr>
        <w:pStyle w:val="ListParagraph"/>
        <w:rPr>
          <w:rFonts w:cstheme="minorHAnsi"/>
        </w:rPr>
      </w:pPr>
    </w:p>
    <w:p w14:paraId="4A6E72BB" w14:textId="44547D03" w:rsidR="00FC4154" w:rsidRPr="00C04F7F" w:rsidRDefault="00FC4154" w:rsidP="00552E62">
      <w:pPr>
        <w:pStyle w:val="ListParagraph"/>
        <w:numPr>
          <w:ilvl w:val="0"/>
          <w:numId w:val="126"/>
        </w:numPr>
        <w:ind w:left="1080"/>
        <w:rPr>
          <w:rFonts w:cstheme="minorHAnsi"/>
        </w:rPr>
      </w:pPr>
      <w:r w:rsidRPr="00C04F7F">
        <w:rPr>
          <w:rFonts w:cstheme="minorHAnsi"/>
        </w:rPr>
        <w:t>Respondent</w:t>
      </w:r>
      <w:r w:rsidR="002610E6" w:rsidRPr="00C04F7F">
        <w:rPr>
          <w:rFonts w:cstheme="minorHAnsi"/>
        </w:rPr>
        <w:t xml:space="preserve"> shall</w:t>
      </w:r>
      <w:r w:rsidRPr="00C04F7F">
        <w:rPr>
          <w:rFonts w:cstheme="minorHAnsi"/>
        </w:rPr>
        <w:t xml:space="preserve"> provide an electronic trouble ticket system via the proposed system to initiate trouble tickets for repairs, track the real time status and provide current and historical reports of those tickets. </w:t>
      </w:r>
      <w:r w:rsidR="008F0BBC">
        <w:rPr>
          <w:rFonts w:cstheme="minorHAnsi"/>
        </w:rPr>
        <w:t xml:space="preserve">Respondent’s </w:t>
      </w:r>
      <w:r w:rsidRPr="00C04F7F">
        <w:rPr>
          <w:rFonts w:cstheme="minorHAnsi"/>
        </w:rPr>
        <w:t xml:space="preserve">system </w:t>
      </w:r>
      <w:r w:rsidR="008F0BBC">
        <w:rPr>
          <w:rFonts w:cstheme="minorHAnsi"/>
        </w:rPr>
        <w:t xml:space="preserve">must </w:t>
      </w:r>
      <w:r w:rsidRPr="00C04F7F">
        <w:rPr>
          <w:rFonts w:cstheme="minorHAnsi"/>
        </w:rPr>
        <w:t xml:space="preserve">generate an auto tracking number or other unique identifier immediately upon initiation into the system.  All updates to open trouble tickets should be sent in real time electronically to the originator of the ticket.  The </w:t>
      </w:r>
      <w:r w:rsidR="00A362A2">
        <w:rPr>
          <w:rFonts w:cstheme="minorHAnsi"/>
        </w:rPr>
        <w:t xml:space="preserve">trouble ticket </w:t>
      </w:r>
      <w:r w:rsidRPr="00C04F7F">
        <w:rPr>
          <w:rFonts w:cstheme="minorHAnsi"/>
        </w:rPr>
        <w:t xml:space="preserve">system shall include, at a minimum: </w:t>
      </w:r>
    </w:p>
    <w:p w14:paraId="0A3445E1" w14:textId="77777777" w:rsidR="00AC2470" w:rsidRPr="00C04F7F" w:rsidRDefault="00AC2470" w:rsidP="001F7635">
      <w:pPr>
        <w:pStyle w:val="ListParagraph"/>
        <w:ind w:left="1440"/>
        <w:rPr>
          <w:rFonts w:cstheme="minorHAnsi"/>
        </w:rPr>
      </w:pPr>
    </w:p>
    <w:p w14:paraId="12698954" w14:textId="2244154B" w:rsidR="00FC4154" w:rsidRPr="00511446" w:rsidRDefault="00FC4154" w:rsidP="001F7635">
      <w:pPr>
        <w:pStyle w:val="ListParagraph"/>
        <w:numPr>
          <w:ilvl w:val="0"/>
          <w:numId w:val="162"/>
        </w:numPr>
        <w:spacing w:after="0" w:line="240" w:lineRule="auto"/>
        <w:ind w:left="1440"/>
        <w:rPr>
          <w:rFonts w:cstheme="minorHAnsi"/>
        </w:rPr>
      </w:pPr>
      <w:r w:rsidRPr="00371A32">
        <w:rPr>
          <w:rFonts w:cstheme="minorHAnsi"/>
        </w:rPr>
        <w:t>Date and time trouble reported</w:t>
      </w:r>
      <w:r w:rsidR="006D1E86">
        <w:rPr>
          <w:rFonts w:cstheme="minorHAnsi"/>
        </w:rPr>
        <w:t>;</w:t>
      </w:r>
    </w:p>
    <w:p w14:paraId="75C62504" w14:textId="28F1B59D" w:rsidR="00FC4154" w:rsidRPr="00BA16F7" w:rsidRDefault="00FC4154" w:rsidP="001F7635">
      <w:pPr>
        <w:pStyle w:val="ListParagraph"/>
        <w:numPr>
          <w:ilvl w:val="0"/>
          <w:numId w:val="162"/>
        </w:numPr>
        <w:spacing w:after="0" w:line="240" w:lineRule="auto"/>
        <w:ind w:left="1440"/>
        <w:rPr>
          <w:rFonts w:cstheme="minorHAnsi"/>
        </w:rPr>
      </w:pPr>
      <w:r w:rsidRPr="00511446">
        <w:rPr>
          <w:rFonts w:cstheme="minorHAnsi"/>
        </w:rPr>
        <w:t xml:space="preserve">Name of </w:t>
      </w:r>
      <w:r w:rsidR="00A74961" w:rsidRPr="00511446">
        <w:rPr>
          <w:rFonts w:cstheme="minorHAnsi"/>
        </w:rPr>
        <w:t xml:space="preserve">Client Agency </w:t>
      </w:r>
      <w:r w:rsidRPr="00511446">
        <w:rPr>
          <w:rFonts w:cstheme="minorHAnsi"/>
        </w:rPr>
        <w:t>staff member reporting trouble</w:t>
      </w:r>
      <w:r w:rsidR="006D1E86">
        <w:rPr>
          <w:rFonts w:cstheme="minorHAnsi"/>
        </w:rPr>
        <w:t>;</w:t>
      </w:r>
    </w:p>
    <w:p w14:paraId="4D8711EC" w14:textId="2A7912E5" w:rsidR="00FC4154" w:rsidRPr="00B40076" w:rsidRDefault="00FC4154" w:rsidP="001F7635">
      <w:pPr>
        <w:pStyle w:val="ListParagraph"/>
        <w:numPr>
          <w:ilvl w:val="0"/>
          <w:numId w:val="162"/>
        </w:numPr>
        <w:spacing w:after="0" w:line="240" w:lineRule="auto"/>
        <w:ind w:left="1440"/>
        <w:rPr>
          <w:rFonts w:cstheme="minorHAnsi"/>
        </w:rPr>
      </w:pPr>
      <w:r w:rsidRPr="00BA16F7">
        <w:rPr>
          <w:rFonts w:cstheme="minorHAnsi"/>
        </w:rPr>
        <w:t xml:space="preserve">Name of affected </w:t>
      </w:r>
      <w:r w:rsidR="00A74961" w:rsidRPr="00BA16F7">
        <w:rPr>
          <w:rFonts w:cstheme="minorHAnsi"/>
        </w:rPr>
        <w:t xml:space="preserve">Client Agency </w:t>
      </w:r>
      <w:r w:rsidRPr="00BA16F7">
        <w:rPr>
          <w:rFonts w:cstheme="minorHAnsi"/>
        </w:rPr>
        <w:t>facility</w:t>
      </w:r>
      <w:r w:rsidR="006D1E86">
        <w:rPr>
          <w:rFonts w:cstheme="minorHAnsi"/>
        </w:rPr>
        <w:t>;</w:t>
      </w:r>
    </w:p>
    <w:p w14:paraId="51C77428" w14:textId="7FDCADC0" w:rsidR="00FC4154" w:rsidRPr="00C45D83" w:rsidRDefault="00FC4154" w:rsidP="001F7635">
      <w:pPr>
        <w:pStyle w:val="ListParagraph"/>
        <w:numPr>
          <w:ilvl w:val="0"/>
          <w:numId w:val="162"/>
        </w:numPr>
        <w:spacing w:after="0" w:line="240" w:lineRule="auto"/>
        <w:ind w:left="1440"/>
        <w:rPr>
          <w:rFonts w:cstheme="minorHAnsi"/>
        </w:rPr>
      </w:pPr>
      <w:r w:rsidRPr="00C45D83">
        <w:rPr>
          <w:rFonts w:cstheme="minorHAnsi"/>
        </w:rPr>
        <w:t>Trouble ticket number</w:t>
      </w:r>
      <w:r w:rsidR="006D1E86">
        <w:rPr>
          <w:rFonts w:cstheme="minorHAnsi"/>
        </w:rPr>
        <w:t>;</w:t>
      </w:r>
      <w:r w:rsidRPr="00C45D83">
        <w:rPr>
          <w:rFonts w:cstheme="minorHAnsi"/>
        </w:rPr>
        <w:t xml:space="preserve"> </w:t>
      </w:r>
    </w:p>
    <w:p w14:paraId="6BC0122C" w14:textId="5002AD56" w:rsidR="00FC4154" w:rsidRPr="00C45D83" w:rsidRDefault="00FC4154" w:rsidP="001F7635">
      <w:pPr>
        <w:pStyle w:val="ListParagraph"/>
        <w:numPr>
          <w:ilvl w:val="0"/>
          <w:numId w:val="162"/>
        </w:numPr>
        <w:spacing w:after="0" w:line="240" w:lineRule="auto"/>
        <w:ind w:left="1440"/>
        <w:rPr>
          <w:rFonts w:cstheme="minorHAnsi"/>
        </w:rPr>
      </w:pPr>
      <w:r w:rsidRPr="00C45D83">
        <w:rPr>
          <w:rFonts w:cstheme="minorHAnsi"/>
        </w:rPr>
        <w:t xml:space="preserve">Date and time of arrival and check-in at </w:t>
      </w:r>
      <w:r w:rsidR="008F0BBC" w:rsidRPr="00C45D83">
        <w:rPr>
          <w:rFonts w:cstheme="minorHAnsi"/>
        </w:rPr>
        <w:t>facility</w:t>
      </w:r>
      <w:r w:rsidR="003C074C">
        <w:rPr>
          <w:rFonts w:cstheme="minorHAnsi"/>
        </w:rPr>
        <w:t xml:space="preserve"> </w:t>
      </w:r>
      <w:r w:rsidRPr="00C45D83">
        <w:rPr>
          <w:rFonts w:cstheme="minorHAnsi"/>
        </w:rPr>
        <w:t>(if applicable)</w:t>
      </w:r>
      <w:r w:rsidR="006D1E86">
        <w:rPr>
          <w:rFonts w:cstheme="minorHAnsi"/>
        </w:rPr>
        <w:t>;</w:t>
      </w:r>
    </w:p>
    <w:p w14:paraId="4286148D" w14:textId="11C0AF8F" w:rsidR="00FC4154" w:rsidRPr="000E0C68" w:rsidRDefault="00FC4154" w:rsidP="001F7635">
      <w:pPr>
        <w:pStyle w:val="ListParagraph"/>
        <w:numPr>
          <w:ilvl w:val="0"/>
          <w:numId w:val="162"/>
        </w:numPr>
        <w:spacing w:after="0" w:line="240" w:lineRule="auto"/>
        <w:ind w:left="1440"/>
        <w:rPr>
          <w:rFonts w:cstheme="minorHAnsi"/>
        </w:rPr>
      </w:pPr>
      <w:r w:rsidRPr="00C45D83">
        <w:rPr>
          <w:rFonts w:cstheme="minorHAnsi"/>
        </w:rPr>
        <w:t>Name of Respondent staff performing the service</w:t>
      </w:r>
      <w:r w:rsidR="006D1E86">
        <w:rPr>
          <w:rFonts w:cstheme="minorHAnsi"/>
        </w:rPr>
        <w:t>;</w:t>
      </w:r>
      <w:r w:rsidR="008F0BBC" w:rsidRPr="00C45D83">
        <w:rPr>
          <w:rFonts w:cstheme="minorHAnsi"/>
        </w:rPr>
        <w:t xml:space="preserve"> </w:t>
      </w:r>
    </w:p>
    <w:p w14:paraId="2CCF34B9" w14:textId="281BC955" w:rsidR="00FC4154" w:rsidRPr="00E331D2" w:rsidRDefault="00FC4154" w:rsidP="001F7635">
      <w:pPr>
        <w:pStyle w:val="ListParagraph"/>
        <w:numPr>
          <w:ilvl w:val="0"/>
          <w:numId w:val="162"/>
        </w:numPr>
        <w:spacing w:after="0" w:line="240" w:lineRule="auto"/>
        <w:ind w:left="1440"/>
        <w:rPr>
          <w:rFonts w:cstheme="minorHAnsi"/>
        </w:rPr>
      </w:pPr>
      <w:r w:rsidRPr="000E0C68">
        <w:rPr>
          <w:rFonts w:cstheme="minorHAnsi"/>
        </w:rPr>
        <w:t>Description of trouble</w:t>
      </w:r>
      <w:r w:rsidR="006D1E86">
        <w:rPr>
          <w:rFonts w:cstheme="minorHAnsi"/>
        </w:rPr>
        <w:t>;</w:t>
      </w:r>
      <w:r w:rsidRPr="00E331D2">
        <w:rPr>
          <w:rFonts w:cstheme="minorHAnsi"/>
        </w:rPr>
        <w:t xml:space="preserve"> </w:t>
      </w:r>
    </w:p>
    <w:p w14:paraId="24266C55" w14:textId="4D078730" w:rsidR="00FC4154" w:rsidRPr="00BD3314" w:rsidRDefault="00FC4154" w:rsidP="001F7635">
      <w:pPr>
        <w:pStyle w:val="ListParagraph"/>
        <w:numPr>
          <w:ilvl w:val="0"/>
          <w:numId w:val="162"/>
        </w:numPr>
        <w:spacing w:after="0" w:line="240" w:lineRule="auto"/>
        <w:ind w:left="1440"/>
        <w:rPr>
          <w:rFonts w:cstheme="minorHAnsi"/>
        </w:rPr>
      </w:pPr>
      <w:r w:rsidRPr="00C153A7">
        <w:rPr>
          <w:rFonts w:cstheme="minorHAnsi"/>
        </w:rPr>
        <w:t>Diagnosis of trouble and work performed</w:t>
      </w:r>
      <w:r w:rsidR="006D1E86">
        <w:rPr>
          <w:rFonts w:cstheme="minorHAnsi"/>
        </w:rPr>
        <w:t>;</w:t>
      </w:r>
      <w:r w:rsidRPr="00BD3314">
        <w:rPr>
          <w:rFonts w:cstheme="minorHAnsi"/>
        </w:rPr>
        <w:t xml:space="preserve"> </w:t>
      </w:r>
    </w:p>
    <w:p w14:paraId="7116CB86" w14:textId="34DA16F4" w:rsidR="00FC4154" w:rsidRPr="00BD3314" w:rsidRDefault="00FC4154" w:rsidP="001F7635">
      <w:pPr>
        <w:pStyle w:val="ListParagraph"/>
        <w:numPr>
          <w:ilvl w:val="0"/>
          <w:numId w:val="162"/>
        </w:numPr>
        <w:spacing w:after="0" w:line="240" w:lineRule="auto"/>
        <w:ind w:left="1440"/>
        <w:rPr>
          <w:rFonts w:cstheme="minorHAnsi"/>
        </w:rPr>
      </w:pPr>
      <w:r w:rsidRPr="00BD3314">
        <w:rPr>
          <w:rFonts w:cstheme="minorHAnsi"/>
        </w:rPr>
        <w:t>Date and time trouble corrected</w:t>
      </w:r>
      <w:r w:rsidR="006D1E86">
        <w:rPr>
          <w:rFonts w:cstheme="minorHAnsi"/>
        </w:rPr>
        <w:t>;</w:t>
      </w:r>
      <w:r w:rsidR="008F0BBC" w:rsidRPr="00BD3314">
        <w:rPr>
          <w:rFonts w:cstheme="minorHAnsi"/>
        </w:rPr>
        <w:t xml:space="preserve"> </w:t>
      </w:r>
      <w:r w:rsidRPr="00BD3314">
        <w:rPr>
          <w:rFonts w:cstheme="minorHAnsi"/>
        </w:rPr>
        <w:t xml:space="preserve"> </w:t>
      </w:r>
    </w:p>
    <w:p w14:paraId="128ABAEF" w14:textId="22C0FE8A" w:rsidR="00FC4154" w:rsidRPr="00BD3314" w:rsidRDefault="00FC4154" w:rsidP="001F7635">
      <w:pPr>
        <w:pStyle w:val="ListParagraph"/>
        <w:numPr>
          <w:ilvl w:val="0"/>
          <w:numId w:val="162"/>
        </w:numPr>
        <w:spacing w:after="0" w:line="240" w:lineRule="auto"/>
        <w:ind w:left="1440"/>
        <w:rPr>
          <w:rFonts w:cstheme="minorHAnsi"/>
        </w:rPr>
      </w:pPr>
      <w:r w:rsidRPr="00BD3314">
        <w:rPr>
          <w:rFonts w:cstheme="minorHAnsi"/>
        </w:rPr>
        <w:t>Length of time ticket remained open</w:t>
      </w:r>
      <w:r w:rsidR="006D1E86">
        <w:rPr>
          <w:rFonts w:cstheme="minorHAnsi"/>
        </w:rPr>
        <w:t>;</w:t>
      </w:r>
    </w:p>
    <w:p w14:paraId="6F3221FC" w14:textId="39F52EA3" w:rsidR="00FC4154" w:rsidRPr="00BD3314" w:rsidRDefault="00FC4154" w:rsidP="001F7635">
      <w:pPr>
        <w:pStyle w:val="ListParagraph"/>
        <w:numPr>
          <w:ilvl w:val="0"/>
          <w:numId w:val="162"/>
        </w:numPr>
        <w:spacing w:after="0" w:line="240" w:lineRule="auto"/>
        <w:ind w:left="1440"/>
        <w:rPr>
          <w:rFonts w:cstheme="minorHAnsi"/>
        </w:rPr>
      </w:pPr>
      <w:r w:rsidRPr="00BD3314">
        <w:rPr>
          <w:rFonts w:cstheme="minorHAnsi"/>
        </w:rPr>
        <w:t>Status of open tickets</w:t>
      </w:r>
      <w:r w:rsidR="006D1E86">
        <w:rPr>
          <w:rFonts w:cstheme="minorHAnsi"/>
        </w:rPr>
        <w:t>.</w:t>
      </w:r>
      <w:r w:rsidRPr="00BD3314">
        <w:rPr>
          <w:rFonts w:cstheme="minorHAnsi"/>
        </w:rPr>
        <w:t xml:space="preserve"> </w:t>
      </w:r>
    </w:p>
    <w:p w14:paraId="714EC578" w14:textId="77777777" w:rsidR="002610E6" w:rsidRPr="00C04F7F" w:rsidRDefault="002610E6" w:rsidP="001F7635">
      <w:pPr>
        <w:pStyle w:val="ListParagraph"/>
        <w:spacing w:after="0" w:line="240" w:lineRule="auto"/>
        <w:ind w:left="1440"/>
        <w:rPr>
          <w:rFonts w:cstheme="minorHAnsi"/>
        </w:rPr>
      </w:pPr>
    </w:p>
    <w:p w14:paraId="75FA6F6C" w14:textId="77777777" w:rsidR="00FC4154" w:rsidRPr="00C04F7F" w:rsidRDefault="00447A40" w:rsidP="00552E62">
      <w:pPr>
        <w:pStyle w:val="ListParagraph"/>
        <w:numPr>
          <w:ilvl w:val="0"/>
          <w:numId w:val="123"/>
        </w:numPr>
        <w:rPr>
          <w:rFonts w:cstheme="minorHAnsi"/>
        </w:rPr>
      </w:pPr>
      <w:r w:rsidRPr="00C04F7F">
        <w:rPr>
          <w:rFonts w:cstheme="minorHAnsi"/>
        </w:rPr>
        <w:t xml:space="preserve">TROUBLE REPORTING DEDICATED TOLL-FREE TELEPHONE NUMBER </w:t>
      </w:r>
    </w:p>
    <w:p w14:paraId="2391728E" w14:textId="77777777" w:rsidR="002610E6" w:rsidRPr="00C04F7F" w:rsidRDefault="002610E6" w:rsidP="002610E6">
      <w:pPr>
        <w:pStyle w:val="ListParagraph"/>
        <w:rPr>
          <w:rFonts w:cstheme="minorHAnsi"/>
        </w:rPr>
      </w:pPr>
    </w:p>
    <w:p w14:paraId="1DE46FDB" w14:textId="77777777" w:rsidR="00FC4154" w:rsidRPr="00C04F7F" w:rsidRDefault="00FC4154" w:rsidP="00552E62">
      <w:pPr>
        <w:pStyle w:val="ListParagraph"/>
        <w:numPr>
          <w:ilvl w:val="0"/>
          <w:numId w:val="128"/>
        </w:numPr>
        <w:ind w:left="1080"/>
        <w:rPr>
          <w:rFonts w:cstheme="minorHAnsi"/>
        </w:rPr>
      </w:pPr>
      <w:r w:rsidRPr="00C04F7F">
        <w:rPr>
          <w:rFonts w:cstheme="minorHAnsi"/>
        </w:rPr>
        <w:t>Respondents shall provide a dedicated toll</w:t>
      </w:r>
      <w:r w:rsidR="00A74961" w:rsidRPr="00C04F7F">
        <w:rPr>
          <w:rFonts w:cstheme="minorHAnsi"/>
        </w:rPr>
        <w:t>-</w:t>
      </w:r>
      <w:r w:rsidRPr="00C04F7F">
        <w:rPr>
          <w:rFonts w:cstheme="minorHAnsi"/>
        </w:rPr>
        <w:t xml:space="preserve">free telephone number for Client Agency that will reach a live help desk contact if the electronic help desk system is not capable of electronically generating a ticket.  This contact must be located within the continental United States, </w:t>
      </w:r>
      <w:proofErr w:type="gramStart"/>
      <w:r w:rsidRPr="00C04F7F">
        <w:rPr>
          <w:rFonts w:cstheme="minorHAnsi"/>
        </w:rPr>
        <w:t>Alaska</w:t>
      </w:r>
      <w:proofErr w:type="gramEnd"/>
      <w:r w:rsidRPr="00C04F7F">
        <w:rPr>
          <w:rFonts w:cstheme="minorHAnsi"/>
        </w:rPr>
        <w:t xml:space="preserve"> or Hawaii, and be available 24/7/365. </w:t>
      </w:r>
    </w:p>
    <w:p w14:paraId="5FA3D5DC" w14:textId="77777777" w:rsidR="002610E6" w:rsidRPr="00C04F7F" w:rsidRDefault="002610E6" w:rsidP="002610E6">
      <w:pPr>
        <w:pStyle w:val="ListParagraph"/>
        <w:ind w:left="1080"/>
        <w:rPr>
          <w:rFonts w:cstheme="minorHAnsi"/>
        </w:rPr>
      </w:pPr>
    </w:p>
    <w:p w14:paraId="2B5046B2" w14:textId="77777777" w:rsidR="00FC4154" w:rsidRPr="00C04F7F" w:rsidRDefault="00447A40" w:rsidP="00552E62">
      <w:pPr>
        <w:pStyle w:val="ListParagraph"/>
        <w:numPr>
          <w:ilvl w:val="0"/>
          <w:numId w:val="123"/>
        </w:numPr>
        <w:rPr>
          <w:rFonts w:cstheme="minorHAnsi"/>
        </w:rPr>
      </w:pPr>
      <w:r w:rsidRPr="00C04F7F">
        <w:rPr>
          <w:rFonts w:cstheme="minorHAnsi"/>
        </w:rPr>
        <w:t xml:space="preserve">REPAIR PRIORITY LEVELS AND PERFORMANCE REQUIREMENTS </w:t>
      </w:r>
    </w:p>
    <w:p w14:paraId="41B4D21C" w14:textId="77777777" w:rsidR="002610E6" w:rsidRPr="00C04F7F" w:rsidRDefault="002610E6" w:rsidP="002610E6">
      <w:pPr>
        <w:pStyle w:val="ListParagraph"/>
        <w:rPr>
          <w:rFonts w:cstheme="minorHAnsi"/>
        </w:rPr>
      </w:pPr>
    </w:p>
    <w:p w14:paraId="50ED65E5" w14:textId="5D22F11F" w:rsidR="00FC4154" w:rsidRPr="00C04F7F" w:rsidRDefault="00A362A2" w:rsidP="00552E62">
      <w:pPr>
        <w:pStyle w:val="ListParagraph"/>
        <w:numPr>
          <w:ilvl w:val="0"/>
          <w:numId w:val="129"/>
        </w:numPr>
        <w:ind w:left="1080"/>
        <w:rPr>
          <w:rFonts w:cstheme="minorHAnsi"/>
        </w:rPr>
      </w:pPr>
      <w:r>
        <w:rPr>
          <w:rFonts w:cstheme="minorHAnsi"/>
        </w:rPr>
        <w:t>Respondent’s solution must include repair priority levels and identified performance response times.  By way of example, t</w:t>
      </w:r>
      <w:r w:rsidR="00FC4154" w:rsidRPr="00C04F7F">
        <w:rPr>
          <w:rFonts w:cstheme="minorHAnsi"/>
        </w:rPr>
        <w:t xml:space="preserve">he table below defines repair priority levels along with associated performance requirements.  </w:t>
      </w:r>
      <w:r>
        <w:rPr>
          <w:rFonts w:cstheme="minorHAnsi"/>
        </w:rPr>
        <w:t xml:space="preserve">The items included in the table are </w:t>
      </w:r>
      <w:r w:rsidR="00FC4154" w:rsidRPr="00C04F7F">
        <w:rPr>
          <w:rFonts w:cstheme="minorHAnsi"/>
        </w:rPr>
        <w:t>not all inclusive</w:t>
      </w:r>
      <w:r w:rsidR="000600E0">
        <w:rPr>
          <w:rFonts w:cstheme="minorHAnsi"/>
        </w:rPr>
        <w:t xml:space="preserve"> and</w:t>
      </w:r>
      <w:r w:rsidR="00F35752">
        <w:rPr>
          <w:rFonts w:cstheme="minorHAnsi"/>
        </w:rPr>
        <w:t xml:space="preserve"> </w:t>
      </w:r>
      <w:r w:rsidR="00FC4154" w:rsidRPr="00C04F7F">
        <w:rPr>
          <w:rFonts w:cstheme="minorHAnsi"/>
        </w:rPr>
        <w:t xml:space="preserve">Client Agency, at its </w:t>
      </w:r>
      <w:r w:rsidR="00F35752">
        <w:rPr>
          <w:rFonts w:cstheme="minorHAnsi"/>
        </w:rPr>
        <w:t xml:space="preserve">sole </w:t>
      </w:r>
      <w:r w:rsidR="00FC4154" w:rsidRPr="00C04F7F">
        <w:rPr>
          <w:rFonts w:cstheme="minorHAnsi"/>
        </w:rPr>
        <w:t xml:space="preserve">discretion, may deem any repair as a priority 1, 2 or 3. </w:t>
      </w:r>
    </w:p>
    <w:p w14:paraId="3E6AE758" w14:textId="77777777" w:rsidR="002610E6" w:rsidRPr="00C04F7F" w:rsidRDefault="002610E6" w:rsidP="002610E6">
      <w:pPr>
        <w:pStyle w:val="ListParagraph"/>
        <w:ind w:left="1080"/>
        <w:rPr>
          <w:rFonts w:cstheme="minorHAnsi"/>
        </w:rPr>
      </w:pPr>
    </w:p>
    <w:p w14:paraId="2639FD0D" w14:textId="4EBD67B0" w:rsidR="00FC4154" w:rsidRPr="00C04F7F" w:rsidRDefault="00FC4154" w:rsidP="00552E62">
      <w:pPr>
        <w:pStyle w:val="ListParagraph"/>
        <w:numPr>
          <w:ilvl w:val="0"/>
          <w:numId w:val="129"/>
        </w:numPr>
        <w:ind w:left="1080"/>
        <w:rPr>
          <w:rFonts w:cstheme="minorHAnsi"/>
        </w:rPr>
      </w:pPr>
      <w:r w:rsidRPr="00C04F7F">
        <w:rPr>
          <w:rFonts w:cstheme="minorHAnsi"/>
        </w:rPr>
        <w:t>At the time of the initial report of a repair, Respondent shall immediately work with</w:t>
      </w:r>
      <w:r w:rsidR="00867DAB" w:rsidRPr="00C04F7F">
        <w:rPr>
          <w:rFonts w:cstheme="minorHAnsi"/>
        </w:rPr>
        <w:t xml:space="preserve"> </w:t>
      </w:r>
      <w:r w:rsidRPr="00C04F7F">
        <w:rPr>
          <w:rFonts w:cstheme="minorHAnsi"/>
        </w:rPr>
        <w:t>staff</w:t>
      </w:r>
      <w:r w:rsidR="00867DAB" w:rsidRPr="00C04F7F">
        <w:rPr>
          <w:rFonts w:cstheme="minorHAnsi"/>
        </w:rPr>
        <w:t xml:space="preserve"> </w:t>
      </w:r>
      <w:r w:rsidRPr="00C04F7F">
        <w:rPr>
          <w:rFonts w:cstheme="minorHAnsi"/>
        </w:rPr>
        <w:t xml:space="preserve">using </w:t>
      </w:r>
      <w:r w:rsidR="005169D0" w:rsidRPr="00C04F7F">
        <w:rPr>
          <w:rFonts w:cstheme="minorHAnsi"/>
        </w:rPr>
        <w:t>Respondent</w:t>
      </w:r>
      <w:r w:rsidRPr="00C04F7F">
        <w:rPr>
          <w:rFonts w:cstheme="minorHAnsi"/>
        </w:rPr>
        <w:t xml:space="preserve">’s remote diagnostic capability in order to rectify the problem.  If remote diagnostics </w:t>
      </w:r>
      <w:r w:rsidR="009B6FCA">
        <w:rPr>
          <w:rFonts w:cstheme="minorHAnsi"/>
        </w:rPr>
        <w:t xml:space="preserve">are </w:t>
      </w:r>
      <w:r w:rsidRPr="00C04F7F">
        <w:rPr>
          <w:rFonts w:cstheme="minorHAnsi"/>
        </w:rPr>
        <w:t xml:space="preserve">unavailable, a technician must be </w:t>
      </w:r>
      <w:r w:rsidR="009B6FCA">
        <w:rPr>
          <w:rFonts w:cstheme="minorHAnsi"/>
        </w:rPr>
        <w:t xml:space="preserve">at the facility </w:t>
      </w:r>
      <w:r w:rsidRPr="00C04F7F">
        <w:rPr>
          <w:rFonts w:cstheme="minorHAnsi"/>
        </w:rPr>
        <w:t>within two (2) hours.  </w:t>
      </w:r>
    </w:p>
    <w:p w14:paraId="38E5A51E" w14:textId="77777777" w:rsidR="001F7635" w:rsidRDefault="001F7635" w:rsidP="00FC4154">
      <w:pPr>
        <w:rPr>
          <w:rFonts w:cstheme="minorHAnsi"/>
        </w:rPr>
      </w:pPr>
    </w:p>
    <w:p w14:paraId="19ADACA6" w14:textId="1E8EFE12" w:rsidR="00FC4154" w:rsidRPr="00C04F7F" w:rsidRDefault="000E3DD5" w:rsidP="00FC4154">
      <w:pPr>
        <w:rPr>
          <w:rFonts w:cstheme="minorHAnsi"/>
        </w:rPr>
      </w:pPr>
      <w:r>
        <w:rPr>
          <w:rFonts w:cstheme="minorHAnsi"/>
        </w:rPr>
        <w:t>Example:  Priority levels and p</w:t>
      </w:r>
      <w:r w:rsidR="00FC4154" w:rsidRPr="00C04F7F">
        <w:rPr>
          <w:rFonts w:cstheme="minorHAnsi"/>
        </w:rPr>
        <w:t xml:space="preserve">erformance requirements: </w:t>
      </w:r>
    </w:p>
    <w:tbl>
      <w:tblPr>
        <w:tblStyle w:val="TableGrid"/>
        <w:tblW w:w="0" w:type="auto"/>
        <w:tblLayout w:type="fixed"/>
        <w:tblLook w:val="04A0" w:firstRow="1" w:lastRow="0" w:firstColumn="1" w:lastColumn="0" w:noHBand="0" w:noVBand="1"/>
      </w:tblPr>
      <w:tblGrid>
        <w:gridCol w:w="1255"/>
        <w:gridCol w:w="5940"/>
        <w:gridCol w:w="2520"/>
      </w:tblGrid>
      <w:tr w:rsidR="00FC4154" w:rsidRPr="00C04F7F" w14:paraId="04D9B174" w14:textId="77777777" w:rsidTr="00B260EA">
        <w:tc>
          <w:tcPr>
            <w:tcW w:w="1255" w:type="dxa"/>
            <w:shd w:val="clear" w:color="auto" w:fill="F2F2F2" w:themeFill="background1" w:themeFillShade="F2"/>
          </w:tcPr>
          <w:p w14:paraId="36C51660" w14:textId="77777777" w:rsidR="00FC4154" w:rsidRPr="00C04F7F" w:rsidRDefault="00FC4154" w:rsidP="00FC4154">
            <w:pPr>
              <w:rPr>
                <w:rFonts w:cstheme="minorHAnsi"/>
              </w:rPr>
            </w:pPr>
            <w:r w:rsidRPr="00C04F7F">
              <w:rPr>
                <w:rFonts w:cstheme="minorHAnsi"/>
              </w:rPr>
              <w:t>Priority Level</w:t>
            </w:r>
          </w:p>
          <w:p w14:paraId="41F831F3" w14:textId="77777777" w:rsidR="00FC4154" w:rsidRPr="00C04F7F" w:rsidRDefault="00FC4154" w:rsidP="00FC4154">
            <w:pPr>
              <w:rPr>
                <w:rFonts w:cstheme="minorHAnsi"/>
              </w:rPr>
            </w:pPr>
          </w:p>
        </w:tc>
        <w:tc>
          <w:tcPr>
            <w:tcW w:w="5940" w:type="dxa"/>
            <w:shd w:val="clear" w:color="auto" w:fill="F2F2F2" w:themeFill="background1" w:themeFillShade="F2"/>
          </w:tcPr>
          <w:p w14:paraId="69A0FF48" w14:textId="77777777" w:rsidR="00FC4154" w:rsidRPr="00C04F7F" w:rsidRDefault="00FC4154" w:rsidP="00FC4154">
            <w:pPr>
              <w:rPr>
                <w:rFonts w:cstheme="minorHAnsi"/>
              </w:rPr>
            </w:pPr>
            <w:r w:rsidRPr="00C04F7F">
              <w:rPr>
                <w:rFonts w:cstheme="minorHAnsi"/>
              </w:rPr>
              <w:t>Characteristics</w:t>
            </w:r>
          </w:p>
        </w:tc>
        <w:tc>
          <w:tcPr>
            <w:tcW w:w="2520" w:type="dxa"/>
            <w:shd w:val="clear" w:color="auto" w:fill="F2F2F2" w:themeFill="background1" w:themeFillShade="F2"/>
          </w:tcPr>
          <w:p w14:paraId="606E5C59" w14:textId="77777777" w:rsidR="00FC4154" w:rsidRPr="00C04F7F" w:rsidRDefault="00FC4154" w:rsidP="00FC4154">
            <w:pPr>
              <w:rPr>
                <w:rFonts w:cstheme="minorHAnsi"/>
              </w:rPr>
            </w:pPr>
            <w:r w:rsidRPr="00C04F7F">
              <w:rPr>
                <w:rFonts w:cstheme="minorHAnsi"/>
              </w:rPr>
              <w:t>Performance Requirement</w:t>
            </w:r>
          </w:p>
        </w:tc>
      </w:tr>
      <w:tr w:rsidR="00FC4154" w:rsidRPr="00C04F7F" w14:paraId="39C16F6A" w14:textId="77777777" w:rsidTr="00B260EA">
        <w:tc>
          <w:tcPr>
            <w:tcW w:w="1255" w:type="dxa"/>
            <w:vMerge w:val="restart"/>
            <w:vAlign w:val="center"/>
          </w:tcPr>
          <w:p w14:paraId="2E7970EE" w14:textId="77777777" w:rsidR="00FC4154" w:rsidRPr="00C04F7F" w:rsidRDefault="00FC4154" w:rsidP="00FC4154">
            <w:pPr>
              <w:rPr>
                <w:rFonts w:cstheme="minorHAnsi"/>
              </w:rPr>
            </w:pPr>
            <w:r w:rsidRPr="00C04F7F">
              <w:rPr>
                <w:rFonts w:cstheme="minorHAnsi"/>
              </w:rPr>
              <w:t>1</w:t>
            </w:r>
          </w:p>
        </w:tc>
        <w:tc>
          <w:tcPr>
            <w:tcW w:w="5940" w:type="dxa"/>
          </w:tcPr>
          <w:p w14:paraId="03EE205F" w14:textId="77777777" w:rsidR="00FC4154" w:rsidRPr="00C04F7F" w:rsidRDefault="00FC4154" w:rsidP="00FC4154">
            <w:pPr>
              <w:rPr>
                <w:rFonts w:cstheme="minorHAnsi"/>
              </w:rPr>
            </w:pPr>
            <w:r w:rsidRPr="00C04F7F">
              <w:rPr>
                <w:rFonts w:cstheme="minorHAnsi"/>
              </w:rPr>
              <w:t xml:space="preserve">Loss of critical functionality as determined by </w:t>
            </w:r>
            <w:r w:rsidR="00A74961" w:rsidRPr="00C04F7F">
              <w:rPr>
                <w:rFonts w:cstheme="minorHAnsi"/>
              </w:rPr>
              <w:t>-</w:t>
            </w:r>
          </w:p>
        </w:tc>
        <w:tc>
          <w:tcPr>
            <w:tcW w:w="2520" w:type="dxa"/>
            <w:vMerge w:val="restart"/>
            <w:vAlign w:val="center"/>
          </w:tcPr>
          <w:p w14:paraId="615CA20B" w14:textId="28908738" w:rsidR="00FC4154" w:rsidRPr="00C04F7F" w:rsidRDefault="00FC4154" w:rsidP="00FC4154">
            <w:pPr>
              <w:rPr>
                <w:rFonts w:cstheme="minorHAnsi"/>
              </w:rPr>
            </w:pPr>
            <w:r w:rsidRPr="00C04F7F">
              <w:rPr>
                <w:rFonts w:cstheme="minorHAnsi"/>
              </w:rPr>
              <w:t>4</w:t>
            </w:r>
            <w:r w:rsidR="00FB29CC">
              <w:rPr>
                <w:rFonts w:cstheme="minorHAnsi"/>
              </w:rPr>
              <w:t>-</w:t>
            </w:r>
            <w:r w:rsidRPr="00C04F7F">
              <w:rPr>
                <w:rFonts w:cstheme="minorHAnsi"/>
              </w:rPr>
              <w:t>hour resolution</w:t>
            </w:r>
          </w:p>
        </w:tc>
      </w:tr>
      <w:tr w:rsidR="00FC4154" w:rsidRPr="00C04F7F" w14:paraId="3D060AAE" w14:textId="77777777" w:rsidTr="00B260EA">
        <w:tc>
          <w:tcPr>
            <w:tcW w:w="1255" w:type="dxa"/>
            <w:vMerge/>
          </w:tcPr>
          <w:p w14:paraId="4CDC132B" w14:textId="77777777" w:rsidR="00FC4154" w:rsidRPr="00C04F7F" w:rsidRDefault="00FC4154" w:rsidP="00FC4154">
            <w:pPr>
              <w:rPr>
                <w:rFonts w:cstheme="minorHAnsi"/>
              </w:rPr>
            </w:pPr>
          </w:p>
        </w:tc>
        <w:tc>
          <w:tcPr>
            <w:tcW w:w="5940" w:type="dxa"/>
          </w:tcPr>
          <w:p w14:paraId="31D83469" w14:textId="77777777" w:rsidR="00FC4154" w:rsidRPr="00C04F7F" w:rsidRDefault="00FC4154" w:rsidP="00FC4154">
            <w:pPr>
              <w:rPr>
                <w:rFonts w:cstheme="minorHAnsi"/>
              </w:rPr>
            </w:pPr>
            <w:r w:rsidRPr="00C04F7F">
              <w:rPr>
                <w:rFonts w:cstheme="minorHAnsi"/>
              </w:rPr>
              <w:t>Complete system failure</w:t>
            </w:r>
          </w:p>
        </w:tc>
        <w:tc>
          <w:tcPr>
            <w:tcW w:w="2520" w:type="dxa"/>
            <w:vMerge/>
          </w:tcPr>
          <w:p w14:paraId="4E5F672D" w14:textId="77777777" w:rsidR="00FC4154" w:rsidRPr="00C04F7F" w:rsidRDefault="00FC4154" w:rsidP="00FC4154">
            <w:pPr>
              <w:rPr>
                <w:rFonts w:cstheme="minorHAnsi"/>
              </w:rPr>
            </w:pPr>
          </w:p>
        </w:tc>
      </w:tr>
      <w:tr w:rsidR="00FC4154" w:rsidRPr="00C04F7F" w14:paraId="725959C8" w14:textId="77777777" w:rsidTr="00B260EA">
        <w:tc>
          <w:tcPr>
            <w:tcW w:w="1255" w:type="dxa"/>
            <w:vMerge/>
          </w:tcPr>
          <w:p w14:paraId="2BD48D2E" w14:textId="77777777" w:rsidR="00FC4154" w:rsidRPr="00C04F7F" w:rsidRDefault="00FC4154" w:rsidP="00FC4154">
            <w:pPr>
              <w:rPr>
                <w:rFonts w:cstheme="minorHAnsi"/>
              </w:rPr>
            </w:pPr>
          </w:p>
        </w:tc>
        <w:tc>
          <w:tcPr>
            <w:tcW w:w="5940" w:type="dxa"/>
          </w:tcPr>
          <w:p w14:paraId="1438DAA1" w14:textId="714ABA43" w:rsidR="00FC4154" w:rsidRPr="00C04F7F" w:rsidRDefault="00FC4154" w:rsidP="00FC4154">
            <w:pPr>
              <w:rPr>
                <w:rFonts w:cstheme="minorHAnsi"/>
              </w:rPr>
            </w:pPr>
            <w:r w:rsidRPr="00C04F7F">
              <w:rPr>
                <w:rFonts w:cstheme="minorHAnsi"/>
              </w:rPr>
              <w:t xml:space="preserve">Complete loss of recording functions at a </w:t>
            </w:r>
            <w:r w:rsidR="00A74961" w:rsidRPr="00C04F7F">
              <w:rPr>
                <w:rFonts w:cstheme="minorHAnsi"/>
              </w:rPr>
              <w:t xml:space="preserve">Client Agency </w:t>
            </w:r>
            <w:r w:rsidR="00157EC8">
              <w:rPr>
                <w:rFonts w:cstheme="minorHAnsi"/>
              </w:rPr>
              <w:t>facility</w:t>
            </w:r>
          </w:p>
        </w:tc>
        <w:tc>
          <w:tcPr>
            <w:tcW w:w="2520" w:type="dxa"/>
            <w:vMerge/>
          </w:tcPr>
          <w:p w14:paraId="64281FD0" w14:textId="77777777" w:rsidR="00FC4154" w:rsidRPr="00C04F7F" w:rsidRDefault="00FC4154" w:rsidP="00FC4154">
            <w:pPr>
              <w:rPr>
                <w:rFonts w:cstheme="minorHAnsi"/>
              </w:rPr>
            </w:pPr>
          </w:p>
        </w:tc>
      </w:tr>
      <w:tr w:rsidR="00FC4154" w:rsidRPr="00C04F7F" w14:paraId="2E09DD2E" w14:textId="77777777" w:rsidTr="00B260EA">
        <w:tc>
          <w:tcPr>
            <w:tcW w:w="1255" w:type="dxa"/>
            <w:vMerge/>
          </w:tcPr>
          <w:p w14:paraId="68D64B16" w14:textId="77777777" w:rsidR="00FC4154" w:rsidRPr="00C04F7F" w:rsidRDefault="00FC4154" w:rsidP="00FC4154">
            <w:pPr>
              <w:rPr>
                <w:rFonts w:cstheme="minorHAnsi"/>
              </w:rPr>
            </w:pPr>
          </w:p>
        </w:tc>
        <w:tc>
          <w:tcPr>
            <w:tcW w:w="5940" w:type="dxa"/>
          </w:tcPr>
          <w:p w14:paraId="000B6788" w14:textId="3F571313" w:rsidR="00FC4154" w:rsidRPr="00C04F7F" w:rsidRDefault="00FC4154" w:rsidP="00FC4154">
            <w:pPr>
              <w:rPr>
                <w:rFonts w:cstheme="minorHAnsi"/>
              </w:rPr>
            </w:pPr>
            <w:r w:rsidRPr="00C04F7F">
              <w:rPr>
                <w:rFonts w:cstheme="minorHAnsi"/>
              </w:rPr>
              <w:t xml:space="preserve">Complete loss of call monitoring capabilities at a </w:t>
            </w:r>
            <w:r w:rsidR="00A74961" w:rsidRPr="00C04F7F">
              <w:rPr>
                <w:rFonts w:cstheme="minorHAnsi"/>
              </w:rPr>
              <w:t xml:space="preserve">Client Agency </w:t>
            </w:r>
            <w:r w:rsidR="00157EC8">
              <w:rPr>
                <w:rFonts w:cstheme="minorHAnsi"/>
              </w:rPr>
              <w:t>facility</w:t>
            </w:r>
          </w:p>
        </w:tc>
        <w:tc>
          <w:tcPr>
            <w:tcW w:w="2520" w:type="dxa"/>
            <w:vMerge/>
          </w:tcPr>
          <w:p w14:paraId="508F8C65" w14:textId="77777777" w:rsidR="00FC4154" w:rsidRPr="00C04F7F" w:rsidRDefault="00FC4154" w:rsidP="00FC4154">
            <w:pPr>
              <w:rPr>
                <w:rFonts w:cstheme="minorHAnsi"/>
              </w:rPr>
            </w:pPr>
          </w:p>
        </w:tc>
      </w:tr>
      <w:tr w:rsidR="00FC4154" w:rsidRPr="00C04F7F" w14:paraId="34B1FB83" w14:textId="77777777" w:rsidTr="00B260EA">
        <w:tc>
          <w:tcPr>
            <w:tcW w:w="1255" w:type="dxa"/>
            <w:vMerge/>
          </w:tcPr>
          <w:p w14:paraId="4B76F0B2" w14:textId="77777777" w:rsidR="00FC4154" w:rsidRPr="00C04F7F" w:rsidRDefault="00FC4154" w:rsidP="00FC4154">
            <w:pPr>
              <w:rPr>
                <w:rFonts w:cstheme="minorHAnsi"/>
              </w:rPr>
            </w:pPr>
          </w:p>
        </w:tc>
        <w:tc>
          <w:tcPr>
            <w:tcW w:w="5940" w:type="dxa"/>
          </w:tcPr>
          <w:p w14:paraId="2CFCC557" w14:textId="0A8388BC" w:rsidR="00FC4154" w:rsidRPr="00C04F7F" w:rsidRDefault="00FC4154" w:rsidP="00FC4154">
            <w:pPr>
              <w:rPr>
                <w:rFonts w:cstheme="minorHAnsi"/>
              </w:rPr>
            </w:pPr>
            <w:r w:rsidRPr="00C04F7F">
              <w:rPr>
                <w:rFonts w:cstheme="minorHAnsi"/>
              </w:rPr>
              <w:t xml:space="preserve">Complete loss of administrative or investigative access or function at a </w:t>
            </w:r>
            <w:r w:rsidR="00A74961" w:rsidRPr="00C04F7F">
              <w:rPr>
                <w:rFonts w:cstheme="minorHAnsi"/>
              </w:rPr>
              <w:t xml:space="preserve">Client Agency </w:t>
            </w:r>
            <w:r w:rsidR="00157EC8">
              <w:rPr>
                <w:rFonts w:cstheme="minorHAnsi"/>
              </w:rPr>
              <w:t>facility</w:t>
            </w:r>
          </w:p>
        </w:tc>
        <w:tc>
          <w:tcPr>
            <w:tcW w:w="2520" w:type="dxa"/>
            <w:vMerge/>
          </w:tcPr>
          <w:p w14:paraId="782B6AED" w14:textId="77777777" w:rsidR="00FC4154" w:rsidRPr="00C04F7F" w:rsidRDefault="00FC4154" w:rsidP="00FC4154">
            <w:pPr>
              <w:rPr>
                <w:rFonts w:cstheme="minorHAnsi"/>
              </w:rPr>
            </w:pPr>
          </w:p>
        </w:tc>
      </w:tr>
      <w:tr w:rsidR="00FC4154" w:rsidRPr="00C04F7F" w14:paraId="372799A1" w14:textId="77777777" w:rsidTr="00B260EA">
        <w:tc>
          <w:tcPr>
            <w:tcW w:w="1255" w:type="dxa"/>
            <w:vMerge/>
          </w:tcPr>
          <w:p w14:paraId="2B0A9C58" w14:textId="77777777" w:rsidR="00FC4154" w:rsidRPr="00C04F7F" w:rsidRDefault="00FC4154" w:rsidP="00FC4154">
            <w:pPr>
              <w:rPr>
                <w:rFonts w:cstheme="minorHAnsi"/>
              </w:rPr>
            </w:pPr>
          </w:p>
        </w:tc>
        <w:tc>
          <w:tcPr>
            <w:tcW w:w="5940" w:type="dxa"/>
          </w:tcPr>
          <w:p w14:paraId="511CA7F2" w14:textId="77777777" w:rsidR="00FC4154" w:rsidRPr="00C04F7F" w:rsidRDefault="00FC4154" w:rsidP="00FC4154">
            <w:pPr>
              <w:rPr>
                <w:rFonts w:cstheme="minorHAnsi"/>
              </w:rPr>
            </w:pPr>
            <w:r w:rsidRPr="00C04F7F">
              <w:rPr>
                <w:rFonts w:cstheme="minorHAnsi"/>
              </w:rPr>
              <w:t>When 50% or more of inmate telephones are not working in a specific area / housing unit</w:t>
            </w:r>
          </w:p>
        </w:tc>
        <w:tc>
          <w:tcPr>
            <w:tcW w:w="2520" w:type="dxa"/>
            <w:vMerge/>
          </w:tcPr>
          <w:p w14:paraId="5363CFCC" w14:textId="77777777" w:rsidR="00FC4154" w:rsidRPr="00C04F7F" w:rsidRDefault="00FC4154" w:rsidP="00FC4154">
            <w:pPr>
              <w:rPr>
                <w:rFonts w:cstheme="minorHAnsi"/>
              </w:rPr>
            </w:pPr>
          </w:p>
        </w:tc>
      </w:tr>
      <w:tr w:rsidR="00FC4154" w:rsidRPr="00C04F7F" w14:paraId="61E51CE2" w14:textId="77777777" w:rsidTr="00B260EA">
        <w:tc>
          <w:tcPr>
            <w:tcW w:w="1255" w:type="dxa"/>
            <w:vMerge w:val="restart"/>
            <w:vAlign w:val="center"/>
          </w:tcPr>
          <w:p w14:paraId="053D8B23" w14:textId="77777777" w:rsidR="00FC4154" w:rsidRPr="00C04F7F" w:rsidRDefault="00FC4154" w:rsidP="00FC4154">
            <w:pPr>
              <w:rPr>
                <w:rFonts w:cstheme="minorHAnsi"/>
              </w:rPr>
            </w:pPr>
            <w:r w:rsidRPr="00C04F7F">
              <w:rPr>
                <w:rFonts w:cstheme="minorHAnsi"/>
              </w:rPr>
              <w:t>2</w:t>
            </w:r>
          </w:p>
        </w:tc>
        <w:tc>
          <w:tcPr>
            <w:tcW w:w="5940" w:type="dxa"/>
          </w:tcPr>
          <w:p w14:paraId="250F626F" w14:textId="77777777" w:rsidR="00FC4154" w:rsidRPr="00C04F7F" w:rsidRDefault="00FC4154" w:rsidP="00FC4154">
            <w:pPr>
              <w:rPr>
                <w:rFonts w:cstheme="minorHAnsi"/>
              </w:rPr>
            </w:pPr>
            <w:r w:rsidRPr="00C04F7F">
              <w:rPr>
                <w:rFonts w:cstheme="minorHAnsi"/>
              </w:rPr>
              <w:t xml:space="preserve">Loss of significant functionality as determined by </w:t>
            </w:r>
            <w:r w:rsidR="00A74961" w:rsidRPr="00C04F7F">
              <w:rPr>
                <w:rFonts w:cstheme="minorHAnsi"/>
              </w:rPr>
              <w:t>Client Agency</w:t>
            </w:r>
          </w:p>
        </w:tc>
        <w:tc>
          <w:tcPr>
            <w:tcW w:w="2520" w:type="dxa"/>
            <w:vMerge w:val="restart"/>
            <w:vAlign w:val="center"/>
          </w:tcPr>
          <w:p w14:paraId="5A3FEFF3" w14:textId="12CDC202" w:rsidR="00FC4154" w:rsidRPr="00C04F7F" w:rsidRDefault="00FC4154" w:rsidP="00FC4154">
            <w:pPr>
              <w:rPr>
                <w:rFonts w:cstheme="minorHAnsi"/>
              </w:rPr>
            </w:pPr>
            <w:r w:rsidRPr="00C04F7F">
              <w:rPr>
                <w:rFonts w:cstheme="minorHAnsi"/>
              </w:rPr>
              <w:t>8</w:t>
            </w:r>
            <w:r w:rsidR="00FB29CC">
              <w:rPr>
                <w:rFonts w:cstheme="minorHAnsi"/>
              </w:rPr>
              <w:t>-</w:t>
            </w:r>
            <w:r w:rsidRPr="00C04F7F">
              <w:rPr>
                <w:rFonts w:cstheme="minorHAnsi"/>
              </w:rPr>
              <w:t>hour resolution</w:t>
            </w:r>
          </w:p>
        </w:tc>
      </w:tr>
      <w:tr w:rsidR="00FC4154" w:rsidRPr="00C04F7F" w14:paraId="79CA0799" w14:textId="77777777" w:rsidTr="00B260EA">
        <w:tc>
          <w:tcPr>
            <w:tcW w:w="1255" w:type="dxa"/>
            <w:vMerge/>
          </w:tcPr>
          <w:p w14:paraId="2D92019D" w14:textId="77777777" w:rsidR="00FC4154" w:rsidRPr="00C04F7F" w:rsidRDefault="00FC4154" w:rsidP="00FC4154">
            <w:pPr>
              <w:rPr>
                <w:rFonts w:cstheme="minorHAnsi"/>
              </w:rPr>
            </w:pPr>
          </w:p>
        </w:tc>
        <w:tc>
          <w:tcPr>
            <w:tcW w:w="5940" w:type="dxa"/>
          </w:tcPr>
          <w:p w14:paraId="5554B302" w14:textId="4A6000EC" w:rsidR="00FC4154" w:rsidRPr="00C04F7F" w:rsidRDefault="00FC4154" w:rsidP="00FC4154">
            <w:pPr>
              <w:rPr>
                <w:rFonts w:cstheme="minorHAnsi"/>
              </w:rPr>
            </w:pPr>
            <w:r w:rsidRPr="00C04F7F">
              <w:rPr>
                <w:rFonts w:cstheme="minorHAnsi"/>
              </w:rPr>
              <w:t xml:space="preserve">Loss of call monitoring capabilities at a </w:t>
            </w:r>
            <w:r w:rsidR="00A74961" w:rsidRPr="00C04F7F">
              <w:rPr>
                <w:rFonts w:cstheme="minorHAnsi"/>
              </w:rPr>
              <w:t xml:space="preserve">Client Agency </w:t>
            </w:r>
            <w:r w:rsidR="00157EC8">
              <w:rPr>
                <w:rFonts w:cstheme="minorHAnsi"/>
              </w:rPr>
              <w:t>facility</w:t>
            </w:r>
            <w:r w:rsidR="00157EC8" w:rsidRPr="00C04F7F">
              <w:rPr>
                <w:rFonts w:cstheme="minorHAnsi"/>
              </w:rPr>
              <w:t xml:space="preserve"> </w:t>
            </w:r>
            <w:r w:rsidRPr="00C04F7F">
              <w:rPr>
                <w:rFonts w:cstheme="minorHAnsi"/>
              </w:rPr>
              <w:t>(other than a complete loss)</w:t>
            </w:r>
          </w:p>
        </w:tc>
        <w:tc>
          <w:tcPr>
            <w:tcW w:w="2520" w:type="dxa"/>
            <w:vMerge/>
          </w:tcPr>
          <w:p w14:paraId="2D643ECD" w14:textId="77777777" w:rsidR="00FC4154" w:rsidRPr="00C04F7F" w:rsidRDefault="00FC4154" w:rsidP="00FC4154">
            <w:pPr>
              <w:rPr>
                <w:rFonts w:cstheme="minorHAnsi"/>
              </w:rPr>
            </w:pPr>
          </w:p>
        </w:tc>
      </w:tr>
      <w:tr w:rsidR="00FC4154" w:rsidRPr="00C04F7F" w14:paraId="3845269E" w14:textId="77777777" w:rsidTr="00B260EA">
        <w:tc>
          <w:tcPr>
            <w:tcW w:w="1255" w:type="dxa"/>
            <w:vMerge/>
          </w:tcPr>
          <w:p w14:paraId="56928393" w14:textId="77777777" w:rsidR="00FC4154" w:rsidRPr="00C04F7F" w:rsidRDefault="00FC4154" w:rsidP="00FC4154">
            <w:pPr>
              <w:rPr>
                <w:rFonts w:cstheme="minorHAnsi"/>
              </w:rPr>
            </w:pPr>
          </w:p>
        </w:tc>
        <w:tc>
          <w:tcPr>
            <w:tcW w:w="5940" w:type="dxa"/>
          </w:tcPr>
          <w:p w14:paraId="4DCE7625" w14:textId="77777777" w:rsidR="00FC4154" w:rsidRPr="00C04F7F" w:rsidRDefault="00FC4154" w:rsidP="00FC4154">
            <w:pPr>
              <w:rPr>
                <w:rFonts w:cstheme="minorHAnsi"/>
              </w:rPr>
            </w:pPr>
            <w:r w:rsidRPr="00C04F7F">
              <w:rPr>
                <w:rFonts w:cstheme="minorHAnsi"/>
              </w:rPr>
              <w:t>Data back-up failure</w:t>
            </w:r>
          </w:p>
        </w:tc>
        <w:tc>
          <w:tcPr>
            <w:tcW w:w="2520" w:type="dxa"/>
            <w:vMerge/>
          </w:tcPr>
          <w:p w14:paraId="049737D2" w14:textId="77777777" w:rsidR="00FC4154" w:rsidRPr="00C04F7F" w:rsidRDefault="00FC4154" w:rsidP="00FC4154">
            <w:pPr>
              <w:rPr>
                <w:rFonts w:cstheme="minorHAnsi"/>
              </w:rPr>
            </w:pPr>
          </w:p>
        </w:tc>
      </w:tr>
      <w:tr w:rsidR="00FC4154" w:rsidRPr="00C04F7F" w14:paraId="70A0221F" w14:textId="77777777" w:rsidTr="00B260EA">
        <w:tc>
          <w:tcPr>
            <w:tcW w:w="1255" w:type="dxa"/>
            <w:vMerge/>
          </w:tcPr>
          <w:p w14:paraId="4FE73F22" w14:textId="77777777" w:rsidR="00FC4154" w:rsidRPr="00C04F7F" w:rsidRDefault="00FC4154" w:rsidP="00FC4154">
            <w:pPr>
              <w:rPr>
                <w:rFonts w:cstheme="minorHAnsi"/>
              </w:rPr>
            </w:pPr>
          </w:p>
        </w:tc>
        <w:tc>
          <w:tcPr>
            <w:tcW w:w="5940" w:type="dxa"/>
          </w:tcPr>
          <w:p w14:paraId="756DDCFB" w14:textId="77777777" w:rsidR="00FC4154" w:rsidRPr="00C04F7F" w:rsidRDefault="00FC4154" w:rsidP="00FC4154">
            <w:pPr>
              <w:rPr>
                <w:rFonts w:cstheme="minorHAnsi"/>
              </w:rPr>
            </w:pPr>
            <w:r w:rsidRPr="00C04F7F">
              <w:rPr>
                <w:rFonts w:cstheme="minorHAnsi"/>
              </w:rPr>
              <w:t>When 50% or less of inmate telephones are not working in a specific area / housing unit</w:t>
            </w:r>
          </w:p>
        </w:tc>
        <w:tc>
          <w:tcPr>
            <w:tcW w:w="2520" w:type="dxa"/>
            <w:vMerge/>
          </w:tcPr>
          <w:p w14:paraId="12C37D07" w14:textId="77777777" w:rsidR="00FC4154" w:rsidRPr="00C04F7F" w:rsidRDefault="00FC4154" w:rsidP="00FC4154">
            <w:pPr>
              <w:rPr>
                <w:rFonts w:cstheme="minorHAnsi"/>
              </w:rPr>
            </w:pPr>
          </w:p>
        </w:tc>
      </w:tr>
      <w:tr w:rsidR="00FC4154" w:rsidRPr="00C04F7F" w14:paraId="19763C9E" w14:textId="77777777" w:rsidTr="00B260EA">
        <w:tc>
          <w:tcPr>
            <w:tcW w:w="1255" w:type="dxa"/>
            <w:vMerge w:val="restart"/>
            <w:vAlign w:val="center"/>
          </w:tcPr>
          <w:p w14:paraId="4A4A0263" w14:textId="77777777" w:rsidR="00FC4154" w:rsidRPr="00C04F7F" w:rsidRDefault="00FC4154" w:rsidP="00FC4154">
            <w:pPr>
              <w:rPr>
                <w:rFonts w:cstheme="minorHAnsi"/>
              </w:rPr>
            </w:pPr>
            <w:r w:rsidRPr="00C04F7F">
              <w:rPr>
                <w:rFonts w:cstheme="minorHAnsi"/>
              </w:rPr>
              <w:t>3</w:t>
            </w:r>
          </w:p>
        </w:tc>
        <w:tc>
          <w:tcPr>
            <w:tcW w:w="5940" w:type="dxa"/>
          </w:tcPr>
          <w:p w14:paraId="144A6503" w14:textId="77777777" w:rsidR="00FC4154" w:rsidRPr="00C04F7F" w:rsidRDefault="00FC4154" w:rsidP="00FC4154">
            <w:pPr>
              <w:rPr>
                <w:rFonts w:cstheme="minorHAnsi"/>
              </w:rPr>
            </w:pPr>
            <w:r w:rsidRPr="00C04F7F">
              <w:rPr>
                <w:rFonts w:cstheme="minorHAnsi"/>
              </w:rPr>
              <w:t xml:space="preserve">Loss of non-significant functionality as determined by </w:t>
            </w:r>
            <w:r w:rsidR="00A74961" w:rsidRPr="00C04F7F">
              <w:rPr>
                <w:rFonts w:cstheme="minorHAnsi"/>
              </w:rPr>
              <w:t>Client Agency</w:t>
            </w:r>
          </w:p>
        </w:tc>
        <w:tc>
          <w:tcPr>
            <w:tcW w:w="2520" w:type="dxa"/>
            <w:vMerge w:val="restart"/>
            <w:vAlign w:val="center"/>
          </w:tcPr>
          <w:p w14:paraId="0511DDCA" w14:textId="401AAD01" w:rsidR="00FC4154" w:rsidRPr="00C04F7F" w:rsidRDefault="00FC4154" w:rsidP="00FC4154">
            <w:pPr>
              <w:rPr>
                <w:rFonts w:cstheme="minorHAnsi"/>
              </w:rPr>
            </w:pPr>
            <w:r w:rsidRPr="00C04F7F">
              <w:rPr>
                <w:rFonts w:cstheme="minorHAnsi"/>
              </w:rPr>
              <w:t>24</w:t>
            </w:r>
            <w:r w:rsidR="00FB29CC">
              <w:rPr>
                <w:rFonts w:cstheme="minorHAnsi"/>
              </w:rPr>
              <w:t>-</w:t>
            </w:r>
            <w:r w:rsidRPr="00C04F7F">
              <w:rPr>
                <w:rFonts w:cstheme="minorHAnsi"/>
              </w:rPr>
              <w:t xml:space="preserve">hour resolution </w:t>
            </w:r>
          </w:p>
        </w:tc>
      </w:tr>
      <w:tr w:rsidR="00FC4154" w:rsidRPr="00C04F7F" w14:paraId="77E4B379" w14:textId="77777777" w:rsidTr="00B260EA">
        <w:tc>
          <w:tcPr>
            <w:tcW w:w="1255" w:type="dxa"/>
            <w:vMerge/>
          </w:tcPr>
          <w:p w14:paraId="68002FA5" w14:textId="77777777" w:rsidR="00FC4154" w:rsidRPr="00C04F7F" w:rsidRDefault="00FC4154" w:rsidP="00FC4154">
            <w:pPr>
              <w:rPr>
                <w:rFonts w:cstheme="minorHAnsi"/>
              </w:rPr>
            </w:pPr>
          </w:p>
        </w:tc>
        <w:tc>
          <w:tcPr>
            <w:tcW w:w="5940" w:type="dxa"/>
          </w:tcPr>
          <w:p w14:paraId="6A30BA42" w14:textId="77777777" w:rsidR="00FC4154" w:rsidRPr="00C04F7F" w:rsidRDefault="00FC4154" w:rsidP="00FC4154">
            <w:pPr>
              <w:rPr>
                <w:rFonts w:cstheme="minorHAnsi"/>
              </w:rPr>
            </w:pPr>
            <w:r w:rsidRPr="00C04F7F">
              <w:rPr>
                <w:rFonts w:cstheme="minorHAnsi"/>
              </w:rPr>
              <w:t>Software fixes not critical to operations</w:t>
            </w:r>
          </w:p>
        </w:tc>
        <w:tc>
          <w:tcPr>
            <w:tcW w:w="2520" w:type="dxa"/>
            <w:vMerge/>
          </w:tcPr>
          <w:p w14:paraId="6A6676B3" w14:textId="77777777" w:rsidR="00FC4154" w:rsidRPr="00C04F7F" w:rsidRDefault="00FC4154" w:rsidP="00FC4154">
            <w:pPr>
              <w:rPr>
                <w:rFonts w:cstheme="minorHAnsi"/>
              </w:rPr>
            </w:pPr>
          </w:p>
        </w:tc>
      </w:tr>
      <w:tr w:rsidR="00FC4154" w:rsidRPr="00C04F7F" w14:paraId="1910F9F0" w14:textId="77777777" w:rsidTr="00B260EA">
        <w:tc>
          <w:tcPr>
            <w:tcW w:w="1255" w:type="dxa"/>
            <w:vMerge/>
          </w:tcPr>
          <w:p w14:paraId="1BC6323A" w14:textId="77777777" w:rsidR="00FC4154" w:rsidRPr="00C04F7F" w:rsidRDefault="00FC4154" w:rsidP="00FC4154">
            <w:pPr>
              <w:rPr>
                <w:rFonts w:cstheme="minorHAnsi"/>
              </w:rPr>
            </w:pPr>
          </w:p>
        </w:tc>
        <w:tc>
          <w:tcPr>
            <w:tcW w:w="5940" w:type="dxa"/>
          </w:tcPr>
          <w:p w14:paraId="1D81ABEC" w14:textId="77777777" w:rsidR="00FC4154" w:rsidRPr="00C04F7F" w:rsidRDefault="00FC4154" w:rsidP="00FC4154">
            <w:pPr>
              <w:rPr>
                <w:rFonts w:cstheme="minorHAnsi"/>
              </w:rPr>
            </w:pPr>
            <w:r w:rsidRPr="00C04F7F">
              <w:rPr>
                <w:rFonts w:cstheme="minorHAnsi"/>
              </w:rPr>
              <w:t>Loss of trouble ticket system</w:t>
            </w:r>
          </w:p>
        </w:tc>
        <w:tc>
          <w:tcPr>
            <w:tcW w:w="2520" w:type="dxa"/>
            <w:vMerge/>
          </w:tcPr>
          <w:p w14:paraId="12AD2FD7" w14:textId="77777777" w:rsidR="00FC4154" w:rsidRPr="00C04F7F" w:rsidRDefault="00FC4154" w:rsidP="00FC4154">
            <w:pPr>
              <w:rPr>
                <w:rFonts w:cstheme="minorHAnsi"/>
              </w:rPr>
            </w:pPr>
          </w:p>
        </w:tc>
      </w:tr>
    </w:tbl>
    <w:p w14:paraId="3B5133D2" w14:textId="77777777" w:rsidR="00FC4154" w:rsidRPr="00C04F7F" w:rsidRDefault="00FC4154" w:rsidP="00FC4154">
      <w:pPr>
        <w:rPr>
          <w:rFonts w:cstheme="minorHAnsi"/>
        </w:rPr>
      </w:pPr>
    </w:p>
    <w:p w14:paraId="353DCBA4" w14:textId="77777777" w:rsidR="00FC4154" w:rsidRPr="00C04F7F" w:rsidRDefault="00447A40" w:rsidP="00552E62">
      <w:pPr>
        <w:pStyle w:val="ListParagraph"/>
        <w:numPr>
          <w:ilvl w:val="0"/>
          <w:numId w:val="123"/>
        </w:numPr>
        <w:rPr>
          <w:rFonts w:cstheme="minorHAnsi"/>
        </w:rPr>
      </w:pPr>
      <w:r w:rsidRPr="00C04F7F">
        <w:rPr>
          <w:rFonts w:cstheme="minorHAnsi"/>
        </w:rPr>
        <w:t xml:space="preserve">SYSTEM AUTO-MONITORING </w:t>
      </w:r>
    </w:p>
    <w:p w14:paraId="1EBA2FF1" w14:textId="77777777" w:rsidR="002610E6" w:rsidRPr="00C04F7F" w:rsidRDefault="002610E6" w:rsidP="002610E6">
      <w:pPr>
        <w:pStyle w:val="ListParagraph"/>
        <w:rPr>
          <w:rFonts w:cstheme="minorHAnsi"/>
        </w:rPr>
      </w:pPr>
    </w:p>
    <w:p w14:paraId="67CDF076" w14:textId="066D9E13" w:rsidR="00FC4154" w:rsidRPr="00C04F7F" w:rsidRDefault="00FC4154" w:rsidP="00552E62">
      <w:pPr>
        <w:pStyle w:val="ListParagraph"/>
        <w:numPr>
          <w:ilvl w:val="0"/>
          <w:numId w:val="130"/>
        </w:numPr>
        <w:ind w:left="1080"/>
        <w:rPr>
          <w:rFonts w:cstheme="minorHAnsi"/>
        </w:rPr>
      </w:pPr>
      <w:r w:rsidRPr="00C04F7F">
        <w:rPr>
          <w:rFonts w:cstheme="minorHAnsi"/>
        </w:rPr>
        <w:t xml:space="preserve">Proposed system should have auto-monitoring capabilities, alerting of potential system malfunctions or disruptions of service.  In addition, </w:t>
      </w:r>
      <w:r w:rsidR="005169D0" w:rsidRPr="00C04F7F">
        <w:rPr>
          <w:rFonts w:cstheme="minorHAnsi"/>
        </w:rPr>
        <w:t>Respondent</w:t>
      </w:r>
      <w:r w:rsidRPr="00C04F7F">
        <w:rPr>
          <w:rFonts w:cstheme="minorHAnsi"/>
        </w:rPr>
        <w:t xml:space="preserve"> shall provide fault management capabilities that recognize, isolate, correct, and log faults that occur in the system. </w:t>
      </w:r>
    </w:p>
    <w:p w14:paraId="628EDCBF" w14:textId="77777777" w:rsidR="002610E6" w:rsidRPr="00C04F7F" w:rsidRDefault="002610E6" w:rsidP="002610E6">
      <w:pPr>
        <w:pStyle w:val="ListParagraph"/>
        <w:ind w:left="1080"/>
        <w:rPr>
          <w:rFonts w:cstheme="minorHAnsi"/>
        </w:rPr>
      </w:pPr>
    </w:p>
    <w:p w14:paraId="1DB76B39" w14:textId="77777777" w:rsidR="00FC4154" w:rsidRPr="00C04F7F" w:rsidRDefault="00447A40" w:rsidP="00552E62">
      <w:pPr>
        <w:pStyle w:val="ListParagraph"/>
        <w:numPr>
          <w:ilvl w:val="0"/>
          <w:numId w:val="123"/>
        </w:numPr>
        <w:rPr>
          <w:rFonts w:cstheme="minorHAnsi"/>
        </w:rPr>
      </w:pPr>
      <w:r w:rsidRPr="00C04F7F">
        <w:rPr>
          <w:rFonts w:cstheme="minorHAnsi"/>
        </w:rPr>
        <w:t xml:space="preserve">NOTIFICATION OF SYSTEM FAILURES </w:t>
      </w:r>
    </w:p>
    <w:p w14:paraId="20992966" w14:textId="77777777" w:rsidR="002610E6" w:rsidRPr="00C04F7F" w:rsidRDefault="002610E6" w:rsidP="002610E6">
      <w:pPr>
        <w:pStyle w:val="ListParagraph"/>
        <w:rPr>
          <w:rFonts w:cstheme="minorHAnsi"/>
        </w:rPr>
      </w:pPr>
    </w:p>
    <w:p w14:paraId="2ED5F0AB" w14:textId="44B716DC" w:rsidR="00FC4154" w:rsidRPr="00C04F7F" w:rsidRDefault="00FC4154" w:rsidP="00552E62">
      <w:pPr>
        <w:pStyle w:val="ListParagraph"/>
        <w:numPr>
          <w:ilvl w:val="0"/>
          <w:numId w:val="131"/>
        </w:numPr>
        <w:ind w:left="1080"/>
        <w:rPr>
          <w:rFonts w:cstheme="minorHAnsi"/>
        </w:rPr>
      </w:pPr>
      <w:r w:rsidRPr="00C04F7F">
        <w:rPr>
          <w:rFonts w:cstheme="minorHAnsi"/>
        </w:rPr>
        <w:t xml:space="preserve">Respondent must provide Client Agency with real time contact notification of all Priority 1 system alerts and alarms (as defined in the previous table) including the final resolution of all incidents.  In addition, Respondent must notify the affected facility designee and Client Agency </w:t>
      </w:r>
      <w:r w:rsidR="009B6FCA">
        <w:rPr>
          <w:rFonts w:cstheme="minorHAnsi"/>
        </w:rPr>
        <w:t>s</w:t>
      </w:r>
      <w:r w:rsidRPr="00C04F7F">
        <w:rPr>
          <w:rFonts w:cstheme="minorHAnsi"/>
        </w:rPr>
        <w:t xml:space="preserve">ecurity of any failure and provide an estimated time of service restoration.  For extended outages, Respondent must provide a detailed plan of repair, including how </w:t>
      </w:r>
      <w:r w:rsidR="005169D0" w:rsidRPr="00C04F7F">
        <w:rPr>
          <w:rFonts w:cstheme="minorHAnsi"/>
        </w:rPr>
        <w:t>Respondent</w:t>
      </w:r>
      <w:r w:rsidRPr="00C04F7F">
        <w:rPr>
          <w:rFonts w:cstheme="minorHAnsi"/>
        </w:rPr>
        <w:t xml:space="preserve"> will provision alternative service during an extended disruption of service. Respondent shall provide a detailed description of notification capabilities. </w:t>
      </w:r>
    </w:p>
    <w:p w14:paraId="607E95F4" w14:textId="77777777" w:rsidR="00671F21" w:rsidRPr="00C04F7F" w:rsidRDefault="00671F21" w:rsidP="00671F21">
      <w:pPr>
        <w:pStyle w:val="ListParagraph"/>
        <w:ind w:left="1080"/>
        <w:rPr>
          <w:rFonts w:cstheme="minorHAnsi"/>
        </w:rPr>
      </w:pPr>
    </w:p>
    <w:p w14:paraId="734B9691" w14:textId="77777777" w:rsidR="00FC4154" w:rsidRPr="00C04F7F" w:rsidRDefault="00447A40" w:rsidP="00552E62">
      <w:pPr>
        <w:pStyle w:val="ListParagraph"/>
        <w:numPr>
          <w:ilvl w:val="0"/>
          <w:numId w:val="123"/>
        </w:numPr>
        <w:rPr>
          <w:rFonts w:cstheme="minorHAnsi"/>
        </w:rPr>
      </w:pPr>
      <w:r w:rsidRPr="00C04F7F">
        <w:rPr>
          <w:rFonts w:cstheme="minorHAnsi"/>
        </w:rPr>
        <w:t xml:space="preserve">SYSTEM RELIABILITY </w:t>
      </w:r>
    </w:p>
    <w:p w14:paraId="35DC2C37" w14:textId="77777777" w:rsidR="00671F21" w:rsidRPr="00C04F7F" w:rsidRDefault="00671F21" w:rsidP="00671F21">
      <w:pPr>
        <w:pStyle w:val="ListParagraph"/>
        <w:rPr>
          <w:rFonts w:cstheme="minorHAnsi"/>
        </w:rPr>
      </w:pPr>
    </w:p>
    <w:p w14:paraId="5A99176A" w14:textId="77777777" w:rsidR="00FC4154" w:rsidRPr="00C04F7F" w:rsidRDefault="00FC4154" w:rsidP="00552E62">
      <w:pPr>
        <w:pStyle w:val="ListParagraph"/>
        <w:numPr>
          <w:ilvl w:val="0"/>
          <w:numId w:val="132"/>
        </w:numPr>
        <w:ind w:left="1080"/>
        <w:rPr>
          <w:rFonts w:cstheme="minorHAnsi"/>
        </w:rPr>
      </w:pPr>
      <w:r w:rsidRPr="00C04F7F">
        <w:rPr>
          <w:rFonts w:cstheme="minorHAnsi"/>
        </w:rPr>
        <w:t xml:space="preserve">Respondent must provide details on all incidents of system failures in the last three (3) years, including priority levels (see above table) which resulted in an interruption of service.  Identify the cause of the failure including whether it was a system malfunction (hardware or software) or human error.  </w:t>
      </w:r>
    </w:p>
    <w:p w14:paraId="3E242AC1" w14:textId="77777777" w:rsidR="00AC2470" w:rsidRPr="00C04F7F" w:rsidRDefault="00AC2470" w:rsidP="00AC2470">
      <w:pPr>
        <w:pStyle w:val="ListParagraph"/>
        <w:ind w:left="1080"/>
        <w:rPr>
          <w:rFonts w:cstheme="minorHAnsi"/>
        </w:rPr>
      </w:pPr>
    </w:p>
    <w:p w14:paraId="0C890183" w14:textId="77777777" w:rsidR="00FC4154" w:rsidRPr="00C04F7F" w:rsidRDefault="00447A40" w:rsidP="00552E62">
      <w:pPr>
        <w:pStyle w:val="ListParagraph"/>
        <w:numPr>
          <w:ilvl w:val="0"/>
          <w:numId w:val="123"/>
        </w:numPr>
        <w:rPr>
          <w:rFonts w:cstheme="minorHAnsi"/>
        </w:rPr>
      </w:pPr>
      <w:r w:rsidRPr="00C04F7F">
        <w:rPr>
          <w:rFonts w:cstheme="minorHAnsi"/>
        </w:rPr>
        <w:t xml:space="preserve">HARDWARE/SOFTWARE REPLACEMENT </w:t>
      </w:r>
    </w:p>
    <w:p w14:paraId="7F0BB86E" w14:textId="77777777" w:rsidR="00671F21" w:rsidRPr="00C04F7F" w:rsidRDefault="00671F21" w:rsidP="00671F21">
      <w:pPr>
        <w:pStyle w:val="ListParagraph"/>
        <w:rPr>
          <w:rFonts w:cstheme="minorHAnsi"/>
        </w:rPr>
      </w:pPr>
    </w:p>
    <w:p w14:paraId="7FAF5CDA" w14:textId="77777777" w:rsidR="00FC4154" w:rsidRPr="00C04F7F" w:rsidRDefault="00FC4154" w:rsidP="00552E62">
      <w:pPr>
        <w:pStyle w:val="ListParagraph"/>
        <w:numPr>
          <w:ilvl w:val="0"/>
          <w:numId w:val="133"/>
        </w:numPr>
        <w:ind w:left="1080"/>
        <w:rPr>
          <w:rFonts w:cstheme="minorHAnsi"/>
        </w:rPr>
      </w:pPr>
      <w:r w:rsidRPr="00C04F7F">
        <w:rPr>
          <w:rFonts w:cstheme="minorHAnsi"/>
        </w:rPr>
        <w:t xml:space="preserve">Respondent shall maintain a complete set of replacement parts for all hardware and software components of the service.  </w:t>
      </w:r>
      <w:r w:rsidR="00671F21" w:rsidRPr="00C04F7F">
        <w:rPr>
          <w:rFonts w:cstheme="minorHAnsi"/>
        </w:rPr>
        <w:t>Respondents must have a</w:t>
      </w:r>
      <w:r w:rsidRPr="00C04F7F">
        <w:rPr>
          <w:rFonts w:cstheme="minorHAnsi"/>
        </w:rPr>
        <w:t xml:space="preserve"> plan of action for delivery of the hardware/software in the event of a failure.  Such plan shall include, but not be limited to: </w:t>
      </w:r>
    </w:p>
    <w:p w14:paraId="058A1202" w14:textId="77777777" w:rsidR="00671F21" w:rsidRPr="00C04F7F" w:rsidRDefault="00671F21" w:rsidP="00671F21">
      <w:pPr>
        <w:pStyle w:val="ListParagraph"/>
        <w:ind w:left="1080"/>
        <w:rPr>
          <w:rFonts w:cstheme="minorHAnsi"/>
          <w:i/>
          <w:iCs/>
        </w:rPr>
      </w:pPr>
    </w:p>
    <w:p w14:paraId="1CE17F1E" w14:textId="0B2B4AD1" w:rsidR="00FC4154" w:rsidRPr="00C04F7F" w:rsidRDefault="00FC4154" w:rsidP="00FD7981">
      <w:pPr>
        <w:pStyle w:val="ListParagraph"/>
        <w:numPr>
          <w:ilvl w:val="0"/>
          <w:numId w:val="163"/>
        </w:numPr>
        <w:ind w:left="1440"/>
        <w:rPr>
          <w:rFonts w:cstheme="minorHAnsi"/>
        </w:rPr>
      </w:pPr>
      <w:r w:rsidRPr="00C04F7F">
        <w:rPr>
          <w:rFonts w:cstheme="minorHAnsi"/>
        </w:rPr>
        <w:t>Immediate emergency service restoration</w:t>
      </w:r>
      <w:r w:rsidR="006D1E86">
        <w:rPr>
          <w:rFonts w:cstheme="minorHAnsi"/>
        </w:rPr>
        <w:t>;</w:t>
      </w:r>
    </w:p>
    <w:p w14:paraId="11D651B5" w14:textId="75B3325A" w:rsidR="00FC4154" w:rsidRPr="00C04F7F" w:rsidRDefault="00FC4154" w:rsidP="00FD7981">
      <w:pPr>
        <w:pStyle w:val="ListParagraph"/>
        <w:numPr>
          <w:ilvl w:val="0"/>
          <w:numId w:val="163"/>
        </w:numPr>
        <w:ind w:left="1440"/>
        <w:rPr>
          <w:rFonts w:cstheme="minorHAnsi"/>
        </w:rPr>
      </w:pPr>
      <w:r w:rsidRPr="00C04F7F">
        <w:rPr>
          <w:rFonts w:cstheme="minorHAnsi"/>
        </w:rPr>
        <w:t>Complete system replacement</w:t>
      </w:r>
      <w:r w:rsidR="006D1E86">
        <w:rPr>
          <w:rFonts w:cstheme="minorHAnsi"/>
        </w:rPr>
        <w:t>;</w:t>
      </w:r>
    </w:p>
    <w:p w14:paraId="66093BE2" w14:textId="639690F6" w:rsidR="00FC4154" w:rsidRPr="00C04F7F" w:rsidRDefault="00FC4154" w:rsidP="00FD7981">
      <w:pPr>
        <w:pStyle w:val="ListParagraph"/>
        <w:numPr>
          <w:ilvl w:val="0"/>
          <w:numId w:val="163"/>
        </w:numPr>
        <w:ind w:left="1440"/>
        <w:rPr>
          <w:rFonts w:cstheme="minorHAnsi"/>
        </w:rPr>
      </w:pPr>
      <w:r w:rsidRPr="00C04F7F">
        <w:rPr>
          <w:rFonts w:cstheme="minorHAnsi"/>
        </w:rPr>
        <w:t>Personnel resources required</w:t>
      </w:r>
      <w:r w:rsidR="006D1E86">
        <w:rPr>
          <w:rFonts w:cstheme="minorHAnsi"/>
        </w:rPr>
        <w:t>.</w:t>
      </w:r>
    </w:p>
    <w:p w14:paraId="0B4B309C" w14:textId="77777777" w:rsidR="00671F21" w:rsidRPr="00C04F7F" w:rsidRDefault="00671F21" w:rsidP="00671F21">
      <w:pPr>
        <w:pStyle w:val="ListParagraph"/>
        <w:ind w:left="1800"/>
        <w:rPr>
          <w:rFonts w:cstheme="minorHAnsi"/>
        </w:rPr>
      </w:pPr>
    </w:p>
    <w:p w14:paraId="5E948C8A" w14:textId="5A8639F4" w:rsidR="00FC4154" w:rsidRPr="00C04F7F" w:rsidRDefault="00FC4154" w:rsidP="0074754C">
      <w:pPr>
        <w:pStyle w:val="ListParagraph"/>
        <w:numPr>
          <w:ilvl w:val="0"/>
          <w:numId w:val="133"/>
        </w:numPr>
        <w:ind w:left="1080"/>
        <w:rPr>
          <w:rFonts w:cstheme="minorHAnsi"/>
        </w:rPr>
      </w:pPr>
      <w:r w:rsidRPr="00C04F7F">
        <w:rPr>
          <w:rFonts w:cstheme="minorHAnsi"/>
        </w:rPr>
        <w:t>During the contract</w:t>
      </w:r>
      <w:r w:rsidR="00B576B2">
        <w:rPr>
          <w:rFonts w:cstheme="minorHAnsi"/>
        </w:rPr>
        <w:t xml:space="preserve"> term</w:t>
      </w:r>
      <w:r w:rsidRPr="00C04F7F">
        <w:rPr>
          <w:rFonts w:cstheme="minorHAnsi"/>
        </w:rPr>
        <w:t xml:space="preserve">, </w:t>
      </w:r>
      <w:r w:rsidR="005169D0" w:rsidRPr="00C04F7F">
        <w:rPr>
          <w:rFonts w:cstheme="minorHAnsi"/>
        </w:rPr>
        <w:t>Respondent</w:t>
      </w:r>
      <w:r w:rsidRPr="00C04F7F">
        <w:rPr>
          <w:rFonts w:cstheme="minorHAnsi"/>
        </w:rPr>
        <w:t xml:space="preserve"> shall also maintain, at a minimum, three “hot spare” workstations at </w:t>
      </w:r>
      <w:r w:rsidR="00AA6A1B" w:rsidRPr="00C04F7F">
        <w:rPr>
          <w:rFonts w:cstheme="minorHAnsi"/>
        </w:rPr>
        <w:t>Client Agency’s</w:t>
      </w:r>
      <w:r w:rsidRPr="00C04F7F">
        <w:rPr>
          <w:rFonts w:cstheme="minorHAnsi"/>
        </w:rPr>
        <w:t xml:space="preserve"> </w:t>
      </w:r>
      <w:r w:rsidR="00B576B2">
        <w:rPr>
          <w:rFonts w:cstheme="minorHAnsi"/>
        </w:rPr>
        <w:t>c</w:t>
      </w:r>
      <w:r w:rsidRPr="00C04F7F">
        <w:rPr>
          <w:rFonts w:cstheme="minorHAnsi"/>
        </w:rPr>
        <w:t xml:space="preserve">entral </w:t>
      </w:r>
      <w:r w:rsidR="00B576B2">
        <w:rPr>
          <w:rFonts w:cstheme="minorHAnsi"/>
        </w:rPr>
        <w:t>o</w:t>
      </w:r>
      <w:r w:rsidRPr="00C04F7F">
        <w:rPr>
          <w:rFonts w:cstheme="minorHAnsi"/>
        </w:rPr>
        <w:t xml:space="preserve">ffice. </w:t>
      </w:r>
    </w:p>
    <w:p w14:paraId="03E068FF" w14:textId="77777777" w:rsidR="00AA6A1B" w:rsidRPr="00C04F7F" w:rsidRDefault="00AA6A1B" w:rsidP="00AA6A1B">
      <w:pPr>
        <w:pStyle w:val="ListParagraph"/>
        <w:rPr>
          <w:rFonts w:cstheme="minorHAnsi"/>
        </w:rPr>
      </w:pPr>
    </w:p>
    <w:p w14:paraId="5328B077" w14:textId="77777777" w:rsidR="00FC4154" w:rsidRPr="00C04F7F" w:rsidRDefault="00447A40" w:rsidP="00552E62">
      <w:pPr>
        <w:pStyle w:val="ListParagraph"/>
        <w:numPr>
          <w:ilvl w:val="0"/>
          <w:numId w:val="123"/>
        </w:numPr>
        <w:rPr>
          <w:rFonts w:cstheme="minorHAnsi"/>
        </w:rPr>
      </w:pPr>
      <w:r w:rsidRPr="00C04F7F">
        <w:rPr>
          <w:rFonts w:cstheme="minorHAnsi"/>
        </w:rPr>
        <w:t xml:space="preserve">ESCALATION PROCEDURE </w:t>
      </w:r>
    </w:p>
    <w:p w14:paraId="5B06970D" w14:textId="77777777" w:rsidR="00A53C29" w:rsidRPr="00C04F7F" w:rsidRDefault="00A53C29" w:rsidP="00A53C29">
      <w:pPr>
        <w:pStyle w:val="ListParagraph"/>
        <w:rPr>
          <w:rFonts w:cstheme="minorHAnsi"/>
        </w:rPr>
      </w:pPr>
    </w:p>
    <w:p w14:paraId="26DDB50D" w14:textId="19404003" w:rsidR="00FC4154" w:rsidRDefault="00FC4154" w:rsidP="00552E62">
      <w:pPr>
        <w:pStyle w:val="ListParagraph"/>
        <w:numPr>
          <w:ilvl w:val="0"/>
          <w:numId w:val="135"/>
        </w:numPr>
        <w:ind w:left="1080"/>
        <w:rPr>
          <w:rFonts w:cstheme="minorHAnsi"/>
        </w:rPr>
      </w:pPr>
      <w:r w:rsidRPr="00C04F7F">
        <w:rPr>
          <w:rFonts w:cstheme="minorHAnsi"/>
        </w:rPr>
        <w:t xml:space="preserve">Respondent shall provide </w:t>
      </w:r>
      <w:r w:rsidR="00A53C29" w:rsidRPr="00C04F7F">
        <w:rPr>
          <w:rFonts w:cstheme="minorHAnsi"/>
        </w:rPr>
        <w:t>an</w:t>
      </w:r>
      <w:r w:rsidRPr="00C04F7F">
        <w:rPr>
          <w:rFonts w:cstheme="minorHAnsi"/>
        </w:rPr>
        <w:t xml:space="preserve"> escalation procedure for 24-hour coverage to be invoked in the event that first level Respondent maintenance personnel are unable to remedy Client Agency’s service request.  Respondent shall provide escalation procedures, for each level up to the Company President/Owner, that include, at minimum, the following: </w:t>
      </w:r>
    </w:p>
    <w:p w14:paraId="50E46BF6" w14:textId="77777777" w:rsidR="00FD7981" w:rsidRPr="00C04F7F" w:rsidRDefault="00FD7981" w:rsidP="001F7635">
      <w:pPr>
        <w:pStyle w:val="ListParagraph"/>
        <w:ind w:left="1080"/>
        <w:rPr>
          <w:rFonts w:cstheme="minorHAnsi"/>
        </w:rPr>
      </w:pPr>
    </w:p>
    <w:p w14:paraId="227779B5" w14:textId="06FF1072" w:rsidR="00FC4154" w:rsidRPr="00C04F7F" w:rsidRDefault="00FC4154" w:rsidP="001F7635">
      <w:pPr>
        <w:pStyle w:val="ListParagraph"/>
        <w:numPr>
          <w:ilvl w:val="0"/>
          <w:numId w:val="164"/>
        </w:numPr>
        <w:ind w:left="1440"/>
        <w:rPr>
          <w:rFonts w:cstheme="minorHAnsi"/>
        </w:rPr>
      </w:pPr>
      <w:r w:rsidRPr="00C04F7F">
        <w:rPr>
          <w:rFonts w:cstheme="minorHAnsi"/>
        </w:rPr>
        <w:t>A list of individuals (by name and title) at each level of escalation</w:t>
      </w:r>
      <w:r w:rsidR="006D1E86">
        <w:rPr>
          <w:rFonts w:cstheme="minorHAnsi"/>
        </w:rPr>
        <w:t>;</w:t>
      </w:r>
    </w:p>
    <w:p w14:paraId="5C84E141" w14:textId="77777777" w:rsidR="00FC4154" w:rsidRPr="00C04F7F" w:rsidRDefault="00FC4154" w:rsidP="001F7635">
      <w:pPr>
        <w:pStyle w:val="ListParagraph"/>
        <w:numPr>
          <w:ilvl w:val="0"/>
          <w:numId w:val="164"/>
        </w:numPr>
        <w:ind w:left="1440"/>
        <w:rPr>
          <w:rFonts w:cstheme="minorHAnsi"/>
        </w:rPr>
      </w:pPr>
      <w:r w:rsidRPr="00C04F7F">
        <w:rPr>
          <w:rFonts w:cstheme="minorHAnsi"/>
        </w:rPr>
        <w:t xml:space="preserve">The role of each individual in the escalation process; </w:t>
      </w:r>
    </w:p>
    <w:p w14:paraId="70C265E8" w14:textId="02268C4E" w:rsidR="00FC4154" w:rsidRPr="00C04F7F" w:rsidRDefault="00FC4154" w:rsidP="001F7635">
      <w:pPr>
        <w:pStyle w:val="ListParagraph"/>
        <w:numPr>
          <w:ilvl w:val="0"/>
          <w:numId w:val="164"/>
        </w:numPr>
        <w:ind w:left="1440"/>
        <w:rPr>
          <w:rFonts w:cstheme="minorHAnsi"/>
        </w:rPr>
      </w:pPr>
      <w:r w:rsidRPr="00C04F7F">
        <w:rPr>
          <w:rFonts w:cstheme="minorHAnsi"/>
        </w:rPr>
        <w:t>Email address</w:t>
      </w:r>
      <w:r w:rsidR="006D1E86">
        <w:rPr>
          <w:rFonts w:cstheme="minorHAnsi"/>
        </w:rPr>
        <w:t>;</w:t>
      </w:r>
    </w:p>
    <w:p w14:paraId="6CCC79AD" w14:textId="1BE14A3B" w:rsidR="00FC4154" w:rsidRPr="00C04F7F" w:rsidRDefault="00FC4154" w:rsidP="001F7635">
      <w:pPr>
        <w:pStyle w:val="ListParagraph"/>
        <w:numPr>
          <w:ilvl w:val="0"/>
          <w:numId w:val="164"/>
        </w:numPr>
        <w:ind w:left="1440"/>
        <w:rPr>
          <w:rFonts w:cstheme="minorHAnsi"/>
        </w:rPr>
      </w:pPr>
      <w:r w:rsidRPr="00C04F7F">
        <w:rPr>
          <w:rFonts w:cstheme="minorHAnsi"/>
        </w:rPr>
        <w:t>Wireless and work telephone numbers</w:t>
      </w:r>
      <w:r w:rsidR="006D1E86">
        <w:rPr>
          <w:rFonts w:cstheme="minorHAnsi"/>
        </w:rPr>
        <w:t>.</w:t>
      </w:r>
    </w:p>
    <w:p w14:paraId="7B64E08C" w14:textId="77777777" w:rsidR="00A53C29" w:rsidRPr="00C04F7F" w:rsidRDefault="00A53C29" w:rsidP="00A53C29">
      <w:pPr>
        <w:pStyle w:val="ListParagraph"/>
        <w:ind w:left="1800"/>
        <w:rPr>
          <w:rFonts w:cstheme="minorHAnsi"/>
        </w:rPr>
      </w:pPr>
    </w:p>
    <w:p w14:paraId="6807610E" w14:textId="77777777" w:rsidR="00FC4154" w:rsidRPr="00C04F7F" w:rsidRDefault="00FC4154" w:rsidP="00552E62">
      <w:pPr>
        <w:pStyle w:val="ListParagraph"/>
        <w:numPr>
          <w:ilvl w:val="0"/>
          <w:numId w:val="135"/>
        </w:numPr>
        <w:ind w:left="1080"/>
        <w:rPr>
          <w:rFonts w:cstheme="minorHAnsi"/>
        </w:rPr>
      </w:pPr>
      <w:r w:rsidRPr="00C04F7F">
        <w:rPr>
          <w:rFonts w:cstheme="minorHAnsi"/>
        </w:rPr>
        <w:t xml:space="preserve">These escalation lists and processes must be kept current, and Client Agency shall be notified two weeks in advance of changes so that all appropriate personnel can be notified. </w:t>
      </w:r>
    </w:p>
    <w:p w14:paraId="7E233C36" w14:textId="77777777" w:rsidR="000368B6" w:rsidRPr="00C04F7F" w:rsidRDefault="000368B6" w:rsidP="000368B6">
      <w:pPr>
        <w:pStyle w:val="ListParagraph"/>
        <w:ind w:left="1080"/>
        <w:rPr>
          <w:rFonts w:cstheme="minorHAnsi"/>
        </w:rPr>
      </w:pPr>
    </w:p>
    <w:p w14:paraId="28C9D390" w14:textId="77777777" w:rsidR="00FC4154" w:rsidRPr="00C04F7F" w:rsidRDefault="00447A40" w:rsidP="00552E62">
      <w:pPr>
        <w:pStyle w:val="ListParagraph"/>
        <w:numPr>
          <w:ilvl w:val="0"/>
          <w:numId w:val="123"/>
        </w:numPr>
        <w:rPr>
          <w:rFonts w:cstheme="minorHAnsi"/>
        </w:rPr>
      </w:pPr>
      <w:r w:rsidRPr="00C04F7F">
        <w:rPr>
          <w:rFonts w:cstheme="minorHAnsi"/>
        </w:rPr>
        <w:t xml:space="preserve">PREVENTIVE MAINTENANCE </w:t>
      </w:r>
    </w:p>
    <w:p w14:paraId="61C5FD2C" w14:textId="77777777" w:rsidR="000368B6" w:rsidRPr="00C04F7F" w:rsidRDefault="000368B6" w:rsidP="000368B6">
      <w:pPr>
        <w:pStyle w:val="ListParagraph"/>
        <w:rPr>
          <w:rFonts w:cstheme="minorHAnsi"/>
        </w:rPr>
      </w:pPr>
    </w:p>
    <w:p w14:paraId="038E743A" w14:textId="5CD32D38" w:rsidR="00FC4154" w:rsidRPr="00C04F7F" w:rsidRDefault="00FC4154" w:rsidP="00552E62">
      <w:pPr>
        <w:pStyle w:val="ListParagraph"/>
        <w:numPr>
          <w:ilvl w:val="0"/>
          <w:numId w:val="137"/>
        </w:numPr>
        <w:ind w:left="1080"/>
        <w:rPr>
          <w:rFonts w:cstheme="minorHAnsi"/>
        </w:rPr>
      </w:pPr>
      <w:r w:rsidRPr="00C04F7F">
        <w:rPr>
          <w:rFonts w:cstheme="minorHAnsi"/>
        </w:rPr>
        <w:t xml:space="preserve">Respondent shall perform preventive maintenance, </w:t>
      </w:r>
      <w:r w:rsidR="00157EC8">
        <w:rPr>
          <w:rFonts w:cstheme="minorHAnsi"/>
        </w:rPr>
        <w:t>facility</w:t>
      </w:r>
      <w:r w:rsidRPr="00C04F7F">
        <w:rPr>
          <w:rFonts w:cstheme="minorHAnsi"/>
        </w:rPr>
        <w:t xml:space="preserve"> inspections, test routines, and diagnostics on the systems as recommended from the manufacturer.  The schedule shall be consistent with the operating requirements of Client Agency and be based upon the specific needs of the equipment being maintained.  Respondent shall notify Client Agency or designee twenty-four (24) hours in advance of </w:t>
      </w:r>
      <w:r w:rsidR="00157EC8">
        <w:rPr>
          <w:rFonts w:cstheme="minorHAnsi"/>
        </w:rPr>
        <w:t>facility</w:t>
      </w:r>
      <w:r w:rsidR="00157EC8" w:rsidRPr="00C04F7F">
        <w:rPr>
          <w:rFonts w:cstheme="minorHAnsi"/>
        </w:rPr>
        <w:t xml:space="preserve"> </w:t>
      </w:r>
      <w:r w:rsidRPr="00C04F7F">
        <w:rPr>
          <w:rFonts w:cstheme="minorHAnsi"/>
        </w:rPr>
        <w:t xml:space="preserve">visit. </w:t>
      </w:r>
    </w:p>
    <w:p w14:paraId="0B0D967C" w14:textId="77777777" w:rsidR="000368B6" w:rsidRPr="00C04F7F" w:rsidRDefault="000368B6" w:rsidP="000368B6">
      <w:pPr>
        <w:pStyle w:val="ListParagraph"/>
        <w:ind w:left="1080"/>
        <w:rPr>
          <w:rFonts w:cstheme="minorHAnsi"/>
        </w:rPr>
      </w:pPr>
    </w:p>
    <w:p w14:paraId="2352DC7B" w14:textId="77777777" w:rsidR="00FC4154" w:rsidRPr="00C04F7F" w:rsidRDefault="00FC4154" w:rsidP="00552E62">
      <w:pPr>
        <w:pStyle w:val="ListParagraph"/>
        <w:numPr>
          <w:ilvl w:val="0"/>
          <w:numId w:val="137"/>
        </w:numPr>
        <w:ind w:left="1080"/>
        <w:rPr>
          <w:rFonts w:cstheme="minorHAnsi"/>
        </w:rPr>
      </w:pPr>
      <w:r w:rsidRPr="00C04F7F">
        <w:rPr>
          <w:rFonts w:cstheme="minorHAnsi"/>
        </w:rPr>
        <w:t xml:space="preserve">Preventive maintenance that may disrupt service to the users may be required to be done outside of normal business hours.  </w:t>
      </w:r>
    </w:p>
    <w:p w14:paraId="3CE10E76" w14:textId="77777777" w:rsidR="000368B6" w:rsidRPr="00C04F7F" w:rsidRDefault="000368B6" w:rsidP="000368B6">
      <w:pPr>
        <w:pStyle w:val="ListParagraph"/>
        <w:ind w:left="1080"/>
        <w:rPr>
          <w:rFonts w:cstheme="minorHAnsi"/>
        </w:rPr>
      </w:pPr>
    </w:p>
    <w:p w14:paraId="20F48C0D" w14:textId="77777777" w:rsidR="00FC4154" w:rsidRPr="00C04F7F" w:rsidRDefault="000368B6" w:rsidP="00552E62">
      <w:pPr>
        <w:pStyle w:val="ListParagraph"/>
        <w:numPr>
          <w:ilvl w:val="0"/>
          <w:numId w:val="137"/>
        </w:numPr>
        <w:ind w:left="1080"/>
        <w:rPr>
          <w:rFonts w:cstheme="minorHAnsi"/>
        </w:rPr>
      </w:pPr>
      <w:r w:rsidRPr="00C04F7F">
        <w:rPr>
          <w:rFonts w:cstheme="minorHAnsi"/>
        </w:rPr>
        <w:t>P</w:t>
      </w:r>
      <w:r w:rsidR="00FC4154" w:rsidRPr="00C04F7F">
        <w:rPr>
          <w:rFonts w:cstheme="minorHAnsi"/>
        </w:rPr>
        <w:t>reventative maintenance plan including, but not limited to</w:t>
      </w:r>
      <w:r w:rsidRPr="00C04F7F">
        <w:rPr>
          <w:rFonts w:cstheme="minorHAnsi"/>
        </w:rPr>
        <w:t xml:space="preserve"> the following</w:t>
      </w:r>
      <w:r w:rsidR="00FC4154" w:rsidRPr="00C04F7F">
        <w:rPr>
          <w:rFonts w:cstheme="minorHAnsi"/>
        </w:rPr>
        <w:t xml:space="preserve">: </w:t>
      </w:r>
    </w:p>
    <w:p w14:paraId="60AD97A0" w14:textId="77777777" w:rsidR="00FC4154" w:rsidRPr="00C04F7F" w:rsidRDefault="00FC4154" w:rsidP="00B638CC">
      <w:pPr>
        <w:numPr>
          <w:ilvl w:val="0"/>
          <w:numId w:val="1"/>
        </w:numPr>
        <w:spacing w:after="0" w:line="240" w:lineRule="auto"/>
        <w:ind w:left="1440"/>
        <w:rPr>
          <w:rFonts w:cstheme="minorHAnsi"/>
        </w:rPr>
      </w:pPr>
      <w:r w:rsidRPr="00C04F7F">
        <w:rPr>
          <w:rFonts w:cstheme="minorHAnsi"/>
        </w:rPr>
        <w:t xml:space="preserve">Assuring that any remote access devices and other key components are in good working condition. </w:t>
      </w:r>
    </w:p>
    <w:p w14:paraId="7E9ECB35" w14:textId="77777777" w:rsidR="00FC4154" w:rsidRPr="00C04F7F" w:rsidRDefault="00FC4154" w:rsidP="00B638CC">
      <w:pPr>
        <w:numPr>
          <w:ilvl w:val="0"/>
          <w:numId w:val="1"/>
        </w:numPr>
        <w:spacing w:after="0" w:line="240" w:lineRule="auto"/>
        <w:ind w:left="1440"/>
        <w:rPr>
          <w:rFonts w:cstheme="minorHAnsi"/>
        </w:rPr>
      </w:pPr>
      <w:r w:rsidRPr="00C04F7F">
        <w:rPr>
          <w:rFonts w:cstheme="minorHAnsi"/>
        </w:rPr>
        <w:t xml:space="preserve">Checking and testing battery back-up systems. </w:t>
      </w:r>
    </w:p>
    <w:p w14:paraId="2CE6BAA6" w14:textId="62CC1272" w:rsidR="00FC4154" w:rsidRDefault="00FC4154" w:rsidP="00B638CC">
      <w:pPr>
        <w:numPr>
          <w:ilvl w:val="0"/>
          <w:numId w:val="1"/>
        </w:numPr>
        <w:spacing w:after="0" w:line="240" w:lineRule="auto"/>
        <w:ind w:left="1440"/>
        <w:rPr>
          <w:rFonts w:cstheme="minorHAnsi"/>
        </w:rPr>
      </w:pPr>
      <w:r w:rsidRPr="00C04F7F">
        <w:rPr>
          <w:rFonts w:cstheme="minorHAnsi"/>
        </w:rPr>
        <w:t xml:space="preserve">Test system and power failure back-up operations. </w:t>
      </w:r>
    </w:p>
    <w:p w14:paraId="49EC9068" w14:textId="77777777" w:rsidR="00B638CC" w:rsidRPr="00C04F7F" w:rsidRDefault="00B638CC" w:rsidP="00B638CC">
      <w:pPr>
        <w:spacing w:after="0" w:line="240" w:lineRule="auto"/>
        <w:ind w:left="1440"/>
        <w:rPr>
          <w:rFonts w:cstheme="minorHAnsi"/>
        </w:rPr>
      </w:pPr>
    </w:p>
    <w:p w14:paraId="2A9338AA" w14:textId="24110495" w:rsidR="00FC4154" w:rsidRDefault="00FC4154" w:rsidP="00552E62">
      <w:pPr>
        <w:pStyle w:val="ListParagraph"/>
        <w:numPr>
          <w:ilvl w:val="0"/>
          <w:numId w:val="137"/>
        </w:numPr>
        <w:ind w:left="1080"/>
        <w:rPr>
          <w:rFonts w:cstheme="minorHAnsi"/>
        </w:rPr>
      </w:pPr>
      <w:r w:rsidRPr="00C04F7F">
        <w:rPr>
          <w:rFonts w:cstheme="minorHAnsi"/>
        </w:rPr>
        <w:t xml:space="preserve">Respondent must </w:t>
      </w:r>
      <w:r w:rsidR="002F4C49" w:rsidRPr="00C04F7F">
        <w:rPr>
          <w:rFonts w:cstheme="minorHAnsi"/>
        </w:rPr>
        <w:t xml:space="preserve">maintain reports </w:t>
      </w:r>
      <w:r w:rsidRPr="00C04F7F">
        <w:rPr>
          <w:rFonts w:cstheme="minorHAnsi"/>
        </w:rPr>
        <w:t xml:space="preserve">identifying the preventative items actually performed, the results of testing completed, and any changes and/or updates to either the equipment or software.  There shall be no charge to Client Agency for preventive maintenance during the </w:t>
      </w:r>
      <w:r w:rsidR="00CC55EB">
        <w:rPr>
          <w:rFonts w:cstheme="minorHAnsi"/>
        </w:rPr>
        <w:t>contract term</w:t>
      </w:r>
      <w:r w:rsidRPr="00C04F7F">
        <w:rPr>
          <w:rFonts w:cstheme="minorHAnsi"/>
        </w:rPr>
        <w:t xml:space="preserve">. </w:t>
      </w:r>
    </w:p>
    <w:p w14:paraId="3BE991DC" w14:textId="77777777" w:rsidR="001F7635" w:rsidRPr="00C04F7F" w:rsidRDefault="001F7635" w:rsidP="001F7635">
      <w:pPr>
        <w:pStyle w:val="ListParagraph"/>
        <w:ind w:left="1080"/>
        <w:rPr>
          <w:rFonts w:cstheme="minorHAnsi"/>
        </w:rPr>
      </w:pPr>
    </w:p>
    <w:p w14:paraId="6CF19ABC" w14:textId="1AFF5811" w:rsidR="00AC2470" w:rsidRPr="00C04F7F" w:rsidRDefault="002F4C49" w:rsidP="00AC2470">
      <w:pPr>
        <w:ind w:left="720" w:hanging="360"/>
        <w:rPr>
          <w:rFonts w:cstheme="minorHAnsi"/>
        </w:rPr>
      </w:pPr>
      <w:r w:rsidRPr="00C04F7F">
        <w:rPr>
          <w:rFonts w:cstheme="minorHAnsi"/>
        </w:rPr>
        <w:t xml:space="preserve">12. </w:t>
      </w:r>
      <w:r w:rsidR="00447A40" w:rsidRPr="00C04F7F">
        <w:rPr>
          <w:rFonts w:cstheme="minorHAnsi"/>
        </w:rPr>
        <w:t>M</w:t>
      </w:r>
      <w:r w:rsidR="008C0FFE">
        <w:rPr>
          <w:rFonts w:cstheme="minorHAnsi"/>
        </w:rPr>
        <w:t>AC</w:t>
      </w:r>
      <w:r w:rsidR="00447A40" w:rsidRPr="00C04F7F">
        <w:rPr>
          <w:rFonts w:cstheme="minorHAnsi"/>
        </w:rPr>
        <w:t>WORK</w:t>
      </w:r>
    </w:p>
    <w:p w14:paraId="0BCA1B5B" w14:textId="31F7131F" w:rsidR="00FC4154" w:rsidRPr="00C04F7F" w:rsidRDefault="00FC4154" w:rsidP="00552E62">
      <w:pPr>
        <w:pStyle w:val="ListParagraph"/>
        <w:numPr>
          <w:ilvl w:val="0"/>
          <w:numId w:val="138"/>
        </w:numPr>
        <w:ind w:left="1080"/>
        <w:rPr>
          <w:rFonts w:cstheme="minorHAnsi"/>
        </w:rPr>
      </w:pPr>
      <w:r w:rsidRPr="00C04F7F">
        <w:rPr>
          <w:rFonts w:cstheme="minorHAnsi"/>
        </w:rPr>
        <w:t xml:space="preserve">Client Agency may require additional inmate telephones, workstations, and other required equipment at additional </w:t>
      </w:r>
      <w:r w:rsidR="00157EC8">
        <w:rPr>
          <w:rFonts w:cstheme="minorHAnsi"/>
        </w:rPr>
        <w:t>facilities</w:t>
      </w:r>
      <w:r w:rsidR="00157EC8" w:rsidRPr="00C04F7F">
        <w:rPr>
          <w:rFonts w:cstheme="minorHAnsi"/>
        </w:rPr>
        <w:t xml:space="preserve"> </w:t>
      </w:r>
      <w:r w:rsidRPr="00C04F7F">
        <w:rPr>
          <w:rFonts w:cstheme="minorHAnsi"/>
        </w:rPr>
        <w:t>or locations during the contract</w:t>
      </w:r>
      <w:r w:rsidR="008C0FFE">
        <w:rPr>
          <w:rFonts w:cstheme="minorHAnsi"/>
        </w:rPr>
        <w:t xml:space="preserve"> term</w:t>
      </w:r>
      <w:r w:rsidRPr="00C04F7F">
        <w:rPr>
          <w:rFonts w:cstheme="minorHAnsi"/>
        </w:rPr>
        <w:t xml:space="preserve">.  Pre-surveys may be required for large or complicated MAC orders.  Respondent shall coordinate the scheduling of all MAC orders with Client Agency and notify Client Agency twenty-four (24) hours in advance of </w:t>
      </w:r>
      <w:r w:rsidR="00157EC8">
        <w:rPr>
          <w:rFonts w:cstheme="minorHAnsi"/>
        </w:rPr>
        <w:t>a</w:t>
      </w:r>
      <w:r w:rsidR="00157EC8" w:rsidRPr="00C04F7F">
        <w:rPr>
          <w:rFonts w:cstheme="minorHAnsi"/>
        </w:rPr>
        <w:t xml:space="preserve"> </w:t>
      </w:r>
      <w:r w:rsidRPr="00C04F7F">
        <w:rPr>
          <w:rFonts w:cstheme="minorHAnsi"/>
        </w:rPr>
        <w:t xml:space="preserve">visit. </w:t>
      </w:r>
    </w:p>
    <w:p w14:paraId="63882BAD" w14:textId="6DE0F072" w:rsidR="00FC4154" w:rsidRPr="00C04F7F" w:rsidRDefault="000600E0" w:rsidP="00B638CC">
      <w:pPr>
        <w:ind w:left="1080" w:hanging="360"/>
        <w:rPr>
          <w:rFonts w:cstheme="minorHAnsi"/>
        </w:rPr>
      </w:pPr>
      <w:r>
        <w:rPr>
          <w:rFonts w:cstheme="minorHAnsi"/>
        </w:rPr>
        <w:t>b)</w:t>
      </w:r>
      <w:r w:rsidR="00B638CC">
        <w:rPr>
          <w:rFonts w:cstheme="minorHAnsi"/>
        </w:rPr>
        <w:tab/>
      </w:r>
      <w:r>
        <w:rPr>
          <w:rFonts w:cstheme="minorHAnsi"/>
        </w:rPr>
        <w:t xml:space="preserve">Respondent’s solution shall include an electronic ordering system.  </w:t>
      </w:r>
      <w:r w:rsidR="00FC4154" w:rsidRPr="00C04F7F">
        <w:rPr>
          <w:rFonts w:cstheme="minorHAnsi"/>
        </w:rPr>
        <w:t xml:space="preserve">Please describe </w:t>
      </w:r>
      <w:r>
        <w:rPr>
          <w:rFonts w:cstheme="minorHAnsi"/>
        </w:rPr>
        <w:t xml:space="preserve">the </w:t>
      </w:r>
      <w:r w:rsidR="00FC4154" w:rsidRPr="00C04F7F">
        <w:rPr>
          <w:rFonts w:cstheme="minorHAnsi"/>
        </w:rPr>
        <w:t xml:space="preserve">proposed system to initiate MAC tickets, track the real time status and provide current and historical reports of those tickets.  This system </w:t>
      </w:r>
      <w:r>
        <w:rPr>
          <w:rFonts w:cstheme="minorHAnsi"/>
        </w:rPr>
        <w:t xml:space="preserve">must </w:t>
      </w:r>
      <w:r w:rsidR="00FC4154" w:rsidRPr="00C04F7F">
        <w:rPr>
          <w:rFonts w:cstheme="minorHAnsi"/>
        </w:rPr>
        <w:t xml:space="preserve">generate an auto tracking number or other unique identifier immediately upon initiation into the system.  All updates to open MAC tickets should be sent in real time electronically to the originator of the ticket as well as to the </w:t>
      </w:r>
      <w:r w:rsidR="00AC2470" w:rsidRPr="00C04F7F">
        <w:rPr>
          <w:rFonts w:cstheme="minorHAnsi"/>
        </w:rPr>
        <w:t>Client Agency</w:t>
      </w:r>
      <w:r w:rsidR="00FC4154" w:rsidRPr="00C04F7F">
        <w:rPr>
          <w:rFonts w:cstheme="minorHAnsi"/>
        </w:rPr>
        <w:t xml:space="preserve"> Director of Security or designee.  The </w:t>
      </w:r>
      <w:r>
        <w:rPr>
          <w:rFonts w:cstheme="minorHAnsi"/>
        </w:rPr>
        <w:t xml:space="preserve">electronic ordering system </w:t>
      </w:r>
      <w:r w:rsidR="00FC4154" w:rsidRPr="00C04F7F">
        <w:rPr>
          <w:rFonts w:cstheme="minorHAnsi"/>
        </w:rPr>
        <w:t xml:space="preserve">shall include, at a minimum: </w:t>
      </w:r>
    </w:p>
    <w:p w14:paraId="7A007FD5" w14:textId="77777777" w:rsidR="00FC4154" w:rsidRPr="00C04F7F" w:rsidRDefault="00FC4154" w:rsidP="001F7635">
      <w:pPr>
        <w:pStyle w:val="ListParagraph"/>
        <w:numPr>
          <w:ilvl w:val="0"/>
          <w:numId w:val="165"/>
        </w:numPr>
        <w:ind w:left="1440"/>
        <w:rPr>
          <w:rFonts w:cstheme="minorHAnsi"/>
        </w:rPr>
      </w:pPr>
      <w:r w:rsidRPr="00C04F7F">
        <w:rPr>
          <w:rFonts w:cstheme="minorHAnsi"/>
        </w:rPr>
        <w:t xml:space="preserve">Date and time MAC ticket is opened </w:t>
      </w:r>
    </w:p>
    <w:p w14:paraId="0035157B" w14:textId="77777777" w:rsidR="00FC4154" w:rsidRPr="00C04F7F" w:rsidRDefault="00FC4154" w:rsidP="001F7635">
      <w:pPr>
        <w:pStyle w:val="ListParagraph"/>
        <w:numPr>
          <w:ilvl w:val="0"/>
          <w:numId w:val="165"/>
        </w:numPr>
        <w:ind w:left="1440"/>
        <w:rPr>
          <w:rFonts w:cstheme="minorHAnsi"/>
        </w:rPr>
      </w:pPr>
      <w:r w:rsidRPr="00C04F7F">
        <w:rPr>
          <w:rFonts w:cstheme="minorHAnsi"/>
        </w:rPr>
        <w:t xml:space="preserve">Name of </w:t>
      </w:r>
      <w:r w:rsidR="00A74961" w:rsidRPr="00C04F7F">
        <w:rPr>
          <w:rFonts w:cstheme="minorHAnsi"/>
        </w:rPr>
        <w:t xml:space="preserve">Client Agency </w:t>
      </w:r>
      <w:r w:rsidRPr="00C04F7F">
        <w:rPr>
          <w:rFonts w:cstheme="minorHAnsi"/>
        </w:rPr>
        <w:t xml:space="preserve">staff member opening ticket </w:t>
      </w:r>
    </w:p>
    <w:p w14:paraId="0F85AFFB" w14:textId="5745F21D" w:rsidR="00FC4154" w:rsidRPr="00C04F7F" w:rsidRDefault="00FC4154" w:rsidP="001F7635">
      <w:pPr>
        <w:pStyle w:val="ListParagraph"/>
        <w:numPr>
          <w:ilvl w:val="0"/>
          <w:numId w:val="165"/>
        </w:numPr>
        <w:ind w:left="1440"/>
        <w:rPr>
          <w:rFonts w:cstheme="minorHAnsi"/>
        </w:rPr>
      </w:pPr>
      <w:r w:rsidRPr="00C04F7F">
        <w:rPr>
          <w:rFonts w:cstheme="minorHAnsi"/>
        </w:rPr>
        <w:t xml:space="preserve">Name of affected </w:t>
      </w:r>
      <w:r w:rsidR="00A74961" w:rsidRPr="00C04F7F">
        <w:rPr>
          <w:rFonts w:cstheme="minorHAnsi"/>
        </w:rPr>
        <w:t xml:space="preserve">Client Agency </w:t>
      </w:r>
      <w:r w:rsidR="00157EC8">
        <w:rPr>
          <w:rFonts w:cstheme="minorHAnsi"/>
        </w:rPr>
        <w:t>facility</w:t>
      </w:r>
      <w:r w:rsidR="00157EC8" w:rsidRPr="00C04F7F">
        <w:rPr>
          <w:rFonts w:cstheme="minorHAnsi"/>
        </w:rPr>
        <w:t xml:space="preserve"> </w:t>
      </w:r>
    </w:p>
    <w:p w14:paraId="16BCEEAE" w14:textId="77777777" w:rsidR="00FC4154" w:rsidRPr="00C04F7F" w:rsidRDefault="00FC4154" w:rsidP="001F7635">
      <w:pPr>
        <w:pStyle w:val="ListParagraph"/>
        <w:numPr>
          <w:ilvl w:val="0"/>
          <w:numId w:val="165"/>
        </w:numPr>
        <w:ind w:left="1440"/>
        <w:rPr>
          <w:rFonts w:cstheme="minorHAnsi"/>
        </w:rPr>
      </w:pPr>
      <w:r w:rsidRPr="00C04F7F">
        <w:rPr>
          <w:rFonts w:cstheme="minorHAnsi"/>
        </w:rPr>
        <w:t xml:space="preserve">MAC ticket number </w:t>
      </w:r>
    </w:p>
    <w:p w14:paraId="691D376C" w14:textId="316625BE" w:rsidR="00FC4154" w:rsidRPr="00C04F7F" w:rsidRDefault="00FC4154" w:rsidP="001F7635">
      <w:pPr>
        <w:pStyle w:val="ListParagraph"/>
        <w:numPr>
          <w:ilvl w:val="0"/>
          <w:numId w:val="165"/>
        </w:numPr>
        <w:ind w:left="1440"/>
        <w:rPr>
          <w:rFonts w:cstheme="minorHAnsi"/>
        </w:rPr>
      </w:pPr>
      <w:r w:rsidRPr="00C04F7F">
        <w:rPr>
          <w:rFonts w:cstheme="minorHAnsi"/>
        </w:rPr>
        <w:t xml:space="preserve">Date and time of arrival and check-in at </w:t>
      </w:r>
      <w:r w:rsidR="00157EC8">
        <w:rPr>
          <w:rFonts w:cstheme="minorHAnsi"/>
        </w:rPr>
        <w:t>facility</w:t>
      </w:r>
      <w:r w:rsidR="00157EC8" w:rsidRPr="00C04F7F">
        <w:rPr>
          <w:rFonts w:cstheme="minorHAnsi"/>
        </w:rPr>
        <w:t xml:space="preserve"> </w:t>
      </w:r>
      <w:r w:rsidRPr="00C04F7F">
        <w:rPr>
          <w:rFonts w:cstheme="minorHAnsi"/>
        </w:rPr>
        <w:t xml:space="preserve">(if applicable) </w:t>
      </w:r>
    </w:p>
    <w:p w14:paraId="20E40EB2" w14:textId="77777777" w:rsidR="00FC4154" w:rsidRPr="00C04F7F" w:rsidRDefault="00FC4154" w:rsidP="001F7635">
      <w:pPr>
        <w:pStyle w:val="ListParagraph"/>
        <w:numPr>
          <w:ilvl w:val="0"/>
          <w:numId w:val="165"/>
        </w:numPr>
        <w:ind w:left="1440"/>
        <w:rPr>
          <w:rFonts w:cstheme="minorHAnsi"/>
        </w:rPr>
      </w:pPr>
      <w:r w:rsidRPr="00C04F7F">
        <w:rPr>
          <w:rFonts w:cstheme="minorHAnsi"/>
        </w:rPr>
        <w:t xml:space="preserve">Name of Respondent staff performing the service </w:t>
      </w:r>
    </w:p>
    <w:p w14:paraId="68149442" w14:textId="77777777" w:rsidR="00FC4154" w:rsidRPr="00C04F7F" w:rsidRDefault="00FC4154" w:rsidP="001F7635">
      <w:pPr>
        <w:pStyle w:val="ListParagraph"/>
        <w:numPr>
          <w:ilvl w:val="0"/>
          <w:numId w:val="165"/>
        </w:numPr>
        <w:ind w:left="1440"/>
        <w:rPr>
          <w:rFonts w:cstheme="minorHAnsi"/>
        </w:rPr>
      </w:pPr>
      <w:r w:rsidRPr="00C04F7F">
        <w:rPr>
          <w:rFonts w:cstheme="minorHAnsi"/>
        </w:rPr>
        <w:t xml:space="preserve">Description of MAC work requested </w:t>
      </w:r>
    </w:p>
    <w:p w14:paraId="7888A0C2" w14:textId="77777777" w:rsidR="00FC4154" w:rsidRPr="00C04F7F" w:rsidRDefault="00FC4154" w:rsidP="001F7635">
      <w:pPr>
        <w:pStyle w:val="ListParagraph"/>
        <w:numPr>
          <w:ilvl w:val="0"/>
          <w:numId w:val="165"/>
        </w:numPr>
        <w:ind w:left="1440"/>
        <w:rPr>
          <w:rFonts w:cstheme="minorHAnsi"/>
        </w:rPr>
      </w:pPr>
      <w:r w:rsidRPr="00C04F7F">
        <w:rPr>
          <w:rFonts w:cstheme="minorHAnsi"/>
        </w:rPr>
        <w:t xml:space="preserve">Description of MAC work completed </w:t>
      </w:r>
    </w:p>
    <w:p w14:paraId="2C8C2B30" w14:textId="77777777" w:rsidR="00FC4154" w:rsidRPr="00C04F7F" w:rsidRDefault="00FC4154" w:rsidP="001F7635">
      <w:pPr>
        <w:pStyle w:val="ListParagraph"/>
        <w:numPr>
          <w:ilvl w:val="0"/>
          <w:numId w:val="165"/>
        </w:numPr>
        <w:ind w:left="1440"/>
        <w:rPr>
          <w:rFonts w:cstheme="minorHAnsi"/>
        </w:rPr>
      </w:pPr>
      <w:r w:rsidRPr="00C04F7F">
        <w:rPr>
          <w:rFonts w:cstheme="minorHAnsi"/>
        </w:rPr>
        <w:t xml:space="preserve">Date and time MAC ticket was completed </w:t>
      </w:r>
    </w:p>
    <w:p w14:paraId="18619BE5" w14:textId="77777777" w:rsidR="00FC4154" w:rsidRPr="00C04F7F" w:rsidRDefault="00FC4154" w:rsidP="001F7635">
      <w:pPr>
        <w:pStyle w:val="ListParagraph"/>
        <w:numPr>
          <w:ilvl w:val="0"/>
          <w:numId w:val="165"/>
        </w:numPr>
        <w:ind w:left="1440"/>
        <w:rPr>
          <w:rFonts w:cstheme="minorHAnsi"/>
        </w:rPr>
      </w:pPr>
      <w:r w:rsidRPr="00C04F7F">
        <w:rPr>
          <w:rFonts w:cstheme="minorHAnsi"/>
        </w:rPr>
        <w:t xml:space="preserve">Length of time ticket remained open </w:t>
      </w:r>
    </w:p>
    <w:p w14:paraId="73A6504B" w14:textId="77777777" w:rsidR="00AC2470" w:rsidRPr="00C04F7F" w:rsidRDefault="00FC4154" w:rsidP="001F7635">
      <w:pPr>
        <w:pStyle w:val="ListParagraph"/>
        <w:numPr>
          <w:ilvl w:val="0"/>
          <w:numId w:val="165"/>
        </w:numPr>
        <w:ind w:left="1440"/>
        <w:rPr>
          <w:rFonts w:cstheme="minorHAnsi"/>
        </w:rPr>
      </w:pPr>
      <w:r w:rsidRPr="00C04F7F">
        <w:rPr>
          <w:rFonts w:cstheme="minorHAnsi"/>
        </w:rPr>
        <w:t xml:space="preserve">Status of open tickets </w:t>
      </w:r>
    </w:p>
    <w:p w14:paraId="4E633E9D" w14:textId="77777777" w:rsidR="00AC2470" w:rsidRPr="00C04F7F" w:rsidRDefault="00AC2470" w:rsidP="00AC2470">
      <w:pPr>
        <w:pStyle w:val="ListParagraph"/>
        <w:ind w:left="1800"/>
        <w:rPr>
          <w:rFonts w:cstheme="minorHAnsi"/>
        </w:rPr>
      </w:pPr>
    </w:p>
    <w:p w14:paraId="5065E021" w14:textId="77777777" w:rsidR="00AC2470" w:rsidRPr="00C04F7F" w:rsidRDefault="00AC2470" w:rsidP="00AC2470">
      <w:pPr>
        <w:pStyle w:val="ListParagraph"/>
        <w:ind w:hanging="360"/>
        <w:rPr>
          <w:rFonts w:cstheme="minorHAnsi"/>
        </w:rPr>
      </w:pPr>
      <w:r w:rsidRPr="00C04F7F">
        <w:rPr>
          <w:rFonts w:cstheme="minorHAnsi"/>
        </w:rPr>
        <w:t>13.  M</w:t>
      </w:r>
      <w:r w:rsidR="00A74961" w:rsidRPr="00C04F7F">
        <w:rPr>
          <w:rFonts w:cstheme="minorHAnsi"/>
        </w:rPr>
        <w:t>AC</w:t>
      </w:r>
      <w:r w:rsidRPr="00C04F7F">
        <w:rPr>
          <w:rFonts w:cstheme="minorHAnsi"/>
        </w:rPr>
        <w:t xml:space="preserve"> </w:t>
      </w:r>
      <w:r w:rsidR="00447A40" w:rsidRPr="00C04F7F">
        <w:rPr>
          <w:rFonts w:cstheme="minorHAnsi"/>
        </w:rPr>
        <w:t xml:space="preserve">WORK TOLL FREE TELEPHONE NUMBER </w:t>
      </w:r>
    </w:p>
    <w:p w14:paraId="6F543CAF" w14:textId="77777777" w:rsidR="00AC2470" w:rsidRPr="00C04F7F" w:rsidRDefault="00AC2470" w:rsidP="00AC2470">
      <w:pPr>
        <w:pStyle w:val="ListParagraph"/>
        <w:ind w:hanging="360"/>
        <w:rPr>
          <w:rFonts w:cstheme="minorHAnsi"/>
        </w:rPr>
      </w:pPr>
    </w:p>
    <w:p w14:paraId="0DA8F898" w14:textId="77777777" w:rsidR="00FC4154" w:rsidRPr="00C04F7F" w:rsidRDefault="00FC4154" w:rsidP="00552E62">
      <w:pPr>
        <w:pStyle w:val="ListParagraph"/>
        <w:numPr>
          <w:ilvl w:val="0"/>
          <w:numId w:val="140"/>
        </w:numPr>
        <w:ind w:left="1080"/>
        <w:rPr>
          <w:rFonts w:cstheme="minorHAnsi"/>
        </w:rPr>
      </w:pPr>
      <w:r w:rsidRPr="00C04F7F">
        <w:rPr>
          <w:rFonts w:cstheme="minorHAnsi"/>
        </w:rPr>
        <w:t xml:space="preserve">Respondent will be required to provide a dedicated toll-free telephone number for Client Agency that will reach a live contact if the MAC system is not capable of electronically generating a ticket.  This contact must be located within the continental United States, </w:t>
      </w:r>
      <w:proofErr w:type="gramStart"/>
      <w:r w:rsidRPr="00C04F7F">
        <w:rPr>
          <w:rFonts w:cstheme="minorHAnsi"/>
        </w:rPr>
        <w:t>Alaska</w:t>
      </w:r>
      <w:proofErr w:type="gramEnd"/>
      <w:r w:rsidRPr="00C04F7F">
        <w:rPr>
          <w:rFonts w:cstheme="minorHAnsi"/>
        </w:rPr>
        <w:t xml:space="preserve"> or Hawaii, and be available 24/7/365. </w:t>
      </w:r>
    </w:p>
    <w:p w14:paraId="26558BCE" w14:textId="77777777" w:rsidR="00FC4154" w:rsidRPr="00C04F7F" w:rsidRDefault="00AC2470" w:rsidP="00AC2470">
      <w:pPr>
        <w:ind w:left="720" w:hanging="360"/>
        <w:rPr>
          <w:rFonts w:cstheme="minorHAnsi"/>
        </w:rPr>
      </w:pPr>
      <w:r w:rsidRPr="00C04F7F">
        <w:rPr>
          <w:rFonts w:cstheme="minorHAnsi"/>
        </w:rPr>
        <w:t xml:space="preserve">14.  </w:t>
      </w:r>
      <w:r w:rsidR="00447A40" w:rsidRPr="00C04F7F">
        <w:rPr>
          <w:rFonts w:cstheme="minorHAnsi"/>
        </w:rPr>
        <w:t xml:space="preserve">REPAIR, MAINTENANCE AND MAC REPORTS </w:t>
      </w:r>
    </w:p>
    <w:p w14:paraId="3AE1143C" w14:textId="77777777" w:rsidR="00FC4154" w:rsidRPr="00C04F7F" w:rsidRDefault="00FC4154" w:rsidP="001F7635">
      <w:pPr>
        <w:pStyle w:val="ListParagraph"/>
        <w:numPr>
          <w:ilvl w:val="0"/>
          <w:numId w:val="141"/>
        </w:numPr>
        <w:ind w:left="1080"/>
        <w:rPr>
          <w:rFonts w:cstheme="minorHAnsi"/>
        </w:rPr>
      </w:pPr>
      <w:r w:rsidRPr="00C04F7F">
        <w:rPr>
          <w:rFonts w:cstheme="minorHAnsi"/>
        </w:rPr>
        <w:t xml:space="preserve">Respondent shall furnish Client Agency with a monthly report, in a format approved by Client Agency, of all </w:t>
      </w:r>
      <w:proofErr w:type="gramStart"/>
      <w:r w:rsidRPr="00C04F7F">
        <w:rPr>
          <w:rFonts w:cstheme="minorHAnsi"/>
        </w:rPr>
        <w:t>repair</w:t>
      </w:r>
      <w:proofErr w:type="gramEnd"/>
      <w:r w:rsidRPr="00C04F7F">
        <w:rPr>
          <w:rFonts w:cstheme="minorHAnsi"/>
        </w:rPr>
        <w:t xml:space="preserve">, maintenance and MAC work requests. </w:t>
      </w:r>
    </w:p>
    <w:p w14:paraId="67D216B0" w14:textId="77777777" w:rsidR="00FC4154" w:rsidRPr="00C04F7F" w:rsidRDefault="00833FC2" w:rsidP="00833FC2">
      <w:pPr>
        <w:ind w:left="720" w:hanging="360"/>
        <w:rPr>
          <w:rFonts w:cstheme="minorHAnsi"/>
        </w:rPr>
      </w:pPr>
      <w:r w:rsidRPr="00C04F7F">
        <w:rPr>
          <w:rFonts w:cstheme="minorHAnsi"/>
        </w:rPr>
        <w:t xml:space="preserve">15.  </w:t>
      </w:r>
      <w:r w:rsidR="00447A40" w:rsidRPr="00C04F7F">
        <w:rPr>
          <w:rFonts w:cstheme="minorHAnsi"/>
        </w:rPr>
        <w:t xml:space="preserve">PERFORMANCE REVIEWS </w:t>
      </w:r>
    </w:p>
    <w:p w14:paraId="01BD566D" w14:textId="77777777" w:rsidR="00833FC2" w:rsidRPr="00C04F7F" w:rsidRDefault="00FC4154" w:rsidP="006D4BBB">
      <w:pPr>
        <w:pStyle w:val="ListParagraph"/>
        <w:numPr>
          <w:ilvl w:val="0"/>
          <w:numId w:val="142"/>
        </w:numPr>
        <w:ind w:left="1080"/>
        <w:rPr>
          <w:rFonts w:cstheme="minorHAnsi"/>
        </w:rPr>
      </w:pPr>
      <w:r w:rsidRPr="00C04F7F">
        <w:rPr>
          <w:rFonts w:cstheme="minorHAnsi"/>
        </w:rPr>
        <w:t xml:space="preserve">Respondent will agree to provide a face-to-face review, every month or quarter, at Client Agency’s discretion, to discuss performance indicators and trends and a summary of service issues. </w:t>
      </w:r>
    </w:p>
    <w:p w14:paraId="57A94A12" w14:textId="77777777" w:rsidR="00AD1D93" w:rsidRPr="00C04F7F" w:rsidRDefault="00AD1D93" w:rsidP="00867DAB">
      <w:pPr>
        <w:rPr>
          <w:rFonts w:cstheme="minorHAnsi"/>
        </w:rPr>
      </w:pPr>
    </w:p>
    <w:p w14:paraId="148B7068" w14:textId="77777777" w:rsidR="00833FC2" w:rsidRPr="00C04F7F" w:rsidRDefault="00A61E22" w:rsidP="00833FC2">
      <w:pPr>
        <w:shd w:val="clear" w:color="auto" w:fill="000000" w:themeFill="text1"/>
        <w:rPr>
          <w:rFonts w:cstheme="minorHAnsi"/>
          <w:b/>
          <w:bCs/>
        </w:rPr>
      </w:pPr>
      <w:r w:rsidRPr="00C04F7F">
        <w:rPr>
          <w:rFonts w:cstheme="minorHAnsi"/>
          <w:b/>
          <w:bCs/>
        </w:rPr>
        <w:t>8</w:t>
      </w:r>
      <w:r w:rsidR="00833FC2" w:rsidRPr="00C04F7F">
        <w:rPr>
          <w:rFonts w:cstheme="minorHAnsi"/>
          <w:b/>
          <w:bCs/>
        </w:rPr>
        <w:t>)</w:t>
      </w:r>
      <w:r w:rsidR="00833FC2" w:rsidRPr="00C04F7F">
        <w:rPr>
          <w:rFonts w:cstheme="minorHAnsi"/>
          <w:b/>
          <w:bCs/>
        </w:rPr>
        <w:tab/>
        <w:t xml:space="preserve">TRAINING </w:t>
      </w:r>
    </w:p>
    <w:p w14:paraId="4464046C" w14:textId="7A5BF586" w:rsidR="00EA1965" w:rsidRPr="00C04F7F" w:rsidRDefault="00A822EA" w:rsidP="00EA1965">
      <w:pPr>
        <w:rPr>
          <w:rFonts w:cstheme="minorHAnsi"/>
        </w:rPr>
      </w:pPr>
      <w:r w:rsidRPr="00C04F7F">
        <w:rPr>
          <w:rFonts w:cstheme="minorHAnsi"/>
        </w:rPr>
        <w:t>All</w:t>
      </w:r>
      <w:r w:rsidR="00EA1965" w:rsidRPr="00C04F7F">
        <w:rPr>
          <w:rFonts w:cstheme="minorHAnsi"/>
        </w:rPr>
        <w:t xml:space="preserve"> training </w:t>
      </w:r>
      <w:r w:rsidRPr="00C04F7F">
        <w:rPr>
          <w:rFonts w:cstheme="minorHAnsi"/>
        </w:rPr>
        <w:t xml:space="preserve">must be </w:t>
      </w:r>
      <w:r w:rsidR="00EA1965" w:rsidRPr="00C04F7F">
        <w:rPr>
          <w:rFonts w:cstheme="minorHAnsi"/>
        </w:rPr>
        <w:t xml:space="preserve">at no cost to the State. </w:t>
      </w:r>
    </w:p>
    <w:p w14:paraId="4C0A7761" w14:textId="77777777" w:rsidR="00EA1965" w:rsidRPr="00C04F7F" w:rsidRDefault="00447A40" w:rsidP="00552E62">
      <w:pPr>
        <w:pStyle w:val="ListParagraph"/>
        <w:numPr>
          <w:ilvl w:val="0"/>
          <w:numId w:val="143"/>
        </w:numPr>
        <w:ind w:left="360"/>
        <w:rPr>
          <w:rFonts w:cstheme="minorHAnsi"/>
        </w:rPr>
      </w:pPr>
      <w:r w:rsidRPr="00C04F7F">
        <w:rPr>
          <w:rFonts w:cstheme="minorHAnsi"/>
        </w:rPr>
        <w:t xml:space="preserve">CLIENT AGENCY STAFF TRAINING </w:t>
      </w:r>
    </w:p>
    <w:p w14:paraId="48929D67" w14:textId="77777777" w:rsidR="00833FC2" w:rsidRPr="00C04F7F" w:rsidRDefault="00833FC2" w:rsidP="00833FC2">
      <w:pPr>
        <w:pStyle w:val="ListParagraph"/>
        <w:ind w:left="360"/>
        <w:rPr>
          <w:rFonts w:cstheme="minorHAnsi"/>
        </w:rPr>
      </w:pPr>
    </w:p>
    <w:p w14:paraId="3BAD581A" w14:textId="4B94BB9D" w:rsidR="00EA1965" w:rsidRPr="00C04F7F" w:rsidRDefault="00E8274E" w:rsidP="00552E62">
      <w:pPr>
        <w:pStyle w:val="ListParagraph"/>
        <w:numPr>
          <w:ilvl w:val="0"/>
          <w:numId w:val="144"/>
        </w:numPr>
        <w:rPr>
          <w:rFonts w:cstheme="minorHAnsi"/>
        </w:rPr>
      </w:pPr>
      <w:r w:rsidRPr="00C04F7F">
        <w:rPr>
          <w:rFonts w:cstheme="minorHAnsi"/>
        </w:rPr>
        <w:t xml:space="preserve">Respondent </w:t>
      </w:r>
      <w:r w:rsidR="000E3DD5">
        <w:rPr>
          <w:rFonts w:cstheme="minorHAnsi"/>
        </w:rPr>
        <w:t xml:space="preserve">must </w:t>
      </w:r>
      <w:r w:rsidR="00EA1965" w:rsidRPr="00C04F7F">
        <w:rPr>
          <w:rFonts w:cstheme="minorHAnsi"/>
        </w:rPr>
        <w:t xml:space="preserve">provide </w:t>
      </w:r>
      <w:r w:rsidR="009C239A" w:rsidRPr="00C04F7F">
        <w:rPr>
          <w:rFonts w:cstheme="minorHAnsi"/>
        </w:rPr>
        <w:t>Client Agency</w:t>
      </w:r>
      <w:r w:rsidR="00EA1965" w:rsidRPr="00C04F7F">
        <w:rPr>
          <w:rFonts w:cstheme="minorHAnsi"/>
        </w:rPr>
        <w:t xml:space="preserve"> hands-on </w:t>
      </w:r>
      <w:r w:rsidRPr="00C04F7F">
        <w:rPr>
          <w:rFonts w:cstheme="minorHAnsi"/>
        </w:rPr>
        <w:t xml:space="preserve">and online </w:t>
      </w:r>
      <w:r w:rsidR="00EA1965" w:rsidRPr="00C04F7F">
        <w:rPr>
          <w:rFonts w:cstheme="minorHAnsi"/>
        </w:rPr>
        <w:t xml:space="preserve">training, applicable instruction materials, and access to ongoing training and instruction to users and administrators of the inmate telephone service.  Training is required at the time of installation, </w:t>
      </w:r>
      <w:r w:rsidR="00FB1440">
        <w:rPr>
          <w:rFonts w:cstheme="minorHAnsi"/>
        </w:rPr>
        <w:t xml:space="preserve">upon </w:t>
      </w:r>
      <w:r w:rsidR="00EA1965" w:rsidRPr="00C04F7F">
        <w:rPr>
          <w:rFonts w:cstheme="minorHAnsi"/>
        </w:rPr>
        <w:t xml:space="preserve">new updates to the equipment, </w:t>
      </w:r>
      <w:proofErr w:type="gramStart"/>
      <w:r w:rsidR="00EA1965" w:rsidRPr="00C04F7F">
        <w:rPr>
          <w:rFonts w:cstheme="minorHAnsi"/>
        </w:rPr>
        <w:t>software</w:t>
      </w:r>
      <w:proofErr w:type="gramEnd"/>
      <w:r w:rsidR="00EA1965" w:rsidRPr="00C04F7F">
        <w:rPr>
          <w:rFonts w:cstheme="minorHAnsi"/>
        </w:rPr>
        <w:t xml:space="preserve"> or service, for any newly appointed </w:t>
      </w:r>
      <w:r w:rsidR="009C239A" w:rsidRPr="00C04F7F">
        <w:rPr>
          <w:rFonts w:cstheme="minorHAnsi"/>
        </w:rPr>
        <w:t>Client Agency</w:t>
      </w:r>
      <w:r w:rsidR="00EA1965" w:rsidRPr="00C04F7F">
        <w:rPr>
          <w:rFonts w:cstheme="minorHAnsi"/>
        </w:rPr>
        <w:t xml:space="preserve"> employee, or when deemed necessary by </w:t>
      </w:r>
      <w:r w:rsidR="009C239A" w:rsidRPr="00C04F7F">
        <w:rPr>
          <w:rFonts w:cstheme="minorHAnsi"/>
        </w:rPr>
        <w:t>Client Agency</w:t>
      </w:r>
      <w:r w:rsidR="00EA1965" w:rsidRPr="00C04F7F">
        <w:rPr>
          <w:rFonts w:cstheme="minorHAnsi"/>
        </w:rPr>
        <w:t xml:space="preserve">. </w:t>
      </w:r>
    </w:p>
    <w:p w14:paraId="0419B591" w14:textId="77777777" w:rsidR="00833FC2" w:rsidRPr="00C04F7F" w:rsidRDefault="00833FC2" w:rsidP="00833FC2">
      <w:pPr>
        <w:pStyle w:val="ListParagraph"/>
        <w:rPr>
          <w:rFonts w:cstheme="minorHAnsi"/>
        </w:rPr>
      </w:pPr>
    </w:p>
    <w:p w14:paraId="6957202A" w14:textId="5AEC9EAF" w:rsidR="00EA1965" w:rsidRPr="00C04F7F" w:rsidRDefault="00E8274E" w:rsidP="00552E62">
      <w:pPr>
        <w:pStyle w:val="ListParagraph"/>
        <w:numPr>
          <w:ilvl w:val="0"/>
          <w:numId w:val="144"/>
        </w:numPr>
        <w:rPr>
          <w:rFonts w:cstheme="minorHAnsi"/>
        </w:rPr>
      </w:pPr>
      <w:r w:rsidRPr="00C04F7F">
        <w:rPr>
          <w:rFonts w:cstheme="minorHAnsi"/>
        </w:rPr>
        <w:t>Please</w:t>
      </w:r>
      <w:r w:rsidR="00EA1965" w:rsidRPr="00C04F7F">
        <w:rPr>
          <w:rFonts w:cstheme="minorHAnsi"/>
        </w:rPr>
        <w:t xml:space="preserve"> describe all training, general content, instruction materials, and proposed length of the training.  </w:t>
      </w:r>
      <w:r w:rsidR="009C239A" w:rsidRPr="00C04F7F">
        <w:rPr>
          <w:rFonts w:cstheme="minorHAnsi"/>
        </w:rPr>
        <w:t>Respondent</w:t>
      </w:r>
      <w:r w:rsidR="00EA1965" w:rsidRPr="00C04F7F">
        <w:rPr>
          <w:rFonts w:cstheme="minorHAnsi"/>
        </w:rPr>
        <w:t xml:space="preserve"> shall also describe the ratio of trainers per number of participants.  </w:t>
      </w:r>
      <w:r w:rsidR="009C239A" w:rsidRPr="00C04F7F">
        <w:rPr>
          <w:rFonts w:cstheme="minorHAnsi"/>
        </w:rPr>
        <w:t>Respondent</w:t>
      </w:r>
      <w:r w:rsidR="00EA1965" w:rsidRPr="00C04F7F">
        <w:rPr>
          <w:rFonts w:cstheme="minorHAnsi"/>
        </w:rPr>
        <w:t xml:space="preserve"> shall acknowledge training will be accommodated at the request of </w:t>
      </w:r>
      <w:r w:rsidR="009C239A" w:rsidRPr="00C04F7F">
        <w:rPr>
          <w:rFonts w:cstheme="minorHAnsi"/>
        </w:rPr>
        <w:t>C</w:t>
      </w:r>
      <w:r w:rsidR="00CA1055">
        <w:rPr>
          <w:rFonts w:cstheme="minorHAnsi"/>
        </w:rPr>
        <w:t xml:space="preserve">lient Agency </w:t>
      </w:r>
      <w:r w:rsidR="00EA1965" w:rsidRPr="00C04F7F">
        <w:rPr>
          <w:rFonts w:cstheme="minorHAnsi"/>
        </w:rPr>
        <w:t xml:space="preserve">with little or no prior notice. </w:t>
      </w:r>
    </w:p>
    <w:p w14:paraId="4E79D6B4" w14:textId="0D33B9E2" w:rsidR="00EA1965" w:rsidRPr="00C04F7F" w:rsidRDefault="00B473FB" w:rsidP="00EA1965">
      <w:pPr>
        <w:rPr>
          <w:rFonts w:cstheme="minorHAnsi"/>
        </w:rPr>
      </w:pPr>
      <w:r w:rsidRPr="00C04F7F">
        <w:rPr>
          <w:rFonts w:cstheme="minorHAnsi"/>
        </w:rPr>
        <w:t>B</w:t>
      </w:r>
      <w:r w:rsidR="00AD1D93" w:rsidRPr="00C04F7F">
        <w:rPr>
          <w:rFonts w:cstheme="minorHAnsi"/>
        </w:rPr>
        <w:t>.</w:t>
      </w:r>
      <w:r w:rsidR="00FB1440">
        <w:rPr>
          <w:rFonts w:cstheme="minorHAnsi"/>
        </w:rPr>
        <w:t xml:space="preserve">   </w:t>
      </w:r>
      <w:r w:rsidR="00EA1965" w:rsidRPr="00C04F7F">
        <w:rPr>
          <w:rFonts w:cstheme="minorHAnsi"/>
        </w:rPr>
        <w:t xml:space="preserve">INMATE TELEPHONE TRAINING </w:t>
      </w:r>
    </w:p>
    <w:p w14:paraId="332EA35D" w14:textId="146ECAED" w:rsidR="00EA1965" w:rsidRPr="00C04F7F" w:rsidRDefault="00EA1965" w:rsidP="00552E62">
      <w:pPr>
        <w:pStyle w:val="ListParagraph"/>
        <w:numPr>
          <w:ilvl w:val="0"/>
          <w:numId w:val="145"/>
        </w:numPr>
        <w:rPr>
          <w:rFonts w:cstheme="minorHAnsi"/>
        </w:rPr>
      </w:pPr>
      <w:r w:rsidRPr="00C04F7F">
        <w:rPr>
          <w:rFonts w:cstheme="minorHAnsi"/>
        </w:rPr>
        <w:t xml:space="preserve">Upon initial conversion to </w:t>
      </w:r>
      <w:r w:rsidR="005169D0" w:rsidRPr="00C04F7F">
        <w:rPr>
          <w:rFonts w:cstheme="minorHAnsi"/>
        </w:rPr>
        <w:t>Respondent</w:t>
      </w:r>
      <w:r w:rsidR="00D96872" w:rsidRPr="00C04F7F">
        <w:rPr>
          <w:rFonts w:cstheme="minorHAnsi"/>
        </w:rPr>
        <w:t>’s</w:t>
      </w:r>
      <w:r w:rsidRPr="00C04F7F">
        <w:rPr>
          <w:rFonts w:cstheme="minorHAnsi"/>
        </w:rPr>
        <w:t xml:space="preserve"> </w:t>
      </w:r>
      <w:r w:rsidR="00D96872" w:rsidRPr="00C04F7F">
        <w:rPr>
          <w:rFonts w:cstheme="minorHAnsi"/>
        </w:rPr>
        <w:t>system</w:t>
      </w:r>
      <w:r w:rsidRPr="00C04F7F">
        <w:rPr>
          <w:rFonts w:cstheme="minorHAnsi"/>
        </w:rPr>
        <w:t>, instruction materials for the inmate population describing the use and functions of the inmate telephones</w:t>
      </w:r>
      <w:r w:rsidR="00D96872" w:rsidRPr="00C04F7F">
        <w:rPr>
          <w:rFonts w:cstheme="minorHAnsi"/>
        </w:rPr>
        <w:t xml:space="preserve"> must be provided. </w:t>
      </w:r>
      <w:r w:rsidRPr="00C04F7F">
        <w:rPr>
          <w:rFonts w:cstheme="minorHAnsi"/>
        </w:rPr>
        <w:t xml:space="preserve">  The</w:t>
      </w:r>
      <w:r w:rsidR="00D96872" w:rsidRPr="00C04F7F">
        <w:rPr>
          <w:rFonts w:cstheme="minorHAnsi"/>
        </w:rPr>
        <w:t>se training materials</w:t>
      </w:r>
      <w:r w:rsidRPr="00C04F7F">
        <w:rPr>
          <w:rFonts w:cstheme="minorHAnsi"/>
        </w:rPr>
        <w:t xml:space="preserve"> must be reviewed and approved by </w:t>
      </w:r>
      <w:r w:rsidR="009C239A" w:rsidRPr="00C04F7F">
        <w:rPr>
          <w:rFonts w:cstheme="minorHAnsi"/>
        </w:rPr>
        <w:t>Client Agency</w:t>
      </w:r>
      <w:r w:rsidR="00D96872" w:rsidRPr="00C04F7F">
        <w:rPr>
          <w:rFonts w:cstheme="minorHAnsi"/>
        </w:rPr>
        <w:t xml:space="preserve"> prior</w:t>
      </w:r>
      <w:r w:rsidR="00CA1055">
        <w:rPr>
          <w:rFonts w:cstheme="minorHAnsi"/>
        </w:rPr>
        <w:t xml:space="preserve"> to</w:t>
      </w:r>
      <w:r w:rsidR="00D96872" w:rsidRPr="00C04F7F">
        <w:rPr>
          <w:rFonts w:cstheme="minorHAnsi"/>
        </w:rPr>
        <w:t xml:space="preserve"> </w:t>
      </w:r>
      <w:r w:rsidRPr="00C04F7F">
        <w:rPr>
          <w:rFonts w:cstheme="minorHAnsi"/>
        </w:rPr>
        <w:t>printing and delivery</w:t>
      </w:r>
      <w:r w:rsidR="00D96872" w:rsidRPr="00C04F7F">
        <w:rPr>
          <w:rFonts w:cstheme="minorHAnsi"/>
        </w:rPr>
        <w:t>/online publication</w:t>
      </w:r>
      <w:r w:rsidRPr="00C04F7F">
        <w:rPr>
          <w:rFonts w:cstheme="minorHAnsi"/>
        </w:rPr>
        <w:t xml:space="preserve">. </w:t>
      </w:r>
    </w:p>
    <w:p w14:paraId="1F3DF6D0" w14:textId="77777777" w:rsidR="003F4144" w:rsidRPr="00C04F7F" w:rsidRDefault="003F4144" w:rsidP="00552E62">
      <w:pPr>
        <w:pStyle w:val="ListParagraph"/>
        <w:rPr>
          <w:rFonts w:cstheme="minorHAnsi"/>
        </w:rPr>
      </w:pPr>
    </w:p>
    <w:p w14:paraId="27323CBE" w14:textId="77777777" w:rsidR="00833FC2" w:rsidRPr="00C04F7F" w:rsidRDefault="00A61E22" w:rsidP="003F4144">
      <w:pPr>
        <w:shd w:val="clear" w:color="auto" w:fill="000000" w:themeFill="text1"/>
        <w:rPr>
          <w:rFonts w:cstheme="minorHAnsi"/>
          <w:b/>
          <w:bCs/>
        </w:rPr>
      </w:pPr>
      <w:bookmarkStart w:id="6" w:name="_Hlk93483082"/>
      <w:r w:rsidRPr="00C04F7F">
        <w:rPr>
          <w:rFonts w:cstheme="minorHAnsi"/>
          <w:b/>
          <w:bCs/>
        </w:rPr>
        <w:t>9</w:t>
      </w:r>
      <w:r w:rsidR="00833FC2" w:rsidRPr="00C04F7F">
        <w:rPr>
          <w:rFonts w:cstheme="minorHAnsi"/>
          <w:b/>
          <w:bCs/>
        </w:rPr>
        <w:t>)</w:t>
      </w:r>
      <w:r w:rsidR="00A00EEE" w:rsidRPr="00C04F7F">
        <w:rPr>
          <w:rFonts w:cstheme="minorHAnsi"/>
          <w:b/>
          <w:bCs/>
        </w:rPr>
        <w:tab/>
        <w:t>COMPANY INFORMATION</w:t>
      </w:r>
    </w:p>
    <w:p w14:paraId="4D50FAD2" w14:textId="5EE088F4" w:rsidR="00EA1965" w:rsidRPr="00C04F7F" w:rsidRDefault="00D6197C" w:rsidP="00EE5749">
      <w:pPr>
        <w:ind w:left="360" w:hanging="360"/>
        <w:rPr>
          <w:rFonts w:cstheme="minorHAnsi"/>
        </w:rPr>
      </w:pPr>
      <w:bookmarkStart w:id="7" w:name="_Hlk93502973"/>
      <w:bookmarkStart w:id="8" w:name="_Hlk93483127"/>
      <w:bookmarkEnd w:id="6"/>
      <w:r w:rsidRPr="00C04F7F">
        <w:rPr>
          <w:rFonts w:cstheme="minorHAnsi"/>
        </w:rPr>
        <w:t>A</w:t>
      </w:r>
      <w:r w:rsidR="00AD1D93" w:rsidRPr="00C04F7F">
        <w:rPr>
          <w:rFonts w:cstheme="minorHAnsi"/>
        </w:rPr>
        <w:t>.</w:t>
      </w:r>
      <w:r w:rsidRPr="00C04F7F">
        <w:rPr>
          <w:rFonts w:cstheme="minorHAnsi"/>
        </w:rPr>
        <w:tab/>
      </w:r>
      <w:r w:rsidR="00447A40" w:rsidRPr="00C04F7F">
        <w:rPr>
          <w:rFonts w:cstheme="minorHAnsi"/>
        </w:rPr>
        <w:t xml:space="preserve">COMPANY OVERVIEW </w:t>
      </w:r>
    </w:p>
    <w:bookmarkEnd w:id="7"/>
    <w:p w14:paraId="36B3342A" w14:textId="32B7ECBD" w:rsidR="00EA1965" w:rsidRPr="00C04F7F" w:rsidRDefault="00EC4962" w:rsidP="00EA1965">
      <w:pPr>
        <w:rPr>
          <w:rFonts w:cstheme="minorHAnsi"/>
        </w:rPr>
      </w:pPr>
      <w:r w:rsidRPr="00C04F7F">
        <w:rPr>
          <w:rFonts w:cstheme="minorHAnsi"/>
        </w:rPr>
        <w:t>Please</w:t>
      </w:r>
      <w:r w:rsidR="00EA1965" w:rsidRPr="00C04F7F">
        <w:rPr>
          <w:rFonts w:cstheme="minorHAnsi"/>
        </w:rPr>
        <w:t xml:space="preserve"> provide </w:t>
      </w:r>
      <w:r w:rsidR="00867DAB" w:rsidRPr="00C04F7F">
        <w:rPr>
          <w:rFonts w:cstheme="minorHAnsi"/>
        </w:rPr>
        <w:t xml:space="preserve">two years of </w:t>
      </w:r>
      <w:r w:rsidR="00EA1965" w:rsidRPr="00C04F7F">
        <w:rPr>
          <w:rFonts w:cstheme="minorHAnsi"/>
        </w:rPr>
        <w:t>financial</w:t>
      </w:r>
      <w:r w:rsidR="00867DAB" w:rsidRPr="00C04F7F">
        <w:rPr>
          <w:rFonts w:cstheme="minorHAnsi"/>
        </w:rPr>
        <w:t>s</w:t>
      </w:r>
      <w:r w:rsidR="000600E0">
        <w:rPr>
          <w:rFonts w:cstheme="minorHAnsi"/>
        </w:rPr>
        <w:t xml:space="preserve">, </w:t>
      </w:r>
      <w:r w:rsidR="00867DAB" w:rsidRPr="00C04F7F">
        <w:rPr>
          <w:rFonts w:cstheme="minorHAnsi"/>
        </w:rPr>
        <w:t>an annual report</w:t>
      </w:r>
      <w:r w:rsidR="00EA1965" w:rsidRPr="00C04F7F">
        <w:rPr>
          <w:rFonts w:cstheme="minorHAnsi"/>
        </w:rPr>
        <w:t xml:space="preserve">, and, if applicable, </w:t>
      </w:r>
      <w:r w:rsidR="00B743BD" w:rsidRPr="00C04F7F">
        <w:rPr>
          <w:rFonts w:cstheme="minorHAnsi"/>
        </w:rPr>
        <w:t xml:space="preserve">the same </w:t>
      </w:r>
      <w:r w:rsidR="00EA1965" w:rsidRPr="00C04F7F">
        <w:rPr>
          <w:rFonts w:cstheme="minorHAnsi"/>
        </w:rPr>
        <w:t xml:space="preserve">information for proposed subcontractors. Provide </w:t>
      </w:r>
      <w:proofErr w:type="gramStart"/>
      <w:r w:rsidR="00EA1965" w:rsidRPr="00C04F7F">
        <w:rPr>
          <w:rFonts w:cstheme="minorHAnsi"/>
        </w:rPr>
        <w:t>a brief summary</w:t>
      </w:r>
      <w:proofErr w:type="gramEnd"/>
      <w:r w:rsidR="00EA1965" w:rsidRPr="00C04F7F">
        <w:rPr>
          <w:rFonts w:cstheme="minorHAnsi"/>
        </w:rPr>
        <w:t xml:space="preserve"> of the company</w:t>
      </w:r>
      <w:r w:rsidR="00867DAB" w:rsidRPr="00C04F7F">
        <w:rPr>
          <w:rFonts w:cstheme="minorHAnsi"/>
        </w:rPr>
        <w:t>’s</w:t>
      </w:r>
      <w:r w:rsidR="00EA1965" w:rsidRPr="00C04F7F">
        <w:rPr>
          <w:rFonts w:cstheme="minorHAnsi"/>
        </w:rPr>
        <w:t xml:space="preserve"> size, markets, customer base, organization, strengths and achievements. If the company is a subsidiary of another company, the name and address of the parent company </w:t>
      </w:r>
      <w:r w:rsidR="00666C0F">
        <w:rPr>
          <w:rFonts w:cstheme="minorHAnsi"/>
        </w:rPr>
        <w:t xml:space="preserve">must </w:t>
      </w:r>
      <w:r w:rsidR="00EA1965" w:rsidRPr="00C04F7F">
        <w:rPr>
          <w:rFonts w:cstheme="minorHAnsi"/>
        </w:rPr>
        <w:t xml:space="preserve">be provided. </w:t>
      </w:r>
    </w:p>
    <w:bookmarkEnd w:id="8"/>
    <w:p w14:paraId="13E4FBFD" w14:textId="54B26AF9" w:rsidR="00EC4962" w:rsidRPr="00C04F7F" w:rsidRDefault="00666C0F" w:rsidP="00EA1965">
      <w:pPr>
        <w:rPr>
          <w:rFonts w:cstheme="minorHAnsi"/>
        </w:rPr>
      </w:pPr>
      <w:r>
        <w:rPr>
          <w:rFonts w:cstheme="minorHAnsi"/>
        </w:rPr>
        <w:t xml:space="preserve">Respondent must </w:t>
      </w:r>
      <w:r w:rsidR="00EA1965" w:rsidRPr="00C04F7F">
        <w:rPr>
          <w:rFonts w:cstheme="minorHAnsi"/>
        </w:rPr>
        <w:t>provide</w:t>
      </w:r>
      <w:r>
        <w:rPr>
          <w:rFonts w:cstheme="minorHAnsi"/>
        </w:rPr>
        <w:t xml:space="preserve"> the information </w:t>
      </w:r>
      <w:r w:rsidR="00EA1965" w:rsidRPr="00C04F7F">
        <w:rPr>
          <w:rFonts w:cstheme="minorHAnsi"/>
        </w:rPr>
        <w:t xml:space="preserve">in a tabled format, for example: </w:t>
      </w:r>
    </w:p>
    <w:tbl>
      <w:tblPr>
        <w:tblStyle w:val="TableGrid"/>
        <w:tblW w:w="0" w:type="auto"/>
        <w:tblLook w:val="04A0" w:firstRow="1" w:lastRow="0" w:firstColumn="1" w:lastColumn="0" w:noHBand="0" w:noVBand="1"/>
      </w:tblPr>
      <w:tblGrid>
        <w:gridCol w:w="3955"/>
        <w:gridCol w:w="4950"/>
      </w:tblGrid>
      <w:tr w:rsidR="00EC4962" w:rsidRPr="00C04F7F" w14:paraId="70E4C3A2" w14:textId="77777777" w:rsidTr="00EC4962">
        <w:tc>
          <w:tcPr>
            <w:tcW w:w="8905" w:type="dxa"/>
            <w:gridSpan w:val="2"/>
            <w:shd w:val="clear" w:color="auto" w:fill="D9D9D9" w:themeFill="background1" w:themeFillShade="D9"/>
          </w:tcPr>
          <w:p w14:paraId="52A3CC63" w14:textId="77777777" w:rsidR="00EC4962" w:rsidRPr="00C04F7F" w:rsidRDefault="00EC4962" w:rsidP="00EA1965">
            <w:pPr>
              <w:rPr>
                <w:rFonts w:cstheme="minorHAnsi"/>
              </w:rPr>
            </w:pPr>
            <w:r w:rsidRPr="00C04F7F">
              <w:rPr>
                <w:rFonts w:cstheme="minorHAnsi"/>
              </w:rPr>
              <w:t xml:space="preserve">COMPANY PROFILE – SAMPLE SERVICES, INC.  </w:t>
            </w:r>
          </w:p>
        </w:tc>
      </w:tr>
      <w:tr w:rsidR="00EC4962" w:rsidRPr="00C04F7F" w14:paraId="052CE066" w14:textId="77777777" w:rsidTr="00EC4962">
        <w:tc>
          <w:tcPr>
            <w:tcW w:w="3955" w:type="dxa"/>
          </w:tcPr>
          <w:p w14:paraId="13321D9B" w14:textId="77777777" w:rsidR="00EC4962" w:rsidRPr="00C04F7F" w:rsidRDefault="00EC4962" w:rsidP="00EA1965">
            <w:pPr>
              <w:rPr>
                <w:rFonts w:cstheme="minorHAnsi"/>
              </w:rPr>
            </w:pPr>
            <w:r w:rsidRPr="00C04F7F">
              <w:rPr>
                <w:rFonts w:cstheme="minorHAnsi"/>
              </w:rPr>
              <w:t xml:space="preserve">Formal Company Name </w:t>
            </w:r>
          </w:p>
        </w:tc>
        <w:tc>
          <w:tcPr>
            <w:tcW w:w="4950" w:type="dxa"/>
          </w:tcPr>
          <w:p w14:paraId="04A6919D" w14:textId="77777777" w:rsidR="00EC4962" w:rsidRPr="00C04F7F" w:rsidRDefault="00EC4962" w:rsidP="00EA1965">
            <w:pPr>
              <w:rPr>
                <w:rFonts w:cstheme="minorHAnsi"/>
              </w:rPr>
            </w:pPr>
            <w:r w:rsidRPr="00C04F7F">
              <w:rPr>
                <w:rFonts w:cstheme="minorHAnsi"/>
              </w:rPr>
              <w:t xml:space="preserve">Sample Solutions, Inc. </w:t>
            </w:r>
          </w:p>
        </w:tc>
      </w:tr>
      <w:tr w:rsidR="00EC4962" w:rsidRPr="00C04F7F" w14:paraId="409355E5" w14:textId="77777777" w:rsidTr="00EC4962">
        <w:tc>
          <w:tcPr>
            <w:tcW w:w="3955" w:type="dxa"/>
          </w:tcPr>
          <w:p w14:paraId="25A94A8D" w14:textId="77777777" w:rsidR="00EC4962" w:rsidRPr="00C04F7F" w:rsidRDefault="00EC4962" w:rsidP="00EA1965">
            <w:pPr>
              <w:rPr>
                <w:rFonts w:cstheme="minorHAnsi"/>
              </w:rPr>
            </w:pPr>
            <w:r w:rsidRPr="00C04F7F">
              <w:rPr>
                <w:rFonts w:cstheme="minorHAnsi"/>
              </w:rPr>
              <w:t xml:space="preserve">Company Trade Name </w:t>
            </w:r>
          </w:p>
        </w:tc>
        <w:tc>
          <w:tcPr>
            <w:tcW w:w="4950" w:type="dxa"/>
          </w:tcPr>
          <w:p w14:paraId="6A9DBE1D" w14:textId="77777777" w:rsidR="00EC4962" w:rsidRPr="00C04F7F" w:rsidRDefault="00EC4962" w:rsidP="00EA1965">
            <w:pPr>
              <w:rPr>
                <w:rFonts w:cstheme="minorHAnsi"/>
              </w:rPr>
            </w:pPr>
            <w:r w:rsidRPr="00C04F7F">
              <w:rPr>
                <w:rFonts w:cstheme="minorHAnsi"/>
              </w:rPr>
              <w:t>Sample Consulting</w:t>
            </w:r>
          </w:p>
        </w:tc>
      </w:tr>
      <w:tr w:rsidR="00EC4962" w:rsidRPr="00C04F7F" w14:paraId="03C24C55" w14:textId="77777777" w:rsidTr="00EC4962">
        <w:tc>
          <w:tcPr>
            <w:tcW w:w="3955" w:type="dxa"/>
          </w:tcPr>
          <w:p w14:paraId="6F531997" w14:textId="77777777" w:rsidR="00EC4962" w:rsidRPr="00C04F7F" w:rsidRDefault="00EC4962" w:rsidP="00EA1965">
            <w:pPr>
              <w:rPr>
                <w:rFonts w:cstheme="minorHAnsi"/>
              </w:rPr>
            </w:pPr>
            <w:r w:rsidRPr="00C04F7F">
              <w:rPr>
                <w:rFonts w:cstheme="minorHAnsi"/>
              </w:rPr>
              <w:t>Physical Address</w:t>
            </w:r>
          </w:p>
        </w:tc>
        <w:tc>
          <w:tcPr>
            <w:tcW w:w="4950" w:type="dxa"/>
          </w:tcPr>
          <w:p w14:paraId="6209A92B" w14:textId="77777777" w:rsidR="00EC4962" w:rsidRPr="00C04F7F" w:rsidRDefault="00EC4962" w:rsidP="00EA1965">
            <w:pPr>
              <w:rPr>
                <w:rFonts w:cstheme="minorHAnsi"/>
              </w:rPr>
            </w:pPr>
            <w:r w:rsidRPr="00C04F7F">
              <w:rPr>
                <w:rFonts w:cstheme="minorHAnsi"/>
              </w:rPr>
              <w:t>123 Easy Street, Suite 100</w:t>
            </w:r>
          </w:p>
          <w:p w14:paraId="27ABC571" w14:textId="77777777" w:rsidR="00EC4962" w:rsidRPr="00C04F7F" w:rsidRDefault="00EC4962" w:rsidP="00EA1965">
            <w:pPr>
              <w:rPr>
                <w:rFonts w:cstheme="minorHAnsi"/>
              </w:rPr>
            </w:pPr>
            <w:r w:rsidRPr="00C04F7F">
              <w:rPr>
                <w:rFonts w:cstheme="minorHAnsi"/>
              </w:rPr>
              <w:t>Anytown, US  90266</w:t>
            </w:r>
          </w:p>
        </w:tc>
      </w:tr>
      <w:tr w:rsidR="00EC4962" w:rsidRPr="00C04F7F" w14:paraId="42F2280D" w14:textId="77777777" w:rsidTr="00EC4962">
        <w:tc>
          <w:tcPr>
            <w:tcW w:w="3955" w:type="dxa"/>
          </w:tcPr>
          <w:p w14:paraId="4FF708E8" w14:textId="77777777" w:rsidR="00EC4962" w:rsidRPr="00C04F7F" w:rsidRDefault="00EC4962" w:rsidP="00EA1965">
            <w:pPr>
              <w:rPr>
                <w:rFonts w:cstheme="minorHAnsi"/>
              </w:rPr>
            </w:pPr>
            <w:r w:rsidRPr="00C04F7F">
              <w:rPr>
                <w:rFonts w:cstheme="minorHAnsi"/>
              </w:rPr>
              <w:t>Mailing Address</w:t>
            </w:r>
          </w:p>
        </w:tc>
        <w:tc>
          <w:tcPr>
            <w:tcW w:w="4950" w:type="dxa"/>
          </w:tcPr>
          <w:p w14:paraId="531D96AE" w14:textId="77777777" w:rsidR="00EC4962" w:rsidRPr="00C04F7F" w:rsidRDefault="00EC4962" w:rsidP="00EA1965">
            <w:pPr>
              <w:rPr>
                <w:rFonts w:cstheme="minorHAnsi"/>
              </w:rPr>
            </w:pPr>
            <w:r w:rsidRPr="00C04F7F">
              <w:rPr>
                <w:rFonts w:cstheme="minorHAnsi"/>
              </w:rPr>
              <w:t>P.O. Box 12345</w:t>
            </w:r>
          </w:p>
          <w:p w14:paraId="312A685B" w14:textId="77777777" w:rsidR="00EC4962" w:rsidRPr="00C04F7F" w:rsidRDefault="00EC4962" w:rsidP="00EA1965">
            <w:pPr>
              <w:rPr>
                <w:rFonts w:cstheme="minorHAnsi"/>
              </w:rPr>
            </w:pPr>
            <w:r w:rsidRPr="00C04F7F">
              <w:rPr>
                <w:rFonts w:cstheme="minorHAnsi"/>
              </w:rPr>
              <w:t>Anytown, US  90266-1234</w:t>
            </w:r>
          </w:p>
        </w:tc>
      </w:tr>
      <w:tr w:rsidR="00EC4962" w:rsidRPr="00C04F7F" w14:paraId="0689A608" w14:textId="77777777" w:rsidTr="00EC4962">
        <w:tc>
          <w:tcPr>
            <w:tcW w:w="3955" w:type="dxa"/>
          </w:tcPr>
          <w:p w14:paraId="5EF74F04" w14:textId="77777777" w:rsidR="00EC4962" w:rsidRPr="00C04F7F" w:rsidRDefault="00EC4962" w:rsidP="00EA1965">
            <w:pPr>
              <w:rPr>
                <w:rFonts w:cstheme="minorHAnsi"/>
              </w:rPr>
            </w:pPr>
            <w:r w:rsidRPr="00C04F7F">
              <w:rPr>
                <w:rFonts w:cstheme="minorHAnsi"/>
              </w:rPr>
              <w:t>Corporate ID Number</w:t>
            </w:r>
          </w:p>
        </w:tc>
        <w:tc>
          <w:tcPr>
            <w:tcW w:w="4950" w:type="dxa"/>
          </w:tcPr>
          <w:p w14:paraId="509F338E" w14:textId="77777777" w:rsidR="00EC4962" w:rsidRPr="00C04F7F" w:rsidRDefault="00EC4962" w:rsidP="00EA1965">
            <w:pPr>
              <w:rPr>
                <w:rFonts w:cstheme="minorHAnsi"/>
              </w:rPr>
            </w:pPr>
            <w:r w:rsidRPr="00C04F7F">
              <w:rPr>
                <w:rFonts w:cstheme="minorHAnsi"/>
              </w:rPr>
              <w:t>35-1234567</w:t>
            </w:r>
          </w:p>
        </w:tc>
      </w:tr>
    </w:tbl>
    <w:p w14:paraId="02D3438E" w14:textId="77777777" w:rsidR="00A33715" w:rsidRPr="00C04F7F" w:rsidRDefault="00A33715" w:rsidP="00EA1965">
      <w:pPr>
        <w:rPr>
          <w:rFonts w:cstheme="minorHAnsi"/>
        </w:rPr>
      </w:pPr>
    </w:p>
    <w:p w14:paraId="1AC806F5" w14:textId="77777777" w:rsidR="00EA1965" w:rsidRPr="00C04F7F" w:rsidRDefault="00D52E6D" w:rsidP="00EE5749">
      <w:pPr>
        <w:ind w:left="360" w:hanging="360"/>
        <w:rPr>
          <w:rFonts w:cstheme="minorHAnsi"/>
        </w:rPr>
      </w:pPr>
      <w:r w:rsidRPr="00C04F7F">
        <w:rPr>
          <w:rFonts w:cstheme="minorHAnsi"/>
        </w:rPr>
        <w:t>B</w:t>
      </w:r>
      <w:r w:rsidR="00D6197C" w:rsidRPr="00C04F7F">
        <w:rPr>
          <w:rFonts w:cstheme="minorHAnsi"/>
        </w:rPr>
        <w:t>)</w:t>
      </w:r>
      <w:r w:rsidR="00D6197C" w:rsidRPr="00C04F7F">
        <w:rPr>
          <w:rFonts w:cstheme="minorHAnsi"/>
        </w:rPr>
        <w:tab/>
      </w:r>
      <w:r w:rsidR="00447A40" w:rsidRPr="00C04F7F">
        <w:rPr>
          <w:rFonts w:cstheme="minorHAnsi"/>
        </w:rPr>
        <w:t xml:space="preserve">SUMMARY OF QUALIFICATIONS </w:t>
      </w:r>
    </w:p>
    <w:p w14:paraId="06BFA73F" w14:textId="478F803D" w:rsidR="00EA1965" w:rsidRPr="00C04F7F" w:rsidRDefault="00EC4962" w:rsidP="00EA1965">
      <w:pPr>
        <w:rPr>
          <w:rFonts w:cstheme="minorHAnsi"/>
        </w:rPr>
      </w:pPr>
      <w:r w:rsidRPr="00C04F7F">
        <w:rPr>
          <w:rFonts w:cstheme="minorHAnsi"/>
        </w:rPr>
        <w:t>Please provide</w:t>
      </w:r>
      <w:r w:rsidR="00EA1965" w:rsidRPr="00C04F7F">
        <w:rPr>
          <w:rFonts w:cstheme="minorHAnsi"/>
        </w:rPr>
        <w:t xml:space="preserve"> evidence that</w:t>
      </w:r>
      <w:r w:rsidR="001C48DB">
        <w:rPr>
          <w:rFonts w:cstheme="minorHAnsi"/>
        </w:rPr>
        <w:t xml:space="preserve"> </w:t>
      </w:r>
      <w:r w:rsidR="008C0FFE">
        <w:rPr>
          <w:rFonts w:cstheme="minorHAnsi"/>
        </w:rPr>
        <w:t xml:space="preserve">Respondent </w:t>
      </w:r>
      <w:r w:rsidR="00EA1965" w:rsidRPr="00C04F7F">
        <w:rPr>
          <w:rFonts w:cstheme="minorHAnsi"/>
        </w:rPr>
        <w:t xml:space="preserve">has at least three (3) years current experience in providing an integrated inmate calling service with monitoring, recording and call control features as described in this RFP. </w:t>
      </w:r>
    </w:p>
    <w:p w14:paraId="017FBEE2" w14:textId="24ACC187" w:rsidR="00EA1965" w:rsidRPr="00C04F7F" w:rsidRDefault="00EC4962" w:rsidP="00EA1965">
      <w:pPr>
        <w:rPr>
          <w:rFonts w:cstheme="minorHAnsi"/>
        </w:rPr>
      </w:pPr>
      <w:r w:rsidRPr="00C04F7F">
        <w:rPr>
          <w:rFonts w:cstheme="minorHAnsi"/>
        </w:rPr>
        <w:t>Please</w:t>
      </w:r>
      <w:r w:rsidR="00EA1965" w:rsidRPr="00C04F7F">
        <w:rPr>
          <w:rFonts w:cstheme="minorHAnsi"/>
        </w:rPr>
        <w:t xml:space="preserve"> provide the names of all Federal, State, county and local </w:t>
      </w:r>
      <w:proofErr w:type="gramStart"/>
      <w:r w:rsidR="00EA1965" w:rsidRPr="00C04F7F">
        <w:rPr>
          <w:rFonts w:cstheme="minorHAnsi"/>
        </w:rPr>
        <w:t>correctional facilities</w:t>
      </w:r>
      <w:proofErr w:type="gramEnd"/>
      <w:r w:rsidR="00EA1965" w:rsidRPr="00C04F7F">
        <w:rPr>
          <w:rFonts w:cstheme="minorHAnsi"/>
        </w:rPr>
        <w:t xml:space="preserve"> and agency contact information where services have been used in the past three (3) years. </w:t>
      </w:r>
    </w:p>
    <w:p w14:paraId="1CCA90E9" w14:textId="700426B5" w:rsidR="00EA1965" w:rsidRPr="00C04F7F" w:rsidRDefault="00D52E6D" w:rsidP="00EE5749">
      <w:pPr>
        <w:ind w:left="360" w:hanging="360"/>
        <w:rPr>
          <w:rFonts w:cstheme="minorHAnsi"/>
        </w:rPr>
      </w:pPr>
      <w:r w:rsidRPr="00C04F7F">
        <w:rPr>
          <w:rFonts w:cstheme="minorHAnsi"/>
        </w:rPr>
        <w:t>C</w:t>
      </w:r>
      <w:r w:rsidR="00D6197C" w:rsidRPr="00C04F7F">
        <w:rPr>
          <w:rFonts w:cstheme="minorHAnsi"/>
        </w:rPr>
        <w:t>)</w:t>
      </w:r>
      <w:r w:rsidR="00EE5749">
        <w:rPr>
          <w:rFonts w:cstheme="minorHAnsi"/>
        </w:rPr>
        <w:tab/>
      </w:r>
      <w:r w:rsidR="00447A40" w:rsidRPr="00C04F7F">
        <w:rPr>
          <w:rFonts w:cstheme="minorHAnsi"/>
        </w:rPr>
        <w:t xml:space="preserve">FINANCIAL OVERVIEW </w:t>
      </w:r>
    </w:p>
    <w:p w14:paraId="222605F3" w14:textId="769CDCFC" w:rsidR="00EA1965" w:rsidRPr="00C04F7F" w:rsidRDefault="00EC4962" w:rsidP="00EA1965">
      <w:pPr>
        <w:rPr>
          <w:rFonts w:cstheme="minorHAnsi"/>
        </w:rPr>
      </w:pPr>
      <w:r w:rsidRPr="00C04F7F">
        <w:rPr>
          <w:rFonts w:cstheme="minorHAnsi"/>
        </w:rPr>
        <w:t>Please</w:t>
      </w:r>
      <w:r w:rsidR="00EA1965" w:rsidRPr="00C04F7F">
        <w:rPr>
          <w:rFonts w:cstheme="minorHAnsi"/>
        </w:rPr>
        <w:t xml:space="preserve"> provide evidence of</w:t>
      </w:r>
      <w:r w:rsidRPr="00C04F7F">
        <w:rPr>
          <w:rFonts w:cstheme="minorHAnsi"/>
        </w:rPr>
        <w:t xml:space="preserve"> your company’s</w:t>
      </w:r>
      <w:r w:rsidR="00EA1965" w:rsidRPr="00C04F7F">
        <w:rPr>
          <w:rFonts w:cstheme="minorHAnsi"/>
        </w:rPr>
        <w:t xml:space="preserve"> financial stability and resources to continue operations to meet the requirements of this RFP.  Revenue attributable to the inmate telephone services over the three most recent years shall be given, along with the most recently available certified audited financial annual financial statement for the last fiscal year and such other materials necessary to demonstrate financial soundness.  All financial penalties and liquidated damages imposed in the last three (3) years shall be disclosed. If none, state so. </w:t>
      </w:r>
    </w:p>
    <w:p w14:paraId="27BF0F50" w14:textId="77777777" w:rsidR="00EA1965" w:rsidRPr="00C04F7F" w:rsidRDefault="00D52E6D" w:rsidP="00EE5749">
      <w:pPr>
        <w:ind w:left="360" w:hanging="360"/>
        <w:rPr>
          <w:rFonts w:cstheme="minorHAnsi"/>
        </w:rPr>
      </w:pPr>
      <w:r w:rsidRPr="00C04F7F">
        <w:rPr>
          <w:rFonts w:cstheme="minorHAnsi"/>
        </w:rPr>
        <w:t>D</w:t>
      </w:r>
      <w:r w:rsidR="00D6197C" w:rsidRPr="00C04F7F">
        <w:rPr>
          <w:rFonts w:cstheme="minorHAnsi"/>
        </w:rPr>
        <w:t>)</w:t>
      </w:r>
      <w:r w:rsidR="00D6197C" w:rsidRPr="00C04F7F">
        <w:rPr>
          <w:rFonts w:cstheme="minorHAnsi"/>
        </w:rPr>
        <w:tab/>
      </w:r>
      <w:r w:rsidR="0066156C" w:rsidRPr="00C04F7F">
        <w:rPr>
          <w:rFonts w:cstheme="minorHAnsi"/>
        </w:rPr>
        <w:t xml:space="preserve">COPY OF ANNUAL STATEMENT - PUBLIC COMPANIES ONLY </w:t>
      </w:r>
    </w:p>
    <w:p w14:paraId="67BB2B97" w14:textId="54B35126" w:rsidR="00EA1965" w:rsidRPr="00C04F7F" w:rsidRDefault="00EA1965" w:rsidP="00EA1965">
      <w:pPr>
        <w:rPr>
          <w:rFonts w:cstheme="minorHAnsi"/>
        </w:rPr>
      </w:pPr>
      <w:r w:rsidRPr="00C04F7F">
        <w:rPr>
          <w:rFonts w:cstheme="minorHAnsi"/>
        </w:rPr>
        <w:t xml:space="preserve">If </w:t>
      </w:r>
      <w:r w:rsidR="00EC4962" w:rsidRPr="00C04F7F">
        <w:rPr>
          <w:rFonts w:cstheme="minorHAnsi"/>
        </w:rPr>
        <w:t xml:space="preserve">Respondent </w:t>
      </w:r>
      <w:r w:rsidRPr="00C04F7F">
        <w:rPr>
          <w:rFonts w:cstheme="minorHAnsi"/>
        </w:rPr>
        <w:t xml:space="preserve">submitting the RFP response is publicly traded, or any of the subcontractors specified, please attach the most recent financial report(s) or annual statement(s). </w:t>
      </w:r>
    </w:p>
    <w:p w14:paraId="128438E8" w14:textId="77777777" w:rsidR="00EA1965" w:rsidRPr="00C04F7F" w:rsidRDefault="00D52E6D" w:rsidP="00EE5749">
      <w:pPr>
        <w:ind w:left="360" w:hanging="360"/>
        <w:rPr>
          <w:rFonts w:cstheme="minorHAnsi"/>
        </w:rPr>
      </w:pPr>
      <w:r w:rsidRPr="00C04F7F">
        <w:rPr>
          <w:rFonts w:cstheme="minorHAnsi"/>
        </w:rPr>
        <w:t>E</w:t>
      </w:r>
      <w:r w:rsidR="00D6197C" w:rsidRPr="00C04F7F">
        <w:rPr>
          <w:rFonts w:cstheme="minorHAnsi"/>
        </w:rPr>
        <w:t>)</w:t>
      </w:r>
      <w:r w:rsidR="00D6197C" w:rsidRPr="00C04F7F">
        <w:rPr>
          <w:rFonts w:cstheme="minorHAnsi"/>
        </w:rPr>
        <w:tab/>
      </w:r>
      <w:r w:rsidR="0066156C" w:rsidRPr="00C04F7F">
        <w:rPr>
          <w:rFonts w:cstheme="minorHAnsi"/>
        </w:rPr>
        <w:t xml:space="preserve">RESPONDENT CUSTOMER REFERENCES </w:t>
      </w:r>
    </w:p>
    <w:p w14:paraId="7587CD6E" w14:textId="71FD276E" w:rsidR="00EA1965" w:rsidRPr="00C04F7F" w:rsidRDefault="00EC4962" w:rsidP="00EA1965">
      <w:pPr>
        <w:rPr>
          <w:rFonts w:cstheme="minorHAnsi"/>
        </w:rPr>
      </w:pPr>
      <w:r w:rsidRPr="00C04F7F">
        <w:rPr>
          <w:rFonts w:cstheme="minorHAnsi"/>
        </w:rPr>
        <w:t>Please</w:t>
      </w:r>
      <w:r w:rsidR="00EA1965" w:rsidRPr="00C04F7F">
        <w:rPr>
          <w:rFonts w:cstheme="minorHAnsi"/>
        </w:rPr>
        <w:t xml:space="preserve"> submit three (3) customer references to support experience.  </w:t>
      </w:r>
    </w:p>
    <w:p w14:paraId="75E0FB28" w14:textId="77777777" w:rsidR="00EA1965" w:rsidRPr="00C04F7F" w:rsidRDefault="00EA1965" w:rsidP="00EA1965">
      <w:pPr>
        <w:rPr>
          <w:rFonts w:cstheme="minorHAnsi"/>
        </w:rPr>
      </w:pPr>
      <w:r w:rsidRPr="00C04F7F">
        <w:rPr>
          <w:rFonts w:cstheme="minorHAnsi"/>
        </w:rPr>
        <w:t xml:space="preserve">Current employees of the State may not be used as one of the above three references.  </w:t>
      </w:r>
      <w:r w:rsidR="00EC4962" w:rsidRPr="00C04F7F">
        <w:rPr>
          <w:rFonts w:cstheme="minorHAnsi"/>
        </w:rPr>
        <w:t>Please</w:t>
      </w:r>
      <w:r w:rsidRPr="00C04F7F">
        <w:rPr>
          <w:rFonts w:cstheme="minorHAnsi"/>
        </w:rPr>
        <w:t xml:space="preserve"> provide the names of three different organizations of similar complexity that are current clients and include the following information for each of the references listed: </w:t>
      </w:r>
    </w:p>
    <w:p w14:paraId="531013A8" w14:textId="77777777" w:rsidR="00EA1965" w:rsidRPr="00C04F7F" w:rsidRDefault="00EA1965" w:rsidP="006F5571">
      <w:pPr>
        <w:pStyle w:val="ListParagraph"/>
        <w:numPr>
          <w:ilvl w:val="0"/>
          <w:numId w:val="152"/>
        </w:numPr>
        <w:rPr>
          <w:rFonts w:cstheme="minorHAnsi"/>
        </w:rPr>
      </w:pPr>
      <w:r w:rsidRPr="00C04F7F">
        <w:rPr>
          <w:rFonts w:cstheme="minorHAnsi"/>
        </w:rPr>
        <w:t xml:space="preserve">Name and Address of Customer, Organization, or Government Entity. </w:t>
      </w:r>
    </w:p>
    <w:p w14:paraId="2ACF040D" w14:textId="77777777" w:rsidR="00EA1965" w:rsidRPr="00C04F7F" w:rsidRDefault="00EA1965" w:rsidP="006F5571">
      <w:pPr>
        <w:pStyle w:val="ListParagraph"/>
        <w:numPr>
          <w:ilvl w:val="0"/>
          <w:numId w:val="152"/>
        </w:numPr>
        <w:rPr>
          <w:rFonts w:cstheme="minorHAnsi"/>
        </w:rPr>
      </w:pPr>
      <w:r w:rsidRPr="00C04F7F">
        <w:rPr>
          <w:rFonts w:cstheme="minorHAnsi"/>
        </w:rPr>
        <w:t xml:space="preserve">Contact Person, Title, Current Telephone Number, Address and Electronic Mail Address. </w:t>
      </w:r>
    </w:p>
    <w:p w14:paraId="62DB2F67" w14:textId="77777777" w:rsidR="00EA1965" w:rsidRPr="00C04F7F" w:rsidRDefault="00EA1965" w:rsidP="006F5571">
      <w:pPr>
        <w:pStyle w:val="ListParagraph"/>
        <w:numPr>
          <w:ilvl w:val="0"/>
          <w:numId w:val="152"/>
        </w:numPr>
        <w:rPr>
          <w:rFonts w:cstheme="minorHAnsi"/>
        </w:rPr>
      </w:pPr>
      <w:r w:rsidRPr="00C04F7F">
        <w:rPr>
          <w:rFonts w:cstheme="minorHAnsi"/>
        </w:rPr>
        <w:t xml:space="preserve">Days of the week and times that person can be contacted. </w:t>
      </w:r>
    </w:p>
    <w:p w14:paraId="0DB6639A" w14:textId="77777777" w:rsidR="00EA1965" w:rsidRPr="00C04F7F" w:rsidRDefault="00EA1965" w:rsidP="006F5571">
      <w:pPr>
        <w:pStyle w:val="ListParagraph"/>
        <w:numPr>
          <w:ilvl w:val="0"/>
          <w:numId w:val="152"/>
        </w:numPr>
        <w:rPr>
          <w:rFonts w:cstheme="minorHAnsi"/>
        </w:rPr>
      </w:pPr>
      <w:r w:rsidRPr="00C04F7F">
        <w:rPr>
          <w:rFonts w:cstheme="minorHAnsi"/>
        </w:rPr>
        <w:t xml:space="preserve">Date of Installation (include number of telephones and workstations). </w:t>
      </w:r>
    </w:p>
    <w:p w14:paraId="2917D4FA" w14:textId="77777777" w:rsidR="00EA1965" w:rsidRPr="00C04F7F" w:rsidRDefault="00EA1965" w:rsidP="006F5571">
      <w:pPr>
        <w:pStyle w:val="ListParagraph"/>
        <w:numPr>
          <w:ilvl w:val="0"/>
          <w:numId w:val="152"/>
        </w:numPr>
        <w:rPr>
          <w:rFonts w:cstheme="minorHAnsi"/>
        </w:rPr>
      </w:pPr>
      <w:r w:rsidRPr="00C04F7F">
        <w:rPr>
          <w:rFonts w:cstheme="minorHAnsi"/>
        </w:rPr>
        <w:t xml:space="preserve">Was service installed of similar size and scope as outlined in this RFP? </w:t>
      </w:r>
    </w:p>
    <w:p w14:paraId="12523FFB" w14:textId="7E3CFE69" w:rsidR="00AD1D93" w:rsidRPr="00C04F7F" w:rsidRDefault="00EA1965" w:rsidP="006F5571">
      <w:pPr>
        <w:pStyle w:val="ListParagraph"/>
        <w:numPr>
          <w:ilvl w:val="0"/>
          <w:numId w:val="152"/>
        </w:numPr>
        <w:rPr>
          <w:rFonts w:cstheme="minorHAnsi"/>
        </w:rPr>
      </w:pPr>
      <w:r w:rsidRPr="00C04F7F">
        <w:rPr>
          <w:rFonts w:cstheme="minorHAnsi"/>
        </w:rPr>
        <w:t>Quantity of telephones</w:t>
      </w:r>
      <w:r w:rsidR="00921902">
        <w:rPr>
          <w:rFonts w:cstheme="minorHAnsi"/>
        </w:rPr>
        <w:t>.</w:t>
      </w:r>
    </w:p>
    <w:p w14:paraId="786D4CC2" w14:textId="04F8F9A9" w:rsidR="00AD1D93" w:rsidRPr="00C04F7F" w:rsidRDefault="00EA1965" w:rsidP="006F5571">
      <w:pPr>
        <w:pStyle w:val="ListParagraph"/>
        <w:numPr>
          <w:ilvl w:val="0"/>
          <w:numId w:val="152"/>
        </w:numPr>
        <w:rPr>
          <w:rFonts w:cstheme="minorHAnsi"/>
        </w:rPr>
      </w:pPr>
      <w:r w:rsidRPr="00C04F7F">
        <w:rPr>
          <w:rFonts w:cstheme="minorHAnsi"/>
        </w:rPr>
        <w:t>Quantity of workstations</w:t>
      </w:r>
      <w:r w:rsidR="00921902">
        <w:rPr>
          <w:rFonts w:cstheme="minorHAnsi"/>
        </w:rPr>
        <w:t>.</w:t>
      </w:r>
    </w:p>
    <w:p w14:paraId="1426A0BF" w14:textId="0D6E2DDF" w:rsidR="00AD1D93" w:rsidRPr="00C04F7F" w:rsidRDefault="00EA1965" w:rsidP="006F5571">
      <w:pPr>
        <w:pStyle w:val="ListParagraph"/>
        <w:numPr>
          <w:ilvl w:val="0"/>
          <w:numId w:val="152"/>
        </w:numPr>
        <w:rPr>
          <w:rFonts w:cstheme="minorHAnsi"/>
        </w:rPr>
      </w:pPr>
      <w:r w:rsidRPr="00C04F7F">
        <w:rPr>
          <w:rFonts w:cstheme="minorHAnsi"/>
        </w:rPr>
        <w:t>Number of facilities where the service is installed</w:t>
      </w:r>
      <w:r w:rsidR="00921902">
        <w:rPr>
          <w:rFonts w:cstheme="minorHAnsi"/>
        </w:rPr>
        <w:t>.</w:t>
      </w:r>
      <w:r w:rsidRPr="00C04F7F">
        <w:rPr>
          <w:rFonts w:cstheme="minorHAnsi"/>
        </w:rPr>
        <w:t xml:space="preserve"> </w:t>
      </w:r>
    </w:p>
    <w:p w14:paraId="28F17304" w14:textId="2A952B4F" w:rsidR="00AD1D93" w:rsidRPr="00C04F7F" w:rsidRDefault="00EA1965" w:rsidP="006F5571">
      <w:pPr>
        <w:pStyle w:val="ListParagraph"/>
        <w:numPr>
          <w:ilvl w:val="0"/>
          <w:numId w:val="152"/>
        </w:numPr>
        <w:rPr>
          <w:rFonts w:cstheme="minorHAnsi"/>
        </w:rPr>
      </w:pPr>
      <w:r w:rsidRPr="00C04F7F">
        <w:rPr>
          <w:rFonts w:cstheme="minorHAnsi"/>
        </w:rPr>
        <w:t>Number of active system users</w:t>
      </w:r>
      <w:r w:rsidR="00921902">
        <w:rPr>
          <w:rFonts w:cstheme="minorHAnsi"/>
        </w:rPr>
        <w:t>.</w:t>
      </w:r>
      <w:r w:rsidRPr="00C04F7F">
        <w:rPr>
          <w:rFonts w:cstheme="minorHAnsi"/>
        </w:rPr>
        <w:t xml:space="preserve"> </w:t>
      </w:r>
    </w:p>
    <w:p w14:paraId="51D619B3" w14:textId="7C922379" w:rsidR="00AD1D93" w:rsidRPr="00C04F7F" w:rsidRDefault="00EA1965" w:rsidP="006F5571">
      <w:pPr>
        <w:pStyle w:val="ListParagraph"/>
        <w:numPr>
          <w:ilvl w:val="0"/>
          <w:numId w:val="152"/>
        </w:numPr>
        <w:rPr>
          <w:rFonts w:cstheme="minorHAnsi"/>
        </w:rPr>
      </w:pPr>
      <w:r w:rsidRPr="00C04F7F">
        <w:rPr>
          <w:rFonts w:cstheme="minorHAnsi"/>
        </w:rPr>
        <w:t>Does the customer record all calls</w:t>
      </w:r>
      <w:r w:rsidR="00063288">
        <w:rPr>
          <w:rFonts w:cstheme="minorHAnsi"/>
        </w:rPr>
        <w:t>?</w:t>
      </w:r>
      <w:r w:rsidRPr="00C04F7F">
        <w:rPr>
          <w:rFonts w:cstheme="minorHAnsi"/>
        </w:rPr>
        <w:t xml:space="preserve"> </w:t>
      </w:r>
    </w:p>
    <w:p w14:paraId="1DA4B92D" w14:textId="5CCE9760" w:rsidR="00EA1965" w:rsidRPr="00C04F7F" w:rsidRDefault="00EA1965" w:rsidP="006F5571">
      <w:pPr>
        <w:pStyle w:val="ListParagraph"/>
        <w:numPr>
          <w:ilvl w:val="0"/>
          <w:numId w:val="152"/>
        </w:numPr>
        <w:rPr>
          <w:rFonts w:cstheme="minorHAnsi"/>
        </w:rPr>
      </w:pPr>
      <w:r w:rsidRPr="00C04F7F">
        <w:rPr>
          <w:rFonts w:cstheme="minorHAnsi"/>
        </w:rPr>
        <w:t>Does the customer monitor all inmate calls</w:t>
      </w:r>
      <w:r w:rsidR="00063288">
        <w:rPr>
          <w:rFonts w:cstheme="minorHAnsi"/>
        </w:rPr>
        <w:t>?</w:t>
      </w:r>
      <w:r w:rsidRPr="00C04F7F">
        <w:rPr>
          <w:rFonts w:cstheme="minorHAnsi"/>
        </w:rPr>
        <w:t xml:space="preserve"> </w:t>
      </w:r>
    </w:p>
    <w:p w14:paraId="5360C252" w14:textId="70A5F848" w:rsidR="00EA1965" w:rsidRPr="00C04F7F" w:rsidRDefault="00EA1965" w:rsidP="006F5571">
      <w:pPr>
        <w:pStyle w:val="ListParagraph"/>
        <w:numPr>
          <w:ilvl w:val="0"/>
          <w:numId w:val="152"/>
        </w:numPr>
        <w:rPr>
          <w:rFonts w:cstheme="minorHAnsi"/>
        </w:rPr>
      </w:pPr>
      <w:r w:rsidRPr="00C04F7F">
        <w:rPr>
          <w:rFonts w:cstheme="minorHAnsi"/>
        </w:rPr>
        <w:t>Does the customer use the records as evidence in court proceedings?  If so, in what State(s)</w:t>
      </w:r>
      <w:r w:rsidR="00921902">
        <w:rPr>
          <w:rFonts w:cstheme="minorHAnsi"/>
        </w:rPr>
        <w:t>.</w:t>
      </w:r>
      <w:r w:rsidRPr="00C04F7F">
        <w:rPr>
          <w:rFonts w:cstheme="minorHAnsi"/>
        </w:rPr>
        <w:t xml:space="preserve"> </w:t>
      </w:r>
    </w:p>
    <w:p w14:paraId="420BAEDD" w14:textId="5E8E7114" w:rsidR="00EA1965" w:rsidRPr="00C04F7F" w:rsidRDefault="00EA1965" w:rsidP="006F5571">
      <w:pPr>
        <w:pStyle w:val="ListParagraph"/>
        <w:numPr>
          <w:ilvl w:val="0"/>
          <w:numId w:val="152"/>
        </w:numPr>
        <w:rPr>
          <w:rFonts w:cstheme="minorHAnsi"/>
        </w:rPr>
      </w:pPr>
      <w:r w:rsidRPr="00C04F7F">
        <w:rPr>
          <w:rFonts w:cstheme="minorHAnsi"/>
        </w:rPr>
        <w:t>Call detail records and call recording backup procedures</w:t>
      </w:r>
      <w:r w:rsidR="00921902">
        <w:rPr>
          <w:rFonts w:cstheme="minorHAnsi"/>
        </w:rPr>
        <w:t>.</w:t>
      </w:r>
    </w:p>
    <w:p w14:paraId="55401D6A" w14:textId="77777777" w:rsidR="00EA1965" w:rsidRPr="00C04F7F" w:rsidRDefault="00EA1965" w:rsidP="00EA1965">
      <w:pPr>
        <w:rPr>
          <w:rFonts w:cstheme="minorHAnsi"/>
        </w:rPr>
      </w:pPr>
      <w:r w:rsidRPr="00C04F7F">
        <w:rPr>
          <w:rFonts w:cstheme="minorHAnsi"/>
        </w:rPr>
        <w:t>In addition to the provided references, the State reserves the right to contact other known customers</w:t>
      </w:r>
      <w:r w:rsidR="00EC4962" w:rsidRPr="00C04F7F">
        <w:rPr>
          <w:rFonts w:cstheme="minorHAnsi"/>
        </w:rPr>
        <w:t xml:space="preserve">. </w:t>
      </w:r>
    </w:p>
    <w:p w14:paraId="17B55024" w14:textId="77777777" w:rsidR="00EA1965" w:rsidRPr="00C04F7F" w:rsidRDefault="00D52E6D" w:rsidP="00EE5749">
      <w:pPr>
        <w:ind w:left="360" w:hanging="360"/>
        <w:rPr>
          <w:rFonts w:cstheme="minorHAnsi"/>
        </w:rPr>
      </w:pPr>
      <w:r w:rsidRPr="00C04F7F">
        <w:rPr>
          <w:rFonts w:cstheme="minorHAnsi"/>
        </w:rPr>
        <w:t>F</w:t>
      </w:r>
      <w:r w:rsidR="00D6197C" w:rsidRPr="00C04F7F">
        <w:rPr>
          <w:rFonts w:cstheme="minorHAnsi"/>
        </w:rPr>
        <w:t>)</w:t>
      </w:r>
      <w:r w:rsidR="00D6197C" w:rsidRPr="00C04F7F">
        <w:rPr>
          <w:rFonts w:cstheme="minorHAnsi"/>
        </w:rPr>
        <w:tab/>
      </w:r>
      <w:r w:rsidR="0066156C" w:rsidRPr="00C04F7F">
        <w:rPr>
          <w:rFonts w:cstheme="minorHAnsi"/>
        </w:rPr>
        <w:t xml:space="preserve">RESPONDENT SUB-CONTRACTOR(S) </w:t>
      </w:r>
    </w:p>
    <w:p w14:paraId="21D02662" w14:textId="6EF9C385" w:rsidR="00EA1965" w:rsidRPr="00C04F7F" w:rsidRDefault="00EC4962" w:rsidP="00EA1965">
      <w:pPr>
        <w:rPr>
          <w:rFonts w:cstheme="minorHAnsi"/>
        </w:rPr>
      </w:pPr>
      <w:r w:rsidRPr="00C04F7F">
        <w:rPr>
          <w:rFonts w:cstheme="minorHAnsi"/>
        </w:rPr>
        <w:t>Please</w:t>
      </w:r>
      <w:r w:rsidR="00EA1965" w:rsidRPr="00C04F7F">
        <w:rPr>
          <w:rFonts w:cstheme="minorHAnsi"/>
        </w:rPr>
        <w:t xml:space="preserve"> provide a description of sub-contractor(s) </w:t>
      </w:r>
      <w:r w:rsidR="00D45D90" w:rsidRPr="00C04F7F">
        <w:rPr>
          <w:rFonts w:cstheme="minorHAnsi"/>
        </w:rPr>
        <w:t>including</w:t>
      </w:r>
      <w:r w:rsidR="00EA1965" w:rsidRPr="00C04F7F">
        <w:rPr>
          <w:rFonts w:cstheme="minorHAnsi"/>
        </w:rPr>
        <w:t xml:space="preserve"> organization name, address, telephone number, purpose for which organized, number of years in business, and a functional organization chart naming key personnel and numbers of other personnel employed by function. </w:t>
      </w:r>
    </w:p>
    <w:p w14:paraId="495D4502" w14:textId="77777777" w:rsidR="00EA1965" w:rsidRPr="00C04F7F" w:rsidRDefault="00EC4962" w:rsidP="00EA1965">
      <w:pPr>
        <w:rPr>
          <w:rFonts w:cstheme="minorHAnsi"/>
        </w:rPr>
      </w:pPr>
      <w:r w:rsidRPr="00C04F7F">
        <w:rPr>
          <w:rFonts w:cstheme="minorHAnsi"/>
        </w:rPr>
        <w:t>Please</w:t>
      </w:r>
      <w:r w:rsidR="00EA1965" w:rsidRPr="00C04F7F">
        <w:rPr>
          <w:rFonts w:cstheme="minorHAnsi"/>
        </w:rPr>
        <w:t xml:space="preserve"> provide information relevant to the subcontractor's qualifications and experience (company's and proposed management team members') in complying with this RFP. </w:t>
      </w:r>
    </w:p>
    <w:p w14:paraId="1A2D3B8A" w14:textId="77777777" w:rsidR="00EA1965" w:rsidRPr="00C04F7F" w:rsidRDefault="00D52E6D" w:rsidP="00EE5749">
      <w:pPr>
        <w:ind w:left="360" w:hanging="360"/>
        <w:rPr>
          <w:rFonts w:cstheme="minorHAnsi"/>
        </w:rPr>
      </w:pPr>
      <w:r w:rsidRPr="00C04F7F">
        <w:rPr>
          <w:rFonts w:cstheme="minorHAnsi"/>
        </w:rPr>
        <w:t>G</w:t>
      </w:r>
      <w:r w:rsidR="00D6197C" w:rsidRPr="00C04F7F">
        <w:rPr>
          <w:rFonts w:cstheme="minorHAnsi"/>
        </w:rPr>
        <w:t>)</w:t>
      </w:r>
      <w:r w:rsidR="00D6197C" w:rsidRPr="00C04F7F">
        <w:rPr>
          <w:rFonts w:cstheme="minorHAnsi"/>
        </w:rPr>
        <w:tab/>
      </w:r>
      <w:r w:rsidR="0066156C" w:rsidRPr="00C04F7F">
        <w:rPr>
          <w:rFonts w:cstheme="minorHAnsi"/>
        </w:rPr>
        <w:t xml:space="preserve">RESPONDENT PERSONNEL </w:t>
      </w:r>
    </w:p>
    <w:p w14:paraId="5451E07E" w14:textId="3B408484" w:rsidR="00EA1965" w:rsidRPr="00C04F7F" w:rsidRDefault="001B2B47" w:rsidP="00EA1965">
      <w:pPr>
        <w:rPr>
          <w:rFonts w:cstheme="minorHAnsi"/>
        </w:rPr>
      </w:pPr>
      <w:r w:rsidRPr="00C04F7F">
        <w:rPr>
          <w:rFonts w:cstheme="minorHAnsi"/>
        </w:rPr>
        <w:t>Please</w:t>
      </w:r>
      <w:r w:rsidR="00EA1965" w:rsidRPr="00C04F7F">
        <w:rPr>
          <w:rFonts w:cstheme="minorHAnsi"/>
        </w:rPr>
        <w:t xml:space="preserve"> provide information regarding the qualifications and experience of </w:t>
      </w:r>
      <w:r w:rsidR="005169D0" w:rsidRPr="00C04F7F">
        <w:rPr>
          <w:rFonts w:cstheme="minorHAnsi"/>
        </w:rPr>
        <w:t>Respondent</w:t>
      </w:r>
      <w:r w:rsidR="00EA1965" w:rsidRPr="00C04F7F">
        <w:rPr>
          <w:rFonts w:cstheme="minorHAnsi"/>
        </w:rPr>
        <w:t xml:space="preserve"> representatives as identified in the following sections. </w:t>
      </w:r>
    </w:p>
    <w:p w14:paraId="641E26ED" w14:textId="77777777" w:rsidR="00EA1965" w:rsidRPr="00C04F7F" w:rsidRDefault="00D52E6D" w:rsidP="00EE5749">
      <w:pPr>
        <w:ind w:left="360" w:hanging="360"/>
        <w:rPr>
          <w:rFonts w:cstheme="minorHAnsi"/>
        </w:rPr>
      </w:pPr>
      <w:r w:rsidRPr="00C04F7F">
        <w:rPr>
          <w:rFonts w:cstheme="minorHAnsi"/>
        </w:rPr>
        <w:t>H)</w:t>
      </w:r>
      <w:r w:rsidR="00D6197C" w:rsidRPr="00C04F7F">
        <w:rPr>
          <w:rFonts w:cstheme="minorHAnsi"/>
        </w:rPr>
        <w:tab/>
      </w:r>
      <w:r w:rsidR="0066156C" w:rsidRPr="00C04F7F">
        <w:rPr>
          <w:rFonts w:cstheme="minorHAnsi"/>
        </w:rPr>
        <w:t xml:space="preserve">CONTACT PERSON RESPONDENT REPRESENTATIVE </w:t>
      </w:r>
    </w:p>
    <w:p w14:paraId="73C8342D" w14:textId="77777777" w:rsidR="00EA1965" w:rsidRPr="00C04F7F" w:rsidRDefault="001B2B47" w:rsidP="00EA1965">
      <w:pPr>
        <w:rPr>
          <w:rFonts w:cstheme="minorHAnsi"/>
        </w:rPr>
      </w:pPr>
      <w:r w:rsidRPr="00C04F7F">
        <w:rPr>
          <w:rFonts w:cstheme="minorHAnsi"/>
        </w:rPr>
        <w:t>Please provide</w:t>
      </w:r>
      <w:r w:rsidR="00EA1965" w:rsidRPr="00C04F7F">
        <w:rPr>
          <w:rFonts w:cstheme="minorHAnsi"/>
        </w:rPr>
        <w:t xml:space="preserve"> the name, title, address, e-mail address, fax number and telephone number of the individual who shall be responsible for the management of this contract and on-going communications regarding this contract. </w:t>
      </w:r>
    </w:p>
    <w:p w14:paraId="628699A2" w14:textId="77777777" w:rsidR="00EA1965" w:rsidRPr="00C04F7F" w:rsidRDefault="00D52E6D" w:rsidP="00EE5749">
      <w:pPr>
        <w:ind w:left="360" w:hanging="360"/>
        <w:rPr>
          <w:rFonts w:cstheme="minorHAnsi"/>
        </w:rPr>
      </w:pPr>
      <w:r w:rsidRPr="00C04F7F">
        <w:rPr>
          <w:rFonts w:cstheme="minorHAnsi"/>
        </w:rPr>
        <w:t>I</w:t>
      </w:r>
      <w:r w:rsidR="00D6197C" w:rsidRPr="00C04F7F">
        <w:rPr>
          <w:rFonts w:cstheme="minorHAnsi"/>
        </w:rPr>
        <w:t>)</w:t>
      </w:r>
      <w:r w:rsidR="00D6197C" w:rsidRPr="00C04F7F">
        <w:rPr>
          <w:rFonts w:cstheme="minorHAnsi"/>
        </w:rPr>
        <w:tab/>
      </w:r>
      <w:r w:rsidR="0066156C" w:rsidRPr="00C04F7F">
        <w:rPr>
          <w:rFonts w:cstheme="minorHAnsi"/>
        </w:rPr>
        <w:t xml:space="preserve">RESPONDENT IMPLEMENTATION PROJECT MANAGER DESIGNEE </w:t>
      </w:r>
    </w:p>
    <w:p w14:paraId="60C0BC48" w14:textId="7A900B72" w:rsidR="00EA1965" w:rsidRPr="00C04F7F" w:rsidRDefault="001B2B47" w:rsidP="00EA1965">
      <w:pPr>
        <w:rPr>
          <w:rFonts w:cstheme="minorHAnsi"/>
        </w:rPr>
      </w:pPr>
      <w:r w:rsidRPr="00C04F7F">
        <w:rPr>
          <w:rFonts w:cstheme="minorHAnsi"/>
        </w:rPr>
        <w:t>Respondent</w:t>
      </w:r>
      <w:r w:rsidR="00EA1965" w:rsidRPr="00C04F7F">
        <w:rPr>
          <w:rFonts w:cstheme="minorHAnsi"/>
        </w:rPr>
        <w:t xml:space="preserve"> shall designate an individual as the implementation project manager who will be responsible for implementing the </w:t>
      </w:r>
      <w:r w:rsidR="00DF28CA">
        <w:rPr>
          <w:rFonts w:cstheme="minorHAnsi"/>
        </w:rPr>
        <w:t>i</w:t>
      </w:r>
      <w:r w:rsidR="00EA1965" w:rsidRPr="00C04F7F">
        <w:rPr>
          <w:rFonts w:cstheme="minorHAnsi"/>
        </w:rPr>
        <w:t xml:space="preserve">nmate </w:t>
      </w:r>
      <w:r w:rsidR="00DF28CA">
        <w:rPr>
          <w:rFonts w:cstheme="minorHAnsi"/>
        </w:rPr>
        <w:t>t</w:t>
      </w:r>
      <w:r w:rsidR="00EA1965" w:rsidRPr="00C04F7F">
        <w:rPr>
          <w:rFonts w:cstheme="minorHAnsi"/>
        </w:rPr>
        <w:t xml:space="preserve">elephone </w:t>
      </w:r>
      <w:r w:rsidR="00DF28CA">
        <w:rPr>
          <w:rFonts w:cstheme="minorHAnsi"/>
        </w:rPr>
        <w:t>s</w:t>
      </w:r>
      <w:r w:rsidR="00EA1965" w:rsidRPr="00C04F7F">
        <w:rPr>
          <w:rFonts w:cstheme="minorHAnsi"/>
        </w:rPr>
        <w:t>ervice.  It is expected that this person will allocate sufficient time required to implement this contract and will be on-site</w:t>
      </w:r>
      <w:r w:rsidR="00157EC8">
        <w:rPr>
          <w:rFonts w:cstheme="minorHAnsi"/>
        </w:rPr>
        <w:t xml:space="preserve"> at the facility</w:t>
      </w:r>
      <w:r w:rsidR="00EA1965" w:rsidRPr="00C04F7F">
        <w:rPr>
          <w:rFonts w:cstheme="minorHAnsi"/>
        </w:rPr>
        <w:t xml:space="preserve"> as needed to assure timely and effective implementation. </w:t>
      </w:r>
    </w:p>
    <w:p w14:paraId="5D040D97" w14:textId="549F88B2" w:rsidR="00EA1965" w:rsidRPr="00C04F7F" w:rsidRDefault="00EA1965" w:rsidP="00EA1965">
      <w:pPr>
        <w:rPr>
          <w:rFonts w:cstheme="minorHAnsi"/>
        </w:rPr>
      </w:pPr>
      <w:r w:rsidRPr="00C04F7F">
        <w:rPr>
          <w:rFonts w:cstheme="minorHAnsi"/>
        </w:rPr>
        <w:t xml:space="preserve">Provide this individual’s resume and at least three projects/assignments that qualify </w:t>
      </w:r>
      <w:r w:rsidR="00FB1440">
        <w:rPr>
          <w:rFonts w:cstheme="minorHAnsi"/>
        </w:rPr>
        <w:t xml:space="preserve">him/her </w:t>
      </w:r>
      <w:r w:rsidRPr="00C04F7F">
        <w:rPr>
          <w:rFonts w:cstheme="minorHAnsi"/>
        </w:rPr>
        <w:t xml:space="preserve">to be assigned these duties.  The dates of the relevant projects/assignments </w:t>
      </w:r>
      <w:r w:rsidR="00A238E1">
        <w:rPr>
          <w:rFonts w:cstheme="minorHAnsi"/>
        </w:rPr>
        <w:t xml:space="preserve">must also </w:t>
      </w:r>
      <w:r w:rsidRPr="00C04F7F">
        <w:rPr>
          <w:rFonts w:cstheme="minorHAnsi"/>
        </w:rPr>
        <w:t xml:space="preserve">be included. </w:t>
      </w:r>
    </w:p>
    <w:p w14:paraId="7F8A4839" w14:textId="6E3F4B1C" w:rsidR="00EA1965" w:rsidRPr="00C04F7F" w:rsidRDefault="00D52E6D" w:rsidP="00EE5749">
      <w:pPr>
        <w:ind w:left="360" w:hanging="360"/>
        <w:rPr>
          <w:rFonts w:cstheme="minorHAnsi"/>
        </w:rPr>
      </w:pPr>
      <w:r w:rsidRPr="00C04F7F">
        <w:rPr>
          <w:rFonts w:cstheme="minorHAnsi"/>
        </w:rPr>
        <w:t>J</w:t>
      </w:r>
      <w:r w:rsidR="00D6197C" w:rsidRPr="00C04F7F">
        <w:rPr>
          <w:rFonts w:cstheme="minorHAnsi"/>
        </w:rPr>
        <w:t>)</w:t>
      </w:r>
      <w:r w:rsidR="00D6197C" w:rsidRPr="00C04F7F">
        <w:rPr>
          <w:rFonts w:cstheme="minorHAnsi"/>
        </w:rPr>
        <w:tab/>
      </w:r>
      <w:r w:rsidR="0066156C" w:rsidRPr="00C04F7F">
        <w:rPr>
          <w:rFonts w:cstheme="minorHAnsi"/>
        </w:rPr>
        <w:t>RESPONDENT</w:t>
      </w:r>
      <w:r w:rsidR="00A238E1">
        <w:rPr>
          <w:rFonts w:cstheme="minorHAnsi"/>
        </w:rPr>
        <w:t>’</w:t>
      </w:r>
      <w:r w:rsidR="0066156C" w:rsidRPr="00C04F7F">
        <w:rPr>
          <w:rFonts w:cstheme="minorHAnsi"/>
        </w:rPr>
        <w:t xml:space="preserve">S SERVICE AND SUPPORT MANAGER </w:t>
      </w:r>
    </w:p>
    <w:p w14:paraId="7701A1E6" w14:textId="77777777" w:rsidR="00EA1965" w:rsidRPr="00C04F7F" w:rsidRDefault="001B2B47" w:rsidP="00EA1965">
      <w:pPr>
        <w:rPr>
          <w:rFonts w:cstheme="minorHAnsi"/>
        </w:rPr>
      </w:pPr>
      <w:r w:rsidRPr="00C04F7F">
        <w:rPr>
          <w:rFonts w:cstheme="minorHAnsi"/>
        </w:rPr>
        <w:t>Respondent</w:t>
      </w:r>
      <w:r w:rsidR="00EA1965" w:rsidRPr="00C04F7F">
        <w:rPr>
          <w:rFonts w:cstheme="minorHAnsi"/>
        </w:rPr>
        <w:t xml:space="preserve"> shall designate an individual as </w:t>
      </w:r>
      <w:r w:rsidR="002359E2" w:rsidRPr="00C04F7F">
        <w:rPr>
          <w:rFonts w:cstheme="minorHAnsi"/>
        </w:rPr>
        <w:t>s</w:t>
      </w:r>
      <w:r w:rsidR="00EA1965" w:rsidRPr="00C04F7F">
        <w:rPr>
          <w:rFonts w:cstheme="minorHAnsi"/>
        </w:rPr>
        <w:t xml:space="preserve">ervice and </w:t>
      </w:r>
      <w:r w:rsidR="002359E2" w:rsidRPr="00C04F7F">
        <w:rPr>
          <w:rFonts w:cstheme="minorHAnsi"/>
        </w:rPr>
        <w:t>s</w:t>
      </w:r>
      <w:r w:rsidR="00EA1965" w:rsidRPr="00C04F7F">
        <w:rPr>
          <w:rFonts w:cstheme="minorHAnsi"/>
        </w:rPr>
        <w:t xml:space="preserve">upport </w:t>
      </w:r>
      <w:r w:rsidR="002359E2" w:rsidRPr="00C04F7F">
        <w:rPr>
          <w:rFonts w:cstheme="minorHAnsi"/>
        </w:rPr>
        <w:t>m</w:t>
      </w:r>
      <w:r w:rsidR="00EA1965" w:rsidRPr="00C04F7F">
        <w:rPr>
          <w:rFonts w:cstheme="minorHAnsi"/>
        </w:rPr>
        <w:t xml:space="preserve">anager who will be responsible for on-going service and support for the term of the contract.  It is expected that this person will allocate sufficient time required to service and maintain this contract. </w:t>
      </w:r>
    </w:p>
    <w:p w14:paraId="14ACE3AD" w14:textId="18315E9A" w:rsidR="00EA1965" w:rsidRPr="00C04F7F" w:rsidRDefault="001B2B47" w:rsidP="00EA1965">
      <w:pPr>
        <w:rPr>
          <w:rFonts w:cstheme="minorHAnsi"/>
        </w:rPr>
      </w:pPr>
      <w:r w:rsidRPr="00C04F7F">
        <w:rPr>
          <w:rFonts w:cstheme="minorHAnsi"/>
        </w:rPr>
        <w:t>Please provid</w:t>
      </w:r>
      <w:r w:rsidR="00EA1965" w:rsidRPr="00C04F7F">
        <w:rPr>
          <w:rFonts w:cstheme="minorHAnsi"/>
        </w:rPr>
        <w:t xml:space="preserve">e this individual’s resume and at least three projects/assignments that qualify them to be assigned these duties.  The dates of the relevant projects/assignments </w:t>
      </w:r>
      <w:r w:rsidR="00A238E1">
        <w:rPr>
          <w:rFonts w:cstheme="minorHAnsi"/>
        </w:rPr>
        <w:t xml:space="preserve">must also </w:t>
      </w:r>
      <w:r w:rsidR="00EA1965" w:rsidRPr="00C04F7F">
        <w:rPr>
          <w:rFonts w:cstheme="minorHAnsi"/>
        </w:rPr>
        <w:t xml:space="preserve">be included. </w:t>
      </w:r>
    </w:p>
    <w:p w14:paraId="47A725B6" w14:textId="72F55F38" w:rsidR="00EA1965" w:rsidRPr="00C04F7F" w:rsidRDefault="00D52E6D" w:rsidP="00EE5749">
      <w:pPr>
        <w:ind w:left="360" w:hanging="360"/>
        <w:rPr>
          <w:rFonts w:cstheme="minorHAnsi"/>
        </w:rPr>
      </w:pPr>
      <w:r w:rsidRPr="00C04F7F">
        <w:rPr>
          <w:rFonts w:cstheme="minorHAnsi"/>
        </w:rPr>
        <w:t>K</w:t>
      </w:r>
      <w:r w:rsidR="00D6197C" w:rsidRPr="00C04F7F">
        <w:rPr>
          <w:rFonts w:cstheme="minorHAnsi"/>
        </w:rPr>
        <w:t>)</w:t>
      </w:r>
      <w:r w:rsidR="00D6197C" w:rsidRPr="00C04F7F">
        <w:rPr>
          <w:rFonts w:cstheme="minorHAnsi"/>
        </w:rPr>
        <w:tab/>
      </w:r>
      <w:r w:rsidR="0066156C" w:rsidRPr="00C04F7F">
        <w:rPr>
          <w:rFonts w:cstheme="minorHAnsi"/>
        </w:rPr>
        <w:t>RESPONDENT</w:t>
      </w:r>
      <w:r w:rsidR="00A238E1">
        <w:rPr>
          <w:rFonts w:cstheme="minorHAnsi"/>
        </w:rPr>
        <w:t>’</w:t>
      </w:r>
      <w:r w:rsidR="0066156C" w:rsidRPr="00C04F7F">
        <w:rPr>
          <w:rFonts w:cstheme="minorHAnsi"/>
        </w:rPr>
        <w:t xml:space="preserve">S TECHNICAL STAFFING </w:t>
      </w:r>
    </w:p>
    <w:p w14:paraId="725E83FE" w14:textId="77777777" w:rsidR="00EA1965" w:rsidRPr="00C04F7F" w:rsidRDefault="001B2B47" w:rsidP="00EA1965">
      <w:pPr>
        <w:rPr>
          <w:rFonts w:cstheme="minorHAnsi"/>
        </w:rPr>
      </w:pPr>
      <w:r w:rsidRPr="00C04F7F">
        <w:rPr>
          <w:rFonts w:cstheme="minorHAnsi"/>
        </w:rPr>
        <w:t>Respondent</w:t>
      </w:r>
      <w:r w:rsidR="00EA1965" w:rsidRPr="00C04F7F">
        <w:rPr>
          <w:rFonts w:cstheme="minorHAnsi"/>
        </w:rPr>
        <w:t xml:space="preserve"> is required to provide the number of technical support personnel, grouped by defined functions, serving the </w:t>
      </w:r>
      <w:r w:rsidR="009C239A" w:rsidRPr="00C04F7F">
        <w:rPr>
          <w:rFonts w:cstheme="minorHAnsi"/>
        </w:rPr>
        <w:t>Client Agency</w:t>
      </w:r>
      <w:r w:rsidRPr="00C04F7F">
        <w:rPr>
          <w:rFonts w:cstheme="minorHAnsi"/>
        </w:rPr>
        <w:t>’s</w:t>
      </w:r>
      <w:r w:rsidR="00EA1965" w:rsidRPr="00C04F7F">
        <w:rPr>
          <w:rFonts w:cstheme="minorHAnsi"/>
        </w:rPr>
        <w:t xml:space="preserve"> account.  These individuals shall be experienced in the proposed service including all associated equipment and software.  </w:t>
      </w:r>
    </w:p>
    <w:p w14:paraId="2EFA8F0D" w14:textId="77777777" w:rsidR="00EA1965" w:rsidRPr="00C04F7F" w:rsidRDefault="009C239A" w:rsidP="00EA1965">
      <w:pPr>
        <w:rPr>
          <w:rFonts w:cstheme="minorHAnsi"/>
        </w:rPr>
      </w:pPr>
      <w:r w:rsidRPr="00C04F7F">
        <w:rPr>
          <w:rFonts w:cstheme="minorHAnsi"/>
        </w:rPr>
        <w:t>Client Agency</w:t>
      </w:r>
      <w:r w:rsidR="00EA1965" w:rsidRPr="00C04F7F">
        <w:rPr>
          <w:rFonts w:cstheme="minorHAnsi"/>
        </w:rPr>
        <w:t xml:space="preserve"> requires a minimum of two full-time dedicated </w:t>
      </w:r>
      <w:r w:rsidR="001B2B47" w:rsidRPr="00C04F7F">
        <w:rPr>
          <w:rFonts w:cstheme="minorHAnsi"/>
        </w:rPr>
        <w:t>Respondent</w:t>
      </w:r>
      <w:r w:rsidR="00EA1965" w:rsidRPr="00C04F7F">
        <w:rPr>
          <w:rFonts w:cstheme="minorHAnsi"/>
        </w:rPr>
        <w:t xml:space="preserve"> technicians.  These individuals will report directly to and receive all assignments from </w:t>
      </w:r>
      <w:r w:rsidRPr="00C04F7F">
        <w:rPr>
          <w:rFonts w:cstheme="minorHAnsi"/>
        </w:rPr>
        <w:t>Client Agency</w:t>
      </w:r>
      <w:r w:rsidR="001B2B47" w:rsidRPr="00C04F7F">
        <w:rPr>
          <w:rFonts w:cstheme="minorHAnsi"/>
        </w:rPr>
        <w:t xml:space="preserve"> or</w:t>
      </w:r>
      <w:r w:rsidR="00EA1965" w:rsidRPr="00C04F7F">
        <w:rPr>
          <w:rFonts w:cstheme="minorHAnsi"/>
        </w:rPr>
        <w:t xml:space="preserve"> designee.  These individuals shall be trained and experienced with installation and maintenance of the proposed service and equipment. </w:t>
      </w:r>
    </w:p>
    <w:p w14:paraId="5D4EAF3A" w14:textId="77777777" w:rsidR="00EA1965" w:rsidRPr="00C04F7F" w:rsidRDefault="009C239A" w:rsidP="00EA1965">
      <w:pPr>
        <w:rPr>
          <w:rFonts w:cstheme="minorHAnsi"/>
        </w:rPr>
      </w:pPr>
      <w:r w:rsidRPr="00C04F7F">
        <w:rPr>
          <w:rFonts w:cstheme="minorHAnsi"/>
        </w:rPr>
        <w:t>Client Agency</w:t>
      </w:r>
      <w:r w:rsidR="00EA1965" w:rsidRPr="00C04F7F">
        <w:rPr>
          <w:rFonts w:cstheme="minorHAnsi"/>
        </w:rPr>
        <w:t xml:space="preserve"> reserves the right to reject any technical support personnel it determines is unqualified. </w:t>
      </w:r>
    </w:p>
    <w:p w14:paraId="2EA5252E" w14:textId="04AA66AB" w:rsidR="001B2B47" w:rsidRPr="00C04F7F" w:rsidRDefault="001B2B47" w:rsidP="00EA1965">
      <w:pPr>
        <w:rPr>
          <w:rFonts w:cstheme="minorHAnsi"/>
        </w:rPr>
      </w:pPr>
      <w:r w:rsidRPr="00C04F7F">
        <w:rPr>
          <w:rFonts w:cstheme="minorHAnsi"/>
        </w:rPr>
        <w:t xml:space="preserve">Please describe staffing </w:t>
      </w:r>
      <w:r w:rsidR="00A238E1">
        <w:rPr>
          <w:rFonts w:cstheme="minorHAnsi"/>
        </w:rPr>
        <w:t xml:space="preserve">resources </w:t>
      </w:r>
      <w:r w:rsidRPr="00C04F7F">
        <w:rPr>
          <w:rFonts w:cstheme="minorHAnsi"/>
        </w:rPr>
        <w:t xml:space="preserve">requested above. </w:t>
      </w:r>
    </w:p>
    <w:p w14:paraId="109018C6" w14:textId="77777777" w:rsidR="00EA1965" w:rsidRPr="00C04F7F" w:rsidRDefault="00D52E6D" w:rsidP="00EE5749">
      <w:pPr>
        <w:ind w:left="360" w:hanging="360"/>
        <w:rPr>
          <w:rFonts w:cstheme="minorHAnsi"/>
        </w:rPr>
      </w:pPr>
      <w:r w:rsidRPr="00C04F7F">
        <w:rPr>
          <w:rFonts w:cstheme="minorHAnsi"/>
        </w:rPr>
        <w:t>L</w:t>
      </w:r>
      <w:r w:rsidR="00D6197C" w:rsidRPr="00C04F7F">
        <w:rPr>
          <w:rFonts w:cstheme="minorHAnsi"/>
        </w:rPr>
        <w:t>)</w:t>
      </w:r>
      <w:r w:rsidR="00D6197C" w:rsidRPr="00C04F7F">
        <w:rPr>
          <w:rFonts w:cstheme="minorHAnsi"/>
        </w:rPr>
        <w:tab/>
      </w:r>
      <w:r w:rsidR="0066156C" w:rsidRPr="00C04F7F">
        <w:rPr>
          <w:rFonts w:cstheme="minorHAnsi"/>
        </w:rPr>
        <w:t xml:space="preserve">EXPERT WITNESS TESTIMONY </w:t>
      </w:r>
    </w:p>
    <w:p w14:paraId="03132D37" w14:textId="77777777" w:rsidR="00EA1965" w:rsidRPr="00C04F7F" w:rsidRDefault="001B2B47" w:rsidP="00EA1965">
      <w:pPr>
        <w:rPr>
          <w:rFonts w:cstheme="minorHAnsi"/>
        </w:rPr>
      </w:pPr>
      <w:r w:rsidRPr="00C04F7F">
        <w:rPr>
          <w:rFonts w:cstheme="minorHAnsi"/>
        </w:rPr>
        <w:t>Respondent</w:t>
      </w:r>
      <w:r w:rsidR="00EA1965" w:rsidRPr="00C04F7F">
        <w:rPr>
          <w:rFonts w:cstheme="minorHAnsi"/>
        </w:rPr>
        <w:t xml:space="preserve"> shall provide affidavits as required throughout the term of the contract at </w:t>
      </w:r>
      <w:r w:rsidR="00EA1965" w:rsidRPr="0093432C">
        <w:rPr>
          <w:rFonts w:cstheme="minorHAnsi"/>
        </w:rPr>
        <w:t xml:space="preserve">no cost to </w:t>
      </w:r>
      <w:r w:rsidR="009C239A" w:rsidRPr="0093432C">
        <w:rPr>
          <w:rFonts w:cstheme="minorHAnsi"/>
        </w:rPr>
        <w:t>Client</w:t>
      </w:r>
      <w:r w:rsidR="009C239A" w:rsidRPr="00C04F7F">
        <w:rPr>
          <w:rFonts w:cstheme="minorHAnsi"/>
        </w:rPr>
        <w:t xml:space="preserve"> Agency</w:t>
      </w:r>
      <w:r w:rsidR="00EA1965" w:rsidRPr="00C04F7F">
        <w:rPr>
          <w:rFonts w:cstheme="minorHAnsi"/>
        </w:rPr>
        <w:t xml:space="preserve"> to support any legal proceedings with regards to the inmate telephone service and shall provide expert witness testimony when needed. </w:t>
      </w:r>
    </w:p>
    <w:p w14:paraId="11BA3CD3" w14:textId="03AAAB8C" w:rsidR="00EA1965" w:rsidRPr="00C04F7F" w:rsidRDefault="001B2B47" w:rsidP="00EA1965">
      <w:pPr>
        <w:rPr>
          <w:rFonts w:cstheme="minorHAnsi"/>
        </w:rPr>
      </w:pPr>
      <w:r w:rsidRPr="00C04F7F">
        <w:rPr>
          <w:rFonts w:cstheme="minorHAnsi"/>
        </w:rPr>
        <w:t xml:space="preserve">Respondent </w:t>
      </w:r>
      <w:r w:rsidR="00EA1965" w:rsidRPr="00C04F7F">
        <w:rPr>
          <w:rFonts w:cstheme="minorHAnsi"/>
        </w:rPr>
        <w:t xml:space="preserve">acknowledges and agrees that recorded telephone conversations of inmates are used as evidence in criminal or facility violation investigations and as such, </w:t>
      </w:r>
      <w:r w:rsidRPr="00C04F7F">
        <w:rPr>
          <w:rFonts w:cstheme="minorHAnsi"/>
        </w:rPr>
        <w:t xml:space="preserve">respondent </w:t>
      </w:r>
      <w:r w:rsidR="00EA1965" w:rsidRPr="00C04F7F">
        <w:rPr>
          <w:rFonts w:cstheme="minorHAnsi"/>
        </w:rPr>
        <w:t xml:space="preserve">may receive written/verbal requests to provide testimony regarding monitoring equipment, system specifications, and the accuracy and reliability of the system’s recorded telephone data. </w:t>
      </w:r>
    </w:p>
    <w:p w14:paraId="1F69EF26" w14:textId="382CA90B" w:rsidR="00C03BAD" w:rsidRDefault="001B2B47" w:rsidP="00AB7D23">
      <w:pPr>
        <w:rPr>
          <w:rFonts w:cstheme="minorHAnsi"/>
        </w:rPr>
      </w:pPr>
      <w:r w:rsidRPr="00C04F7F">
        <w:rPr>
          <w:rFonts w:cstheme="minorHAnsi"/>
        </w:rPr>
        <w:t>Respondent</w:t>
      </w:r>
      <w:r w:rsidR="00EA1965" w:rsidRPr="00C04F7F">
        <w:rPr>
          <w:rFonts w:cstheme="minorHAnsi"/>
        </w:rPr>
        <w:t xml:space="preserve"> shall ensure that qualified personnel are available to provide such expert testimony and those personnel respond timely and/or appear as stipulated in </w:t>
      </w:r>
      <w:r w:rsidR="00837ED5">
        <w:rPr>
          <w:rFonts w:cstheme="minorHAnsi"/>
        </w:rPr>
        <w:t xml:space="preserve">any notice, </w:t>
      </w:r>
      <w:r w:rsidR="00EA1965" w:rsidRPr="00C04F7F">
        <w:rPr>
          <w:rFonts w:cstheme="minorHAnsi"/>
        </w:rPr>
        <w:t xml:space="preserve">request and/or legal subpoena.  </w:t>
      </w:r>
      <w:r w:rsidRPr="00C04F7F">
        <w:rPr>
          <w:rFonts w:cstheme="minorHAnsi"/>
        </w:rPr>
        <w:t>Respondent</w:t>
      </w:r>
      <w:r w:rsidR="00EA1965" w:rsidRPr="00C04F7F">
        <w:rPr>
          <w:rFonts w:cstheme="minorHAnsi"/>
        </w:rPr>
        <w:t xml:space="preserve"> shall immediately notify </w:t>
      </w:r>
      <w:r w:rsidR="009C239A" w:rsidRPr="00C04F7F">
        <w:rPr>
          <w:rFonts w:cstheme="minorHAnsi"/>
        </w:rPr>
        <w:t>Client Agency</w:t>
      </w:r>
      <w:r w:rsidRPr="00C04F7F">
        <w:rPr>
          <w:rFonts w:cstheme="minorHAnsi"/>
        </w:rPr>
        <w:t xml:space="preserve"> or</w:t>
      </w:r>
      <w:r w:rsidR="00EA1965" w:rsidRPr="00C04F7F">
        <w:rPr>
          <w:rFonts w:cstheme="minorHAnsi"/>
        </w:rPr>
        <w:t xml:space="preserve"> designee upon receipt of any</w:t>
      </w:r>
      <w:r w:rsidR="00B522E2">
        <w:rPr>
          <w:rFonts w:cstheme="minorHAnsi"/>
        </w:rPr>
        <w:t xml:space="preserve"> </w:t>
      </w:r>
      <w:r w:rsidR="00EA1965" w:rsidRPr="00C04F7F">
        <w:rPr>
          <w:rFonts w:cstheme="minorHAnsi"/>
        </w:rPr>
        <w:t xml:space="preserve">related subpoenas </w:t>
      </w:r>
      <w:r w:rsidR="00837ED5">
        <w:rPr>
          <w:rFonts w:cstheme="minorHAnsi"/>
        </w:rPr>
        <w:t xml:space="preserve">or other notifications </w:t>
      </w:r>
      <w:r w:rsidR="00EA1965" w:rsidRPr="00C04F7F">
        <w:rPr>
          <w:rFonts w:cstheme="minorHAnsi"/>
        </w:rPr>
        <w:t xml:space="preserve">for expert witness testimony </w:t>
      </w:r>
      <w:r w:rsidR="00837ED5">
        <w:rPr>
          <w:rFonts w:cstheme="minorHAnsi"/>
        </w:rPr>
        <w:t>and/</w:t>
      </w:r>
      <w:r w:rsidR="00EA1965" w:rsidRPr="00C04F7F">
        <w:rPr>
          <w:rFonts w:cstheme="minorHAnsi"/>
        </w:rPr>
        <w:t xml:space="preserve">or related </w:t>
      </w:r>
      <w:r w:rsidR="00837ED5">
        <w:rPr>
          <w:rFonts w:cstheme="minorHAnsi"/>
        </w:rPr>
        <w:t xml:space="preserve">appearance/testimony.  </w:t>
      </w:r>
    </w:p>
    <w:p w14:paraId="1AD3DE7D" w14:textId="77777777" w:rsidR="00063288" w:rsidRDefault="00063288" w:rsidP="00AB7D23">
      <w:pPr>
        <w:rPr>
          <w:rFonts w:cstheme="minorHAnsi"/>
        </w:rPr>
      </w:pPr>
    </w:p>
    <w:p w14:paraId="4A15B6BD" w14:textId="7699A44A" w:rsidR="00C03BAD" w:rsidRPr="00C04F7F" w:rsidRDefault="00C03BAD" w:rsidP="00C03BAD">
      <w:pPr>
        <w:shd w:val="clear" w:color="auto" w:fill="000000" w:themeFill="text1"/>
        <w:rPr>
          <w:rFonts w:cstheme="minorHAnsi"/>
          <w:b/>
          <w:bCs/>
        </w:rPr>
      </w:pPr>
      <w:r>
        <w:rPr>
          <w:rFonts w:cstheme="minorHAnsi"/>
          <w:b/>
          <w:bCs/>
        </w:rPr>
        <w:t>1</w:t>
      </w:r>
      <w:r w:rsidR="00626EE4">
        <w:rPr>
          <w:rFonts w:cstheme="minorHAnsi"/>
          <w:b/>
          <w:bCs/>
        </w:rPr>
        <w:t>0</w:t>
      </w:r>
      <w:r w:rsidRPr="00C04F7F">
        <w:rPr>
          <w:rFonts w:cstheme="minorHAnsi"/>
          <w:b/>
          <w:bCs/>
        </w:rPr>
        <w:t>)</w:t>
      </w:r>
      <w:r w:rsidRPr="00C04F7F">
        <w:rPr>
          <w:rFonts w:cstheme="minorHAnsi"/>
          <w:b/>
          <w:bCs/>
        </w:rPr>
        <w:tab/>
      </w:r>
      <w:r>
        <w:rPr>
          <w:rFonts w:cstheme="minorHAnsi"/>
          <w:b/>
          <w:bCs/>
        </w:rPr>
        <w:t>PRICING PROPOSAL</w:t>
      </w:r>
    </w:p>
    <w:p w14:paraId="584075C8" w14:textId="7F408F95" w:rsidR="00C03BAD" w:rsidRPr="00C03BAD" w:rsidRDefault="00C03BAD" w:rsidP="00EE5749">
      <w:pPr>
        <w:ind w:left="360" w:hanging="360"/>
        <w:rPr>
          <w:rFonts w:cstheme="minorHAnsi"/>
        </w:rPr>
      </w:pPr>
      <w:r w:rsidRPr="00C03BAD">
        <w:rPr>
          <w:rFonts w:cstheme="minorHAnsi"/>
        </w:rPr>
        <w:tab/>
      </w:r>
      <w:r w:rsidR="00EE5749">
        <w:rPr>
          <w:rFonts w:cstheme="minorHAnsi"/>
        </w:rPr>
        <w:t>Please provide a pricing framework that addresses the following points:</w:t>
      </w:r>
      <w:r w:rsidRPr="00C03BAD">
        <w:rPr>
          <w:rFonts w:cstheme="minorHAnsi"/>
        </w:rPr>
        <w:t xml:space="preserve"> </w:t>
      </w:r>
    </w:p>
    <w:p w14:paraId="1A27AE91" w14:textId="7691B274" w:rsidR="00C03BAD" w:rsidRDefault="00C03BAD" w:rsidP="00EE5749">
      <w:pPr>
        <w:pStyle w:val="ListParagraph"/>
        <w:numPr>
          <w:ilvl w:val="0"/>
          <w:numId w:val="151"/>
        </w:numPr>
        <w:rPr>
          <w:rFonts w:cstheme="minorHAnsi"/>
        </w:rPr>
      </w:pPr>
      <w:r w:rsidRPr="00EE5749">
        <w:rPr>
          <w:rFonts w:cstheme="minorHAnsi"/>
        </w:rPr>
        <w:t xml:space="preserve">Unit cost for all types of required equipment and service elements.  </w:t>
      </w:r>
    </w:p>
    <w:p w14:paraId="4E780872" w14:textId="77777777" w:rsidR="00EE5749" w:rsidRPr="00EE5749" w:rsidRDefault="00EE5749" w:rsidP="00EE5749">
      <w:pPr>
        <w:pStyle w:val="ListParagraph"/>
        <w:rPr>
          <w:rFonts w:cstheme="minorHAnsi"/>
        </w:rPr>
      </w:pPr>
    </w:p>
    <w:p w14:paraId="5C1FB249" w14:textId="7AF402B0" w:rsidR="00C03BAD" w:rsidRDefault="00C03BAD" w:rsidP="00EE5749">
      <w:pPr>
        <w:pStyle w:val="ListParagraph"/>
        <w:numPr>
          <w:ilvl w:val="0"/>
          <w:numId w:val="151"/>
        </w:numPr>
        <w:rPr>
          <w:rFonts w:cstheme="minorHAnsi"/>
        </w:rPr>
      </w:pPr>
      <w:r w:rsidRPr="00EE5749">
        <w:rPr>
          <w:rFonts w:cstheme="minorHAnsi"/>
        </w:rPr>
        <w:t>Total estimated cost, by State fiscal year (July-Jun</w:t>
      </w:r>
      <w:r w:rsidR="00CA1055">
        <w:rPr>
          <w:rFonts w:cstheme="minorHAnsi"/>
        </w:rPr>
        <w:t>e</w:t>
      </w:r>
      <w:r w:rsidRPr="00EE5749">
        <w:rPr>
          <w:rFonts w:cstheme="minorHAnsi"/>
        </w:rPr>
        <w:t>), including detailed implementation costs by facility.</w:t>
      </w:r>
    </w:p>
    <w:p w14:paraId="1A909387" w14:textId="77777777" w:rsidR="00EE5749" w:rsidRPr="00EE5749" w:rsidRDefault="00EE5749" w:rsidP="00EE5749">
      <w:pPr>
        <w:pStyle w:val="ListParagraph"/>
        <w:rPr>
          <w:rFonts w:cstheme="minorHAnsi"/>
        </w:rPr>
      </w:pPr>
    </w:p>
    <w:p w14:paraId="6C97A51C" w14:textId="16284878" w:rsidR="00C03BAD" w:rsidRDefault="00C03BAD" w:rsidP="00EE5749">
      <w:pPr>
        <w:pStyle w:val="ListParagraph"/>
        <w:numPr>
          <w:ilvl w:val="0"/>
          <w:numId w:val="151"/>
        </w:numPr>
        <w:rPr>
          <w:rFonts w:cstheme="minorHAnsi"/>
        </w:rPr>
      </w:pPr>
      <w:r w:rsidRPr="00EE5749">
        <w:rPr>
          <w:rFonts w:cstheme="minorHAnsi"/>
        </w:rPr>
        <w:t xml:space="preserve">Any price assumptions, conditions, or exceptions.  </w:t>
      </w:r>
    </w:p>
    <w:p w14:paraId="645B525F" w14:textId="77777777" w:rsidR="00063288" w:rsidRDefault="00063288" w:rsidP="00626EE4">
      <w:pPr>
        <w:rPr>
          <w:rFonts w:cstheme="minorHAnsi"/>
        </w:rPr>
      </w:pPr>
    </w:p>
    <w:p w14:paraId="53CE7DA3" w14:textId="77777777" w:rsidR="00626EE4" w:rsidRPr="00C03BAD" w:rsidRDefault="00626EE4" w:rsidP="00626EE4">
      <w:pPr>
        <w:shd w:val="clear" w:color="auto" w:fill="000000" w:themeFill="text1"/>
        <w:rPr>
          <w:rFonts w:cstheme="minorHAnsi"/>
          <w:b/>
          <w:bCs/>
        </w:rPr>
      </w:pPr>
      <w:bookmarkStart w:id="9" w:name="_Hlk93502396"/>
      <w:bookmarkStart w:id="10" w:name="_Hlk97121248"/>
      <w:r>
        <w:rPr>
          <w:rFonts w:cstheme="minorHAnsi"/>
          <w:b/>
          <w:bCs/>
        </w:rPr>
        <w:t>11</w:t>
      </w:r>
      <w:r w:rsidRPr="00C04F7F">
        <w:rPr>
          <w:rFonts w:cstheme="minorHAnsi"/>
          <w:b/>
          <w:bCs/>
        </w:rPr>
        <w:t>)</w:t>
      </w:r>
      <w:r w:rsidRPr="00C04F7F">
        <w:rPr>
          <w:rFonts w:cstheme="minorHAnsi"/>
          <w:b/>
          <w:bCs/>
        </w:rPr>
        <w:tab/>
      </w:r>
      <w:r>
        <w:rPr>
          <w:rFonts w:cstheme="minorHAnsi"/>
          <w:b/>
          <w:bCs/>
        </w:rPr>
        <w:t>SELECTION CRITERIA</w:t>
      </w:r>
      <w:bookmarkEnd w:id="9"/>
    </w:p>
    <w:bookmarkEnd w:id="10"/>
    <w:p w14:paraId="33B6C689" w14:textId="565C0D5B" w:rsidR="00626EE4" w:rsidRDefault="00626EE4" w:rsidP="00626EE4">
      <w:pPr>
        <w:ind w:left="360" w:hanging="360"/>
        <w:rPr>
          <w:rFonts w:cstheme="minorHAnsi"/>
        </w:rPr>
      </w:pPr>
      <w:r>
        <w:rPr>
          <w:rFonts w:cstheme="minorHAnsi"/>
        </w:rPr>
        <w:t>A)</w:t>
      </w:r>
      <w:r>
        <w:rPr>
          <w:rFonts w:cstheme="minorHAnsi"/>
        </w:rPr>
        <w:tab/>
        <w:t xml:space="preserve">A selection committee will evaluate and score all </w:t>
      </w:r>
      <w:r w:rsidR="00375D0F">
        <w:rPr>
          <w:rFonts w:cstheme="minorHAnsi"/>
        </w:rPr>
        <w:t>p</w:t>
      </w:r>
      <w:r>
        <w:rPr>
          <w:rFonts w:cstheme="minorHAnsi"/>
        </w:rPr>
        <w:t xml:space="preserve">roposals.  </w:t>
      </w:r>
      <w:r w:rsidR="0037228A">
        <w:rPr>
          <w:rFonts w:cstheme="minorHAnsi"/>
        </w:rPr>
        <w:t>The h</w:t>
      </w:r>
      <w:r>
        <w:rPr>
          <w:rFonts w:cstheme="minorHAnsi"/>
        </w:rPr>
        <w:t xml:space="preserve">ighest scoring </w:t>
      </w:r>
      <w:r w:rsidR="00375D0F">
        <w:rPr>
          <w:rFonts w:cstheme="minorHAnsi"/>
        </w:rPr>
        <w:t>p</w:t>
      </w:r>
      <w:r>
        <w:rPr>
          <w:rFonts w:cstheme="minorHAnsi"/>
        </w:rPr>
        <w:t xml:space="preserve">roposer will be invited to negotiate with </w:t>
      </w:r>
      <w:r w:rsidR="00A238E1">
        <w:rPr>
          <w:rFonts w:cstheme="minorHAnsi"/>
        </w:rPr>
        <w:t>DAS</w:t>
      </w:r>
      <w:r w:rsidR="00CA014A">
        <w:rPr>
          <w:rFonts w:cstheme="minorHAnsi"/>
        </w:rPr>
        <w:t xml:space="preserve"> </w:t>
      </w:r>
      <w:r>
        <w:rPr>
          <w:rFonts w:cstheme="minorHAnsi"/>
        </w:rPr>
        <w:t xml:space="preserve">on behalf of Client Agency.  </w:t>
      </w:r>
    </w:p>
    <w:p w14:paraId="05EB33F7" w14:textId="431F1C22" w:rsidR="00626EE4" w:rsidRDefault="00626EE4" w:rsidP="00626EE4">
      <w:pPr>
        <w:ind w:left="360" w:hanging="360"/>
        <w:rPr>
          <w:rFonts w:cstheme="minorHAnsi"/>
        </w:rPr>
      </w:pPr>
      <w:r>
        <w:rPr>
          <w:rFonts w:cstheme="minorHAnsi"/>
        </w:rPr>
        <w:t>B)</w:t>
      </w:r>
      <w:r>
        <w:rPr>
          <w:rFonts w:cstheme="minorHAnsi"/>
        </w:rPr>
        <w:tab/>
        <w:t>The evaluation criteria below are listed in order of relative importance regarding evaluation and scoring</w:t>
      </w:r>
      <w:r w:rsidR="00D3412A">
        <w:rPr>
          <w:rFonts w:cstheme="minorHAnsi"/>
        </w:rPr>
        <w:t>.</w: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5"/>
      </w:tblGrid>
      <w:tr w:rsidR="00B7595F" w14:paraId="4433142C" w14:textId="77777777" w:rsidTr="000C323E">
        <w:tc>
          <w:tcPr>
            <w:tcW w:w="10885" w:type="dxa"/>
            <w:tcBorders>
              <w:top w:val="single" w:sz="4" w:space="0" w:color="auto"/>
              <w:left w:val="single" w:sz="4" w:space="0" w:color="auto"/>
              <w:bottom w:val="single" w:sz="4" w:space="0" w:color="auto"/>
              <w:right w:val="single" w:sz="4" w:space="0" w:color="auto"/>
            </w:tcBorders>
          </w:tcPr>
          <w:p w14:paraId="2B353511" w14:textId="42BAB395" w:rsidR="00B7595F" w:rsidRDefault="00B7595F" w:rsidP="00511446">
            <w:pPr>
              <w:rPr>
                <w:rFonts w:cstheme="minorHAnsi"/>
              </w:rPr>
            </w:pPr>
            <w:r>
              <w:rPr>
                <w:rFonts w:cstheme="minorHAnsi"/>
              </w:rPr>
              <w:tab/>
              <w:t>1.</w:t>
            </w:r>
            <w:r>
              <w:rPr>
                <w:rFonts w:cstheme="minorHAnsi"/>
              </w:rPr>
              <w:tab/>
              <w:t xml:space="preserve">Ability to meet </w:t>
            </w:r>
            <w:r w:rsidR="00375D0F">
              <w:rPr>
                <w:rFonts w:cstheme="minorHAnsi"/>
              </w:rPr>
              <w:t>s</w:t>
            </w:r>
            <w:r>
              <w:rPr>
                <w:rFonts w:cstheme="minorHAnsi"/>
              </w:rPr>
              <w:t>pecifications</w:t>
            </w:r>
            <w:r w:rsidR="00375D0F">
              <w:rPr>
                <w:rFonts w:cstheme="minorHAnsi"/>
              </w:rPr>
              <w:t>;</w:t>
            </w:r>
            <w:r>
              <w:rPr>
                <w:rFonts w:cstheme="minorHAnsi"/>
              </w:rPr>
              <w:t xml:space="preserve"> </w:t>
            </w:r>
          </w:p>
          <w:p w14:paraId="746A5F12" w14:textId="2FCE2FAC" w:rsidR="00B7595F" w:rsidRDefault="00B7595F" w:rsidP="00511446">
            <w:pPr>
              <w:rPr>
                <w:rFonts w:cstheme="minorHAnsi"/>
              </w:rPr>
            </w:pPr>
          </w:p>
          <w:p w14:paraId="1407B653" w14:textId="78A11189" w:rsidR="00B7595F" w:rsidRDefault="00B7595F" w:rsidP="00511446">
            <w:pPr>
              <w:rPr>
                <w:rFonts w:cstheme="minorHAnsi"/>
              </w:rPr>
            </w:pPr>
            <w:r>
              <w:rPr>
                <w:rFonts w:cstheme="minorHAnsi"/>
              </w:rPr>
              <w:tab/>
              <w:t>2.</w:t>
            </w:r>
            <w:r>
              <w:rPr>
                <w:rFonts w:cstheme="minorHAnsi"/>
              </w:rPr>
              <w:tab/>
              <w:t xml:space="preserve">Pricing </w:t>
            </w:r>
            <w:r w:rsidR="00375D0F">
              <w:rPr>
                <w:rFonts w:cstheme="minorHAnsi"/>
              </w:rPr>
              <w:t>p</w:t>
            </w:r>
            <w:r>
              <w:rPr>
                <w:rFonts w:cstheme="minorHAnsi"/>
              </w:rPr>
              <w:t xml:space="preserve">roposal and </w:t>
            </w:r>
            <w:r w:rsidR="00375D0F">
              <w:rPr>
                <w:rFonts w:cstheme="minorHAnsi"/>
              </w:rPr>
              <w:t>c</w:t>
            </w:r>
            <w:r>
              <w:rPr>
                <w:rFonts w:cstheme="minorHAnsi"/>
              </w:rPr>
              <w:t>ost</w:t>
            </w:r>
            <w:r w:rsidR="00375D0F">
              <w:rPr>
                <w:rFonts w:cstheme="minorHAnsi"/>
              </w:rPr>
              <w:t>;</w:t>
            </w:r>
            <w:r>
              <w:rPr>
                <w:rFonts w:cstheme="minorHAnsi"/>
              </w:rPr>
              <w:t xml:space="preserve"> </w:t>
            </w:r>
          </w:p>
          <w:p w14:paraId="334198B4" w14:textId="77777777" w:rsidR="00B7595F" w:rsidRDefault="00B7595F" w:rsidP="00511446">
            <w:pPr>
              <w:rPr>
                <w:rFonts w:cstheme="minorHAnsi"/>
              </w:rPr>
            </w:pPr>
          </w:p>
          <w:p w14:paraId="768C0ED3" w14:textId="4427C28A" w:rsidR="00B7595F" w:rsidRDefault="00B7595F" w:rsidP="00511446">
            <w:pPr>
              <w:rPr>
                <w:rFonts w:cstheme="minorHAnsi"/>
              </w:rPr>
            </w:pPr>
            <w:r>
              <w:rPr>
                <w:rFonts w:cstheme="minorHAnsi"/>
              </w:rPr>
              <w:tab/>
              <w:t>3.</w:t>
            </w:r>
            <w:r>
              <w:rPr>
                <w:rFonts w:cstheme="minorHAnsi"/>
              </w:rPr>
              <w:tab/>
              <w:t>Implementation</w:t>
            </w:r>
            <w:r w:rsidR="00375D0F">
              <w:rPr>
                <w:rFonts w:cstheme="minorHAnsi"/>
              </w:rPr>
              <w:t xml:space="preserve"> plan;</w:t>
            </w:r>
          </w:p>
          <w:p w14:paraId="7621A1E5" w14:textId="77777777" w:rsidR="00B7595F" w:rsidRDefault="00B7595F" w:rsidP="00511446">
            <w:pPr>
              <w:rPr>
                <w:rFonts w:cstheme="minorHAnsi"/>
              </w:rPr>
            </w:pPr>
          </w:p>
          <w:p w14:paraId="034CC81B" w14:textId="4FF6BFA0" w:rsidR="00B7595F" w:rsidRDefault="00B7595F" w:rsidP="00511446">
            <w:pPr>
              <w:rPr>
                <w:rFonts w:cstheme="minorHAnsi"/>
              </w:rPr>
            </w:pPr>
            <w:r>
              <w:rPr>
                <w:rFonts w:cstheme="minorHAnsi"/>
              </w:rPr>
              <w:tab/>
              <w:t>4.</w:t>
            </w:r>
            <w:r>
              <w:rPr>
                <w:rFonts w:cstheme="minorHAnsi"/>
              </w:rPr>
              <w:tab/>
              <w:t xml:space="preserve">Service </w:t>
            </w:r>
            <w:r w:rsidR="00375D0F">
              <w:rPr>
                <w:rFonts w:cstheme="minorHAnsi"/>
              </w:rPr>
              <w:t>l</w:t>
            </w:r>
            <w:r>
              <w:rPr>
                <w:rFonts w:cstheme="minorHAnsi"/>
              </w:rPr>
              <w:t xml:space="preserve">evel and </w:t>
            </w:r>
            <w:r w:rsidR="00375D0F">
              <w:rPr>
                <w:rFonts w:cstheme="minorHAnsi"/>
              </w:rPr>
              <w:t>m</w:t>
            </w:r>
            <w:r>
              <w:rPr>
                <w:rFonts w:cstheme="minorHAnsi"/>
              </w:rPr>
              <w:t>aintenance</w:t>
            </w:r>
            <w:r w:rsidR="00375D0F">
              <w:rPr>
                <w:rFonts w:cstheme="minorHAnsi"/>
              </w:rPr>
              <w:t xml:space="preserve"> plans;</w:t>
            </w:r>
          </w:p>
          <w:p w14:paraId="33A5554D" w14:textId="77777777" w:rsidR="00B7595F" w:rsidRDefault="00B7595F" w:rsidP="00511446">
            <w:pPr>
              <w:rPr>
                <w:rFonts w:cstheme="minorHAnsi"/>
              </w:rPr>
            </w:pPr>
          </w:p>
          <w:p w14:paraId="699BF0B0" w14:textId="30D95AE3" w:rsidR="003C0426" w:rsidRDefault="00B7595F" w:rsidP="00511446">
            <w:pPr>
              <w:rPr>
                <w:rFonts w:cstheme="minorHAnsi"/>
              </w:rPr>
            </w:pPr>
            <w:r>
              <w:rPr>
                <w:rFonts w:cstheme="minorHAnsi"/>
              </w:rPr>
              <w:tab/>
              <w:t>5.</w:t>
            </w:r>
            <w:r>
              <w:rPr>
                <w:rFonts w:cstheme="minorHAnsi"/>
              </w:rPr>
              <w:tab/>
              <w:t xml:space="preserve">Company overview and </w:t>
            </w:r>
            <w:r w:rsidR="00375D0F">
              <w:rPr>
                <w:rFonts w:cstheme="minorHAnsi"/>
              </w:rPr>
              <w:t>b</w:t>
            </w:r>
            <w:r>
              <w:rPr>
                <w:rFonts w:cstheme="minorHAnsi"/>
              </w:rPr>
              <w:t>usiness</w:t>
            </w:r>
            <w:r w:rsidR="00375D0F">
              <w:rPr>
                <w:rFonts w:cstheme="minorHAnsi"/>
              </w:rPr>
              <w:t xml:space="preserve"> i</w:t>
            </w:r>
            <w:r>
              <w:rPr>
                <w:rFonts w:cstheme="minorHAnsi"/>
              </w:rPr>
              <w:t>nformation</w:t>
            </w:r>
            <w:r w:rsidR="00375D0F">
              <w:rPr>
                <w:rFonts w:cstheme="minorHAnsi"/>
              </w:rPr>
              <w:t>;</w:t>
            </w:r>
          </w:p>
          <w:p w14:paraId="1D8078DB" w14:textId="26C78F85" w:rsidR="000C323E" w:rsidRDefault="000C323E" w:rsidP="00511446">
            <w:pPr>
              <w:rPr>
                <w:rFonts w:cstheme="minorHAnsi"/>
              </w:rPr>
            </w:pPr>
          </w:p>
          <w:p w14:paraId="50D9A8DF" w14:textId="096E33A0" w:rsidR="000C323E" w:rsidRDefault="000C323E" w:rsidP="00511446">
            <w:pPr>
              <w:rPr>
                <w:rFonts w:cstheme="minorHAnsi"/>
              </w:rPr>
            </w:pPr>
            <w:r>
              <w:rPr>
                <w:rFonts w:cstheme="minorHAnsi"/>
              </w:rPr>
              <w:tab/>
              <w:t xml:space="preserve">6. </w:t>
            </w:r>
            <w:r>
              <w:rPr>
                <w:rFonts w:cstheme="minorHAnsi"/>
              </w:rPr>
              <w:tab/>
              <w:t>Edits to Attachment E, “Draft Contract for Respondent Review”.</w:t>
            </w:r>
          </w:p>
          <w:p w14:paraId="1A675B70" w14:textId="7BC2EDC8" w:rsidR="00B7595F" w:rsidRDefault="00B7595F" w:rsidP="00511446">
            <w:pPr>
              <w:rPr>
                <w:rFonts w:cstheme="minorHAnsi"/>
              </w:rPr>
            </w:pPr>
          </w:p>
        </w:tc>
      </w:tr>
      <w:tr w:rsidR="003C0426" w14:paraId="2C3FDBC7" w14:textId="77777777" w:rsidTr="000C323E">
        <w:tc>
          <w:tcPr>
            <w:tcW w:w="10885" w:type="dxa"/>
            <w:tcBorders>
              <w:top w:val="single" w:sz="4" w:space="0" w:color="auto"/>
            </w:tcBorders>
          </w:tcPr>
          <w:p w14:paraId="4D2F5795" w14:textId="77777777" w:rsidR="003C0426" w:rsidRDefault="003C0426" w:rsidP="00511446">
            <w:pPr>
              <w:rPr>
                <w:rFonts w:cstheme="minorHAnsi"/>
              </w:rPr>
            </w:pPr>
          </w:p>
        </w:tc>
      </w:tr>
      <w:tr w:rsidR="003C0426" w14:paraId="6A8C260F" w14:textId="77777777" w:rsidTr="00DF28CA">
        <w:tc>
          <w:tcPr>
            <w:tcW w:w="10885" w:type="dxa"/>
          </w:tcPr>
          <w:p w14:paraId="1D0285C3" w14:textId="77777777" w:rsidR="00063288" w:rsidRDefault="00063288" w:rsidP="00511446">
            <w:pPr>
              <w:rPr>
                <w:rFonts w:cstheme="minorHAnsi"/>
              </w:rPr>
            </w:pPr>
          </w:p>
          <w:p w14:paraId="5DF06629" w14:textId="02408408" w:rsidR="00063288" w:rsidRDefault="00063288" w:rsidP="00511446">
            <w:pPr>
              <w:rPr>
                <w:rFonts w:cstheme="minorHAnsi"/>
              </w:rPr>
            </w:pPr>
          </w:p>
        </w:tc>
      </w:tr>
    </w:tbl>
    <w:p w14:paraId="7C8CA67A" w14:textId="6211CBE1" w:rsidR="008679CD" w:rsidRPr="008679CD" w:rsidRDefault="008679CD" w:rsidP="008679CD">
      <w:pPr>
        <w:shd w:val="clear" w:color="auto" w:fill="000000" w:themeFill="text1"/>
        <w:rPr>
          <w:rFonts w:cstheme="minorHAnsi"/>
          <w:b/>
          <w:bCs/>
        </w:rPr>
      </w:pPr>
      <w:r w:rsidRPr="008679CD">
        <w:rPr>
          <w:rFonts w:cstheme="minorHAnsi"/>
          <w:b/>
          <w:bCs/>
        </w:rPr>
        <w:t>1</w:t>
      </w:r>
      <w:r w:rsidR="008972C6">
        <w:rPr>
          <w:rFonts w:cstheme="minorHAnsi"/>
          <w:b/>
          <w:bCs/>
        </w:rPr>
        <w:t>2</w:t>
      </w:r>
      <w:r w:rsidRPr="008679CD">
        <w:rPr>
          <w:rFonts w:cstheme="minorHAnsi"/>
          <w:b/>
          <w:bCs/>
        </w:rPr>
        <w:t>)</w:t>
      </w:r>
      <w:r w:rsidRPr="008679CD">
        <w:rPr>
          <w:rFonts w:cstheme="minorHAnsi"/>
          <w:b/>
          <w:bCs/>
        </w:rPr>
        <w:tab/>
      </w:r>
      <w:r w:rsidR="008972C6">
        <w:rPr>
          <w:rFonts w:cstheme="minorHAnsi"/>
          <w:b/>
          <w:bCs/>
        </w:rPr>
        <w:t>R</w:t>
      </w:r>
      <w:r w:rsidR="00B85184">
        <w:rPr>
          <w:rFonts w:cstheme="minorHAnsi"/>
          <w:b/>
          <w:bCs/>
        </w:rPr>
        <w:t xml:space="preserve">EQUEST FOR PROPOSAL </w:t>
      </w:r>
      <w:r w:rsidR="008972C6">
        <w:rPr>
          <w:rFonts w:cstheme="minorHAnsi"/>
          <w:b/>
          <w:bCs/>
        </w:rPr>
        <w:t>TIMELINE</w:t>
      </w:r>
      <w:r w:rsidR="003B37A4">
        <w:rPr>
          <w:rFonts w:cstheme="minorHAnsi"/>
          <w:b/>
          <w:bCs/>
        </w:rPr>
        <w:t xml:space="preserve"> AND ATTACHMENTS</w:t>
      </w:r>
    </w:p>
    <w:p w14:paraId="1EE874C9" w14:textId="4D587108" w:rsidR="00626EE4" w:rsidRDefault="003B37A4" w:rsidP="00626EE4">
      <w:pPr>
        <w:rPr>
          <w:rFonts w:cstheme="minorHAnsi"/>
        </w:rPr>
      </w:pPr>
      <w:r>
        <w:rPr>
          <w:rFonts w:cstheme="minorHAnsi"/>
        </w:rPr>
        <w:t xml:space="preserve">A) </w:t>
      </w:r>
      <w:r>
        <w:rPr>
          <w:rFonts w:cstheme="minorHAnsi"/>
        </w:rPr>
        <w:tab/>
        <w:t>RFP Timeline</w:t>
      </w:r>
    </w:p>
    <w:tbl>
      <w:tblPr>
        <w:tblStyle w:val="TableGrid"/>
        <w:tblW w:w="0" w:type="auto"/>
        <w:tblLook w:val="04A0" w:firstRow="1" w:lastRow="0" w:firstColumn="1" w:lastColumn="0" w:noHBand="0" w:noVBand="1"/>
      </w:tblPr>
      <w:tblGrid>
        <w:gridCol w:w="3235"/>
        <w:gridCol w:w="3060"/>
      </w:tblGrid>
      <w:tr w:rsidR="006D4BBB" w14:paraId="729B97C2" w14:textId="77777777" w:rsidTr="00EB137B">
        <w:trPr>
          <w:trHeight w:val="431"/>
        </w:trPr>
        <w:tc>
          <w:tcPr>
            <w:tcW w:w="3235" w:type="dxa"/>
          </w:tcPr>
          <w:p w14:paraId="71021C98" w14:textId="3B39B32A" w:rsidR="006D4BBB" w:rsidRDefault="006D4BBB" w:rsidP="00363541">
            <w:pPr>
              <w:rPr>
                <w:rFonts w:cstheme="minorHAnsi"/>
              </w:rPr>
            </w:pPr>
            <w:r>
              <w:rPr>
                <w:rFonts w:cstheme="minorHAnsi"/>
              </w:rPr>
              <w:t xml:space="preserve">RFP </w:t>
            </w:r>
            <w:r w:rsidR="00B85184">
              <w:rPr>
                <w:rFonts w:cstheme="minorHAnsi"/>
              </w:rPr>
              <w:t>r</w:t>
            </w:r>
            <w:r>
              <w:rPr>
                <w:rFonts w:cstheme="minorHAnsi"/>
              </w:rPr>
              <w:t>elease</w:t>
            </w:r>
            <w:r w:rsidR="00B85184">
              <w:rPr>
                <w:rFonts w:cstheme="minorHAnsi"/>
              </w:rPr>
              <w:t xml:space="preserve"> date  </w:t>
            </w:r>
          </w:p>
        </w:tc>
        <w:tc>
          <w:tcPr>
            <w:tcW w:w="3060" w:type="dxa"/>
          </w:tcPr>
          <w:p w14:paraId="790FEA47" w14:textId="5C948EBB" w:rsidR="006D4BBB" w:rsidRDefault="006D4BBB" w:rsidP="00363541">
            <w:pPr>
              <w:rPr>
                <w:rFonts w:cstheme="minorHAnsi"/>
              </w:rPr>
            </w:pPr>
            <w:r>
              <w:rPr>
                <w:rFonts w:cstheme="minorHAnsi"/>
              </w:rPr>
              <w:t xml:space="preserve">March </w:t>
            </w:r>
            <w:r w:rsidR="00A56225">
              <w:rPr>
                <w:rFonts w:cstheme="minorHAnsi"/>
              </w:rPr>
              <w:t>1</w:t>
            </w:r>
            <w:r w:rsidR="005E5DD6">
              <w:rPr>
                <w:rFonts w:cstheme="minorHAnsi"/>
              </w:rPr>
              <w:t>8</w:t>
            </w:r>
            <w:r>
              <w:rPr>
                <w:rFonts w:cstheme="minorHAnsi"/>
              </w:rPr>
              <w:t>,</w:t>
            </w:r>
            <w:r w:rsidR="002F6044">
              <w:rPr>
                <w:rFonts w:cstheme="minorHAnsi"/>
              </w:rPr>
              <w:t xml:space="preserve"> </w:t>
            </w:r>
            <w:r>
              <w:rPr>
                <w:rFonts w:cstheme="minorHAnsi"/>
              </w:rPr>
              <w:t>2022</w:t>
            </w:r>
          </w:p>
        </w:tc>
      </w:tr>
      <w:tr w:rsidR="006D4BBB" w14:paraId="6DB974D0" w14:textId="77777777" w:rsidTr="00363541">
        <w:tc>
          <w:tcPr>
            <w:tcW w:w="3235" w:type="dxa"/>
          </w:tcPr>
          <w:p w14:paraId="47383CED" w14:textId="77777777" w:rsidR="00EF552F" w:rsidRDefault="00083C8E" w:rsidP="00363541">
            <w:pPr>
              <w:rPr>
                <w:rFonts w:cstheme="minorHAnsi"/>
              </w:rPr>
            </w:pPr>
            <w:r>
              <w:rPr>
                <w:rFonts w:cstheme="minorHAnsi"/>
              </w:rPr>
              <w:t>Respondent</w:t>
            </w:r>
            <w:r w:rsidR="00EF552F">
              <w:rPr>
                <w:rFonts w:cstheme="minorHAnsi"/>
              </w:rPr>
              <w:t xml:space="preserve"> to provide:</w:t>
            </w:r>
          </w:p>
          <w:p w14:paraId="723F8B63" w14:textId="505C12A3" w:rsidR="00EF552F" w:rsidRDefault="00EF552F" w:rsidP="00363541">
            <w:pPr>
              <w:rPr>
                <w:rFonts w:cstheme="minorHAnsi"/>
              </w:rPr>
            </w:pPr>
            <w:r>
              <w:rPr>
                <w:rFonts w:cstheme="minorHAnsi"/>
              </w:rPr>
              <w:tab/>
              <w:t>N</w:t>
            </w:r>
            <w:r w:rsidR="00776165">
              <w:rPr>
                <w:rFonts w:cstheme="minorHAnsi"/>
              </w:rPr>
              <w:t xml:space="preserve">otice </w:t>
            </w:r>
            <w:r w:rsidR="006D4BBB">
              <w:rPr>
                <w:rFonts w:cstheme="minorHAnsi"/>
              </w:rPr>
              <w:t xml:space="preserve">of </w:t>
            </w:r>
            <w:r w:rsidR="00083C8E">
              <w:rPr>
                <w:rFonts w:cstheme="minorHAnsi"/>
              </w:rPr>
              <w:t>i</w:t>
            </w:r>
            <w:r w:rsidR="006D4BBB">
              <w:rPr>
                <w:rFonts w:cstheme="minorHAnsi"/>
              </w:rPr>
              <w:t>ntent</w:t>
            </w:r>
          </w:p>
          <w:p w14:paraId="5619D1F4" w14:textId="7B1546B4" w:rsidR="006D4BBB" w:rsidRDefault="00EF552F" w:rsidP="00363541">
            <w:pPr>
              <w:rPr>
                <w:rFonts w:cstheme="minorHAnsi"/>
              </w:rPr>
            </w:pPr>
            <w:r>
              <w:rPr>
                <w:rFonts w:cstheme="minorHAnsi"/>
              </w:rPr>
              <w:tab/>
              <w:t>B</w:t>
            </w:r>
            <w:r w:rsidR="00183066">
              <w:rPr>
                <w:rFonts w:cstheme="minorHAnsi"/>
              </w:rPr>
              <w:t>ackground check</w:t>
            </w:r>
            <w:r w:rsidR="00DA3974">
              <w:rPr>
                <w:rFonts w:cstheme="minorHAnsi"/>
              </w:rPr>
              <w:t xml:space="preserve"> form</w:t>
            </w:r>
            <w:r w:rsidR="00183066">
              <w:rPr>
                <w:rFonts w:cstheme="minorHAnsi"/>
              </w:rPr>
              <w:t xml:space="preserve"> </w:t>
            </w:r>
          </w:p>
        </w:tc>
        <w:tc>
          <w:tcPr>
            <w:tcW w:w="3060" w:type="dxa"/>
          </w:tcPr>
          <w:p w14:paraId="37986DCF" w14:textId="591C6896" w:rsidR="006D4BBB" w:rsidRDefault="006D4BBB" w:rsidP="00363541">
            <w:pPr>
              <w:rPr>
                <w:rFonts w:cstheme="minorHAnsi"/>
              </w:rPr>
            </w:pPr>
            <w:r>
              <w:rPr>
                <w:rFonts w:cstheme="minorHAnsi"/>
              </w:rPr>
              <w:t xml:space="preserve">March </w:t>
            </w:r>
            <w:r w:rsidR="001A4912">
              <w:rPr>
                <w:rFonts w:cstheme="minorHAnsi"/>
              </w:rPr>
              <w:t>2</w:t>
            </w:r>
            <w:r w:rsidR="00670F00">
              <w:rPr>
                <w:rFonts w:cstheme="minorHAnsi"/>
              </w:rPr>
              <w:t>5</w:t>
            </w:r>
            <w:r>
              <w:rPr>
                <w:rFonts w:cstheme="minorHAnsi"/>
              </w:rPr>
              <w:t>, 2022</w:t>
            </w:r>
          </w:p>
        </w:tc>
      </w:tr>
      <w:tr w:rsidR="006D4BBB" w14:paraId="3B03CB06" w14:textId="77777777" w:rsidTr="00686253">
        <w:trPr>
          <w:trHeight w:val="620"/>
        </w:trPr>
        <w:tc>
          <w:tcPr>
            <w:tcW w:w="3235" w:type="dxa"/>
          </w:tcPr>
          <w:p w14:paraId="7EC34EDD" w14:textId="617DDAF0" w:rsidR="006D4BBB" w:rsidRDefault="00B85184" w:rsidP="00363541">
            <w:pPr>
              <w:rPr>
                <w:rFonts w:cstheme="minorHAnsi"/>
              </w:rPr>
            </w:pPr>
            <w:r>
              <w:rPr>
                <w:rFonts w:cstheme="minorHAnsi"/>
              </w:rPr>
              <w:t xml:space="preserve">Facility </w:t>
            </w:r>
            <w:r w:rsidR="006D4BBB">
              <w:rPr>
                <w:rFonts w:cstheme="minorHAnsi"/>
              </w:rPr>
              <w:t>site visits (select locations)</w:t>
            </w:r>
          </w:p>
        </w:tc>
        <w:tc>
          <w:tcPr>
            <w:tcW w:w="3060" w:type="dxa"/>
            <w:shd w:val="clear" w:color="auto" w:fill="auto"/>
          </w:tcPr>
          <w:p w14:paraId="25B56581" w14:textId="53257A90" w:rsidR="006D4BBB" w:rsidRPr="00686253" w:rsidRDefault="00A56225" w:rsidP="00363541">
            <w:pPr>
              <w:rPr>
                <w:rFonts w:cstheme="minorHAnsi"/>
              </w:rPr>
            </w:pPr>
            <w:r>
              <w:rPr>
                <w:rFonts w:cstheme="minorHAnsi"/>
              </w:rPr>
              <w:t>W</w:t>
            </w:r>
            <w:r w:rsidR="00EB137B" w:rsidRPr="00686253">
              <w:rPr>
                <w:rFonts w:cstheme="minorHAnsi"/>
              </w:rPr>
              <w:t xml:space="preserve">eek of </w:t>
            </w:r>
            <w:r>
              <w:rPr>
                <w:rFonts w:cstheme="minorHAnsi"/>
              </w:rPr>
              <w:t>April 4 – April 8</w:t>
            </w:r>
          </w:p>
        </w:tc>
      </w:tr>
      <w:tr w:rsidR="006D4BBB" w14:paraId="471AC227" w14:textId="77777777" w:rsidTr="00EB137B">
        <w:trPr>
          <w:trHeight w:val="440"/>
        </w:trPr>
        <w:tc>
          <w:tcPr>
            <w:tcW w:w="3235" w:type="dxa"/>
          </w:tcPr>
          <w:p w14:paraId="1B9071C2" w14:textId="34451E9A" w:rsidR="006D4BBB" w:rsidRDefault="00B85184" w:rsidP="00363541">
            <w:pPr>
              <w:rPr>
                <w:rFonts w:cstheme="minorHAnsi"/>
              </w:rPr>
            </w:pPr>
            <w:r>
              <w:rPr>
                <w:rFonts w:cstheme="minorHAnsi"/>
              </w:rPr>
              <w:t>Respondent q</w:t>
            </w:r>
            <w:r w:rsidR="006D4BBB">
              <w:rPr>
                <w:rFonts w:cstheme="minorHAnsi"/>
              </w:rPr>
              <w:t>uestions due</w:t>
            </w:r>
          </w:p>
        </w:tc>
        <w:tc>
          <w:tcPr>
            <w:tcW w:w="3060" w:type="dxa"/>
          </w:tcPr>
          <w:p w14:paraId="0F68EB62" w14:textId="5FDBDA87" w:rsidR="006D4BBB" w:rsidRDefault="00AF33E7" w:rsidP="00363541">
            <w:pPr>
              <w:rPr>
                <w:rFonts w:cstheme="minorHAnsi"/>
              </w:rPr>
            </w:pPr>
            <w:r>
              <w:rPr>
                <w:rFonts w:cstheme="minorHAnsi"/>
              </w:rPr>
              <w:t>April</w:t>
            </w:r>
            <w:r w:rsidR="001A4912">
              <w:rPr>
                <w:rFonts w:cstheme="minorHAnsi"/>
              </w:rPr>
              <w:t xml:space="preserve"> 13</w:t>
            </w:r>
            <w:r w:rsidR="006D4BBB">
              <w:rPr>
                <w:rFonts w:cstheme="minorHAnsi"/>
              </w:rPr>
              <w:t>, 2022</w:t>
            </w:r>
          </w:p>
        </w:tc>
      </w:tr>
      <w:tr w:rsidR="006D4BBB" w14:paraId="0B1AF632" w14:textId="77777777" w:rsidTr="00EB137B">
        <w:trPr>
          <w:trHeight w:val="620"/>
        </w:trPr>
        <w:tc>
          <w:tcPr>
            <w:tcW w:w="3235" w:type="dxa"/>
          </w:tcPr>
          <w:p w14:paraId="68972ACE" w14:textId="3994C1C5" w:rsidR="006D4BBB" w:rsidRDefault="006D4BBB" w:rsidP="00363541">
            <w:pPr>
              <w:rPr>
                <w:rFonts w:cstheme="minorHAnsi"/>
              </w:rPr>
            </w:pPr>
            <w:r>
              <w:rPr>
                <w:rFonts w:cstheme="minorHAnsi"/>
              </w:rPr>
              <w:t xml:space="preserve">Answers posted on </w:t>
            </w:r>
            <w:proofErr w:type="spellStart"/>
            <w:r w:rsidR="00B85184">
              <w:rPr>
                <w:rFonts w:cstheme="minorHAnsi"/>
              </w:rPr>
              <w:t>CTsource</w:t>
            </w:r>
            <w:proofErr w:type="spellEnd"/>
            <w:r w:rsidR="00B85184">
              <w:rPr>
                <w:rFonts w:cstheme="minorHAnsi"/>
              </w:rPr>
              <w:t xml:space="preserve"> </w:t>
            </w:r>
            <w:r>
              <w:rPr>
                <w:rFonts w:cstheme="minorHAnsi"/>
              </w:rPr>
              <w:t>portal</w:t>
            </w:r>
          </w:p>
        </w:tc>
        <w:tc>
          <w:tcPr>
            <w:tcW w:w="3060" w:type="dxa"/>
          </w:tcPr>
          <w:p w14:paraId="0A521C79" w14:textId="1A98484F" w:rsidR="006D4BBB" w:rsidRDefault="00776165" w:rsidP="00363541">
            <w:pPr>
              <w:rPr>
                <w:rFonts w:cstheme="minorHAnsi"/>
              </w:rPr>
            </w:pPr>
            <w:r>
              <w:rPr>
                <w:rFonts w:cstheme="minorHAnsi"/>
              </w:rPr>
              <w:t xml:space="preserve">April </w:t>
            </w:r>
            <w:r w:rsidR="00EF4151">
              <w:rPr>
                <w:rFonts w:cstheme="minorHAnsi"/>
              </w:rPr>
              <w:t>18</w:t>
            </w:r>
            <w:r w:rsidR="006D4BBB">
              <w:rPr>
                <w:rFonts w:cstheme="minorHAnsi"/>
              </w:rPr>
              <w:t>, 2022</w:t>
            </w:r>
          </w:p>
        </w:tc>
      </w:tr>
      <w:tr w:rsidR="006D4BBB" w14:paraId="1A98FC5B" w14:textId="77777777" w:rsidTr="00686253">
        <w:trPr>
          <w:trHeight w:val="350"/>
        </w:trPr>
        <w:tc>
          <w:tcPr>
            <w:tcW w:w="3235" w:type="dxa"/>
          </w:tcPr>
          <w:p w14:paraId="2463A466" w14:textId="77777777" w:rsidR="006D4BBB" w:rsidRDefault="006D4BBB" w:rsidP="00363541">
            <w:pPr>
              <w:rPr>
                <w:rFonts w:cstheme="minorHAnsi"/>
              </w:rPr>
            </w:pPr>
            <w:r>
              <w:rPr>
                <w:rFonts w:cstheme="minorHAnsi"/>
              </w:rPr>
              <w:t>Proposals due</w:t>
            </w:r>
          </w:p>
        </w:tc>
        <w:tc>
          <w:tcPr>
            <w:tcW w:w="3060" w:type="dxa"/>
          </w:tcPr>
          <w:p w14:paraId="1DA6946E" w14:textId="7DE9C275" w:rsidR="006D4BBB" w:rsidRDefault="00EF4151" w:rsidP="00363541">
            <w:pPr>
              <w:rPr>
                <w:rFonts w:cstheme="minorHAnsi"/>
              </w:rPr>
            </w:pPr>
            <w:r>
              <w:rPr>
                <w:rFonts w:cstheme="minorHAnsi"/>
              </w:rPr>
              <w:t xml:space="preserve">May </w:t>
            </w:r>
            <w:r w:rsidR="0069089E">
              <w:rPr>
                <w:rFonts w:cstheme="minorHAnsi"/>
              </w:rPr>
              <w:t>3</w:t>
            </w:r>
            <w:r w:rsidR="00CA5ABB">
              <w:rPr>
                <w:rFonts w:cstheme="minorHAnsi"/>
              </w:rPr>
              <w:t>, 2022</w:t>
            </w:r>
            <w:r>
              <w:rPr>
                <w:rFonts w:cstheme="minorHAnsi"/>
              </w:rPr>
              <w:t xml:space="preserve">                                                                                                                                                                                                                                                                                                                                                                                                                                                                                                                                                                                                                                                                                                                                                                                                                                                                                                                                                                                                                                                                                                                                                                                                                                                                                                                                                                                                                                                                                                                                                                                                                                                                                                                                                                                                                                                                                                                                                                                                                                                                                                                                                                                                                                                                                                                                                                                                                                                                                                                                                                                                                                                                                                                                                                                                                                                                                                                                                                                                                                                                                                                                                                                                                                                                                                                                                                                                                                                                                                                                                                                                                                                                                                                                                                                                                                                                                                                                                                                                                                                                                                                                                                                                                                                                                                                                                                                                                                                                                                                                                                                                                                                                                                                                                                                                                                                                                                                                                                                                                                                                                                                                                                                                                                                                                                                                                                                                                                                                                                                                                                                                                                                                                                                                                                                                                                                                                                                                                                                                                                                                                                                                                                                                                                                                                                                                                                                                                                                                                                                                                                                                                                                                                                                                                                                                                                                                                                                                                                                                                                                                                                                                                                                                                                                                                                                                                                                                                                                                                                                                                                                                                                                                                                                                                                                                                                                                                                                                                                                                                                                                                                                                                                                                                                                                                                                                                                                                                                                                                                                                                                                                                                                                                                                                                                                                                                                                                                                                                                                                                                                                                     </w:t>
            </w:r>
          </w:p>
        </w:tc>
      </w:tr>
    </w:tbl>
    <w:p w14:paraId="7921AA1E" w14:textId="77777777" w:rsidR="006D4BBB" w:rsidRPr="00626EE4" w:rsidRDefault="006D4BBB" w:rsidP="00626EE4">
      <w:pPr>
        <w:rPr>
          <w:rFonts w:cstheme="minorHAnsi"/>
        </w:rPr>
      </w:pPr>
    </w:p>
    <w:p w14:paraId="70AA27DD" w14:textId="3A45DF3F" w:rsidR="00AB7D23" w:rsidRDefault="003B37A4" w:rsidP="00EA1965">
      <w:pPr>
        <w:rPr>
          <w:rFonts w:cstheme="minorHAnsi"/>
        </w:rPr>
      </w:pPr>
      <w:r>
        <w:rPr>
          <w:rFonts w:cstheme="minorHAnsi"/>
        </w:rPr>
        <w:t>B)</w:t>
      </w:r>
      <w:r>
        <w:rPr>
          <w:rFonts w:cstheme="minorHAnsi"/>
        </w:rPr>
        <w:tab/>
      </w:r>
      <w:r w:rsidR="00836A10">
        <w:rPr>
          <w:rFonts w:cstheme="minorHAnsi"/>
        </w:rPr>
        <w:t xml:space="preserve">RFP </w:t>
      </w:r>
      <w:r>
        <w:rPr>
          <w:rFonts w:cstheme="minorHAnsi"/>
        </w:rPr>
        <w:t>Attachments</w:t>
      </w:r>
    </w:p>
    <w:p w14:paraId="49833214" w14:textId="22747915" w:rsidR="00836A10" w:rsidRDefault="003B37A4" w:rsidP="00EA1965">
      <w:pPr>
        <w:rPr>
          <w:rFonts w:cstheme="minorHAnsi"/>
        </w:rPr>
      </w:pPr>
      <w:r>
        <w:rPr>
          <w:rFonts w:cstheme="minorHAnsi"/>
        </w:rPr>
        <w:tab/>
        <w:t xml:space="preserve">1. </w:t>
      </w:r>
      <w:r w:rsidR="00836A10">
        <w:rPr>
          <w:rFonts w:cstheme="minorHAnsi"/>
        </w:rPr>
        <w:t>Attachment A-</w:t>
      </w:r>
      <w:r w:rsidR="004D75C8">
        <w:rPr>
          <w:rFonts w:cstheme="minorHAnsi"/>
        </w:rPr>
        <w:t>State of Connecticut Public Act 21-54</w:t>
      </w:r>
      <w:r w:rsidR="00CA5ABB">
        <w:rPr>
          <w:rFonts w:cstheme="minorHAnsi"/>
        </w:rPr>
        <w:t>;</w:t>
      </w:r>
      <w:r w:rsidR="004D75C8">
        <w:rPr>
          <w:rFonts w:cstheme="minorHAnsi"/>
        </w:rPr>
        <w:t xml:space="preserve"> </w:t>
      </w:r>
      <w:r w:rsidR="00836A10">
        <w:rPr>
          <w:rFonts w:cstheme="minorHAnsi"/>
        </w:rPr>
        <w:t xml:space="preserve"> </w:t>
      </w:r>
    </w:p>
    <w:p w14:paraId="54227510" w14:textId="32E284BD" w:rsidR="004D75C8" w:rsidRDefault="00836A10" w:rsidP="00836A10">
      <w:pPr>
        <w:ind w:firstLine="720"/>
        <w:rPr>
          <w:rFonts w:cstheme="minorHAnsi"/>
        </w:rPr>
      </w:pPr>
      <w:r>
        <w:rPr>
          <w:rFonts w:cstheme="minorHAnsi"/>
        </w:rPr>
        <w:t>2. Attachment B-</w:t>
      </w:r>
      <w:r w:rsidR="004D75C8">
        <w:rPr>
          <w:rFonts w:cstheme="minorHAnsi"/>
        </w:rPr>
        <w:t>Facility Profile</w:t>
      </w:r>
      <w:r w:rsidR="005E2FA8">
        <w:rPr>
          <w:rFonts w:cstheme="minorHAnsi"/>
        </w:rPr>
        <w:t>s</w:t>
      </w:r>
      <w:r w:rsidR="00CA5ABB">
        <w:rPr>
          <w:rFonts w:cstheme="minorHAnsi"/>
        </w:rPr>
        <w:t>;</w:t>
      </w:r>
    </w:p>
    <w:p w14:paraId="32A3D9E0" w14:textId="1BB6EBA6" w:rsidR="003B37A4" w:rsidRDefault="004D75C8" w:rsidP="00CD7E1B">
      <w:pPr>
        <w:ind w:firstLine="720"/>
        <w:rPr>
          <w:rFonts w:cstheme="minorHAnsi"/>
        </w:rPr>
      </w:pPr>
      <w:r>
        <w:rPr>
          <w:rFonts w:cstheme="minorHAnsi"/>
        </w:rPr>
        <w:t>3. Attachment C--</w:t>
      </w:r>
      <w:r w:rsidR="00836A10">
        <w:rPr>
          <w:rFonts w:cstheme="minorHAnsi"/>
        </w:rPr>
        <w:t>Inmate Phone Usage</w:t>
      </w:r>
      <w:r w:rsidR="00CA5ABB">
        <w:rPr>
          <w:rFonts w:cstheme="minorHAnsi"/>
        </w:rPr>
        <w:t>;</w:t>
      </w:r>
    </w:p>
    <w:p w14:paraId="1C470BC3" w14:textId="537B0E5A" w:rsidR="003B37A4" w:rsidRDefault="003B37A4" w:rsidP="00EA1965">
      <w:pPr>
        <w:rPr>
          <w:rFonts w:cstheme="minorHAnsi"/>
        </w:rPr>
      </w:pPr>
      <w:r>
        <w:rPr>
          <w:rFonts w:cstheme="minorHAnsi"/>
        </w:rPr>
        <w:tab/>
      </w:r>
      <w:r w:rsidR="00CD7E1B">
        <w:rPr>
          <w:rFonts w:cstheme="minorHAnsi"/>
        </w:rPr>
        <w:t>4</w:t>
      </w:r>
      <w:r>
        <w:rPr>
          <w:rFonts w:cstheme="minorHAnsi"/>
        </w:rPr>
        <w:t xml:space="preserve">. </w:t>
      </w:r>
      <w:r w:rsidR="00836A10">
        <w:rPr>
          <w:rFonts w:cstheme="minorHAnsi"/>
        </w:rPr>
        <w:t>Attachment D--</w:t>
      </w:r>
      <w:r w:rsidR="00544D94">
        <w:rPr>
          <w:rFonts w:cstheme="minorHAnsi"/>
        </w:rPr>
        <w:t>COLLECT Background Report Form</w:t>
      </w:r>
      <w:r w:rsidR="00CA5ABB">
        <w:rPr>
          <w:rFonts w:cstheme="minorHAnsi"/>
        </w:rPr>
        <w:t>;</w:t>
      </w:r>
    </w:p>
    <w:p w14:paraId="543CB2F3" w14:textId="3DCB8420" w:rsidR="003B37A4" w:rsidRPr="00C04F7F" w:rsidRDefault="00A80EEF" w:rsidP="00CD7E1B">
      <w:pPr>
        <w:rPr>
          <w:rFonts w:cstheme="minorHAnsi"/>
        </w:rPr>
      </w:pPr>
      <w:r>
        <w:rPr>
          <w:rFonts w:cstheme="minorHAnsi"/>
        </w:rPr>
        <w:tab/>
      </w:r>
      <w:r w:rsidR="00A27C3D">
        <w:rPr>
          <w:rFonts w:cstheme="minorHAnsi"/>
        </w:rPr>
        <w:t>5</w:t>
      </w:r>
      <w:r w:rsidR="005E2FA8">
        <w:rPr>
          <w:rFonts w:cstheme="minorHAnsi"/>
        </w:rPr>
        <w:t>.  Attachment E-Draft Contract for Respondent Review.</w:t>
      </w:r>
    </w:p>
    <w:sectPr w:rsidR="003B37A4" w:rsidRPr="00C04F7F" w:rsidSect="00AB7D23">
      <w:headerReference w:type="even"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4F0D" w14:textId="77777777" w:rsidR="00D92C5C" w:rsidRDefault="00D92C5C" w:rsidP="002A327D">
      <w:pPr>
        <w:spacing w:after="0" w:line="240" w:lineRule="auto"/>
      </w:pPr>
      <w:r>
        <w:separator/>
      </w:r>
    </w:p>
  </w:endnote>
  <w:endnote w:type="continuationSeparator" w:id="0">
    <w:p w14:paraId="64A1AD62" w14:textId="77777777" w:rsidR="00D92C5C" w:rsidRDefault="00D92C5C" w:rsidP="002A3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359125"/>
      <w:docPartObj>
        <w:docPartGallery w:val="Page Numbers (Bottom of Page)"/>
        <w:docPartUnique/>
      </w:docPartObj>
    </w:sdtPr>
    <w:sdtEndPr/>
    <w:sdtContent>
      <w:sdt>
        <w:sdtPr>
          <w:id w:val="1728636285"/>
          <w:docPartObj>
            <w:docPartGallery w:val="Page Numbers (Top of Page)"/>
            <w:docPartUnique/>
          </w:docPartObj>
        </w:sdtPr>
        <w:sdtEndPr/>
        <w:sdtContent>
          <w:p w14:paraId="17DDB203" w14:textId="6BA48B98" w:rsidR="00B62B14" w:rsidRDefault="00B62B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34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3490">
              <w:rPr>
                <w:b/>
                <w:bCs/>
                <w:noProof/>
              </w:rPr>
              <w:t>1</w:t>
            </w:r>
            <w:r>
              <w:rPr>
                <w:b/>
                <w:bCs/>
                <w:sz w:val="24"/>
                <w:szCs w:val="24"/>
              </w:rPr>
              <w:fldChar w:fldCharType="end"/>
            </w:r>
          </w:p>
        </w:sdtContent>
      </w:sdt>
    </w:sdtContent>
  </w:sdt>
  <w:p w14:paraId="2F02D344" w14:textId="77777777" w:rsidR="00B62B14" w:rsidRDefault="00B62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1F58" w14:textId="77777777" w:rsidR="00D92C5C" w:rsidRDefault="00D92C5C" w:rsidP="002A327D">
      <w:pPr>
        <w:spacing w:after="0" w:line="240" w:lineRule="auto"/>
      </w:pPr>
      <w:r>
        <w:separator/>
      </w:r>
    </w:p>
  </w:footnote>
  <w:footnote w:type="continuationSeparator" w:id="0">
    <w:p w14:paraId="160C9D3C" w14:textId="77777777" w:rsidR="00D92C5C" w:rsidRDefault="00D92C5C" w:rsidP="002A3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6E03" w14:textId="6A441E4E" w:rsidR="00B62B14" w:rsidRDefault="00D92C5C">
    <w:pPr>
      <w:pStyle w:val="Header"/>
    </w:pPr>
    <w:r>
      <w:rPr>
        <w:noProof/>
      </w:rPr>
      <w:pict w14:anchorId="0ED05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96.4pt;height:164.95pt;rotation:315;z-index:-251636736;mso-position-horizontal:center;mso-position-horizontal-relative:margin;mso-position-vertical:center;mso-position-vertical-relative:margin" o:allowincell="f" fillcolor="#ffd966 [1943]" stroked="f">
          <v:fill opacity=".5"/>
          <v:textpath style="font-family:&quot;Calibri&quot;;font-size:1pt" string="Draft 030822"/>
          <w10:wrap anchorx="margin" anchory="margin"/>
        </v:shape>
      </w:pict>
    </w:r>
    <w:r>
      <w:rPr>
        <w:noProof/>
      </w:rPr>
      <w:pict w14:anchorId="4361B8E3">
        <v:shape id="_x0000_s2059" type="#_x0000_t136" style="position:absolute;margin-left:0;margin-top:0;width:681.8pt;height:79.45pt;rotation:315;z-index:-251640832;mso-position-horizontal:center;mso-position-horizontal-relative:margin;mso-position-vertical:center;mso-position-vertical-relative:margin" o:allowincell="f" fillcolor="#ffd966 [1943]" stroked="f">
          <v:fill opacity=".5"/>
          <v:textpath style="font-family:&quot;Calibri&quot;;font-size:1pt" string="Draft for AMW review 03/04/22"/>
          <w10:wrap anchorx="margin" anchory="margin"/>
        </v:shape>
      </w:pict>
    </w:r>
    <w:r>
      <w:rPr>
        <w:noProof/>
      </w:rPr>
      <w:pict w14:anchorId="18C7CE2E">
        <v:shape id="_x0000_s2056" type="#_x0000_t136" style="position:absolute;margin-left:0;margin-top:0;width:675.95pt;height:85.3pt;rotation:315;z-index:-251644928;mso-position-horizontal:center;mso-position-horizontal-relative:margin;mso-position-vertical:center;mso-position-vertical-relative:margin" o:allowincell="f" fillcolor="#ffe599 [1303]" stroked="f">
          <v:fill opacity=".5"/>
          <v:textpath style="font-family:&quot;Calibri&quot;;font-size:1pt" string="For AMW for review 03.02.22"/>
          <w10:wrap anchorx="margin" anchory="margin"/>
        </v:shape>
      </w:pict>
    </w:r>
    <w:r>
      <w:rPr>
        <w:noProof/>
      </w:rPr>
      <w:pict w14:anchorId="6BD5EDA1">
        <v:shape id="_x0000_s2053" type="#_x0000_t136" style="position:absolute;margin-left:0;margin-top:0;width:616.85pt;height:144.45pt;rotation:315;z-index:-251649024;mso-position-horizontal:center;mso-position-horizontal-relative:margin;mso-position-vertical:center;mso-position-vertical-relative:margin" o:allowincell="f" fillcolor="#ffe599 [1303]" stroked="f">
          <v:fill opacity=".5"/>
          <v:textpath style="font-family:&quot;Calibri&quot;;font-size:1pt" string="draft 03.01.22"/>
          <w10:wrap anchorx="margin" anchory="margin"/>
        </v:shape>
      </w:pict>
    </w:r>
    <w:r>
      <w:rPr>
        <w:noProof/>
      </w:rPr>
      <w:pict w14:anchorId="3610EFE0">
        <v:shape id="_x0000_s2050" type="#_x0000_t136" style="position:absolute;margin-left:0;margin-top:0;width:616.85pt;height:144.45pt;rotation:315;z-index:-251655168;mso-position-horizontal:center;mso-position-horizontal-relative:margin;mso-position-vertical:center;mso-position-vertical-relative:margin" o:allowincell="f" fillcolor="#ffd966 [1943]" stroked="f">
          <v:fill opacity=".5"/>
          <v:textpath style="font-family:&quot;Calibri&quot;;font-size:1pt" string="draft 02.24.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51B"/>
    <w:multiLevelType w:val="hybridMultilevel"/>
    <w:tmpl w:val="6C521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30E6F"/>
    <w:multiLevelType w:val="hybridMultilevel"/>
    <w:tmpl w:val="D05261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F77AC"/>
    <w:multiLevelType w:val="hybridMultilevel"/>
    <w:tmpl w:val="C02E18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A0E8C"/>
    <w:multiLevelType w:val="hybridMultilevel"/>
    <w:tmpl w:val="7BAC0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B6ABE"/>
    <w:multiLevelType w:val="hybridMultilevel"/>
    <w:tmpl w:val="6D584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F1BDC"/>
    <w:multiLevelType w:val="hybridMultilevel"/>
    <w:tmpl w:val="89728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123C2D"/>
    <w:multiLevelType w:val="hybridMultilevel"/>
    <w:tmpl w:val="75CE05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587C48"/>
    <w:multiLevelType w:val="hybridMultilevel"/>
    <w:tmpl w:val="5DE0C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E0FD9"/>
    <w:multiLevelType w:val="hybridMultilevel"/>
    <w:tmpl w:val="71DC92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AB27E6"/>
    <w:multiLevelType w:val="hybridMultilevel"/>
    <w:tmpl w:val="D924F0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716CBA"/>
    <w:multiLevelType w:val="hybridMultilevel"/>
    <w:tmpl w:val="C056464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AE22D27"/>
    <w:multiLevelType w:val="hybridMultilevel"/>
    <w:tmpl w:val="D9786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654174"/>
    <w:multiLevelType w:val="hybridMultilevel"/>
    <w:tmpl w:val="F9480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1533BC"/>
    <w:multiLevelType w:val="hybridMultilevel"/>
    <w:tmpl w:val="C2DCE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2E1DD3"/>
    <w:multiLevelType w:val="hybridMultilevel"/>
    <w:tmpl w:val="BFF49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026CFB"/>
    <w:multiLevelType w:val="hybridMultilevel"/>
    <w:tmpl w:val="438CD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693EFF"/>
    <w:multiLevelType w:val="hybridMultilevel"/>
    <w:tmpl w:val="92B83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3B388D"/>
    <w:multiLevelType w:val="hybridMultilevel"/>
    <w:tmpl w:val="65F62F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1D6625A"/>
    <w:multiLevelType w:val="hybridMultilevel"/>
    <w:tmpl w:val="A078C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9B6932"/>
    <w:multiLevelType w:val="hybridMultilevel"/>
    <w:tmpl w:val="CBE4A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5B4391"/>
    <w:multiLevelType w:val="hybridMultilevel"/>
    <w:tmpl w:val="6F6847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47172A2"/>
    <w:multiLevelType w:val="hybridMultilevel"/>
    <w:tmpl w:val="0EB20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37871"/>
    <w:multiLevelType w:val="hybridMultilevel"/>
    <w:tmpl w:val="CCB606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5E81E2C"/>
    <w:multiLevelType w:val="hybridMultilevel"/>
    <w:tmpl w:val="72A6E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D73876"/>
    <w:multiLevelType w:val="hybridMultilevel"/>
    <w:tmpl w:val="94A630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966106A"/>
    <w:multiLevelType w:val="hybridMultilevel"/>
    <w:tmpl w:val="E814C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F3257F"/>
    <w:multiLevelType w:val="hybridMultilevel"/>
    <w:tmpl w:val="55003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FF0592"/>
    <w:multiLevelType w:val="hybridMultilevel"/>
    <w:tmpl w:val="A12A40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BCE7223"/>
    <w:multiLevelType w:val="hybridMultilevel"/>
    <w:tmpl w:val="189EE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FA35E0"/>
    <w:multiLevelType w:val="hybridMultilevel"/>
    <w:tmpl w:val="0A1C1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134650"/>
    <w:multiLevelType w:val="hybridMultilevel"/>
    <w:tmpl w:val="596E4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D563D0"/>
    <w:multiLevelType w:val="hybridMultilevel"/>
    <w:tmpl w:val="E200B4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218A67AC"/>
    <w:multiLevelType w:val="hybridMultilevel"/>
    <w:tmpl w:val="1F7E78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2734E57"/>
    <w:multiLevelType w:val="hybridMultilevel"/>
    <w:tmpl w:val="27B47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ED05DD"/>
    <w:multiLevelType w:val="hybridMultilevel"/>
    <w:tmpl w:val="4D006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1D5995"/>
    <w:multiLevelType w:val="hybridMultilevel"/>
    <w:tmpl w:val="F5D81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8B5391"/>
    <w:multiLevelType w:val="hybridMultilevel"/>
    <w:tmpl w:val="71344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4517DF"/>
    <w:multiLevelType w:val="hybridMultilevel"/>
    <w:tmpl w:val="1BF4A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02033A"/>
    <w:multiLevelType w:val="hybridMultilevel"/>
    <w:tmpl w:val="05B2D3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57666A0"/>
    <w:multiLevelType w:val="hybridMultilevel"/>
    <w:tmpl w:val="A6663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8322DA"/>
    <w:multiLevelType w:val="hybridMultilevel"/>
    <w:tmpl w:val="6F6847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80C1A35"/>
    <w:multiLevelType w:val="hybridMultilevel"/>
    <w:tmpl w:val="4F68CB4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8690635"/>
    <w:multiLevelType w:val="hybridMultilevel"/>
    <w:tmpl w:val="851614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9887518"/>
    <w:multiLevelType w:val="hybridMultilevel"/>
    <w:tmpl w:val="CDFE3DE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9D62DC5"/>
    <w:multiLevelType w:val="hybridMultilevel"/>
    <w:tmpl w:val="4BB6D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04105A"/>
    <w:multiLevelType w:val="hybridMultilevel"/>
    <w:tmpl w:val="F5DEC5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5C1566"/>
    <w:multiLevelType w:val="hybridMultilevel"/>
    <w:tmpl w:val="5E5EA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B04664"/>
    <w:multiLevelType w:val="hybridMultilevel"/>
    <w:tmpl w:val="5A0A8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F74CF2"/>
    <w:multiLevelType w:val="hybridMultilevel"/>
    <w:tmpl w:val="264CB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2B049B"/>
    <w:multiLevelType w:val="hybridMultilevel"/>
    <w:tmpl w:val="58263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4F77B1"/>
    <w:multiLevelType w:val="hybridMultilevel"/>
    <w:tmpl w:val="4670A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8321D2"/>
    <w:multiLevelType w:val="hybridMultilevel"/>
    <w:tmpl w:val="6AD62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0F20C2"/>
    <w:multiLevelType w:val="hybridMultilevel"/>
    <w:tmpl w:val="DAC0AD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08D4E06"/>
    <w:multiLevelType w:val="hybridMultilevel"/>
    <w:tmpl w:val="1C6CB1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30EB6918"/>
    <w:multiLevelType w:val="hybridMultilevel"/>
    <w:tmpl w:val="352EA29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2256F8D"/>
    <w:multiLevelType w:val="hybridMultilevel"/>
    <w:tmpl w:val="A0AA03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27E5477"/>
    <w:multiLevelType w:val="hybridMultilevel"/>
    <w:tmpl w:val="034E1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2CA348C"/>
    <w:multiLevelType w:val="hybridMultilevel"/>
    <w:tmpl w:val="20888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3E1B70"/>
    <w:multiLevelType w:val="hybridMultilevel"/>
    <w:tmpl w:val="A17491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A879D0"/>
    <w:multiLevelType w:val="hybridMultilevel"/>
    <w:tmpl w:val="06E4B2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47F347A"/>
    <w:multiLevelType w:val="hybridMultilevel"/>
    <w:tmpl w:val="68BE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4B54EBA"/>
    <w:multiLevelType w:val="hybridMultilevel"/>
    <w:tmpl w:val="E8D60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5147D00"/>
    <w:multiLevelType w:val="hybridMultilevel"/>
    <w:tmpl w:val="7A660D4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353270CE"/>
    <w:multiLevelType w:val="hybridMultilevel"/>
    <w:tmpl w:val="9C084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7C059B"/>
    <w:multiLevelType w:val="hybridMultilevel"/>
    <w:tmpl w:val="72DCF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6F3587D"/>
    <w:multiLevelType w:val="hybridMultilevel"/>
    <w:tmpl w:val="03B8E8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3790578D"/>
    <w:multiLevelType w:val="hybridMultilevel"/>
    <w:tmpl w:val="111A7E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379646FF"/>
    <w:multiLevelType w:val="hybridMultilevel"/>
    <w:tmpl w:val="EB2EC1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A8515C"/>
    <w:multiLevelType w:val="hybridMultilevel"/>
    <w:tmpl w:val="F1840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EC6319"/>
    <w:multiLevelType w:val="hybridMultilevel"/>
    <w:tmpl w:val="00BEE0B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99C50BE"/>
    <w:multiLevelType w:val="hybridMultilevel"/>
    <w:tmpl w:val="C0E22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4C256F"/>
    <w:multiLevelType w:val="hybridMultilevel"/>
    <w:tmpl w:val="78EC89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B9576DE"/>
    <w:multiLevelType w:val="hybridMultilevel"/>
    <w:tmpl w:val="C45CA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BE1209"/>
    <w:multiLevelType w:val="hybridMultilevel"/>
    <w:tmpl w:val="F91C5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CCA6172"/>
    <w:multiLevelType w:val="hybridMultilevel"/>
    <w:tmpl w:val="54BC4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D1218DF"/>
    <w:multiLevelType w:val="hybridMultilevel"/>
    <w:tmpl w:val="83B0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E0B7F63"/>
    <w:multiLevelType w:val="hybridMultilevel"/>
    <w:tmpl w:val="B7B2D88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3ECE1FC7"/>
    <w:multiLevelType w:val="hybridMultilevel"/>
    <w:tmpl w:val="74BE2A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1B2169"/>
    <w:multiLevelType w:val="hybridMultilevel"/>
    <w:tmpl w:val="DE4229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FC82E27"/>
    <w:multiLevelType w:val="hybridMultilevel"/>
    <w:tmpl w:val="A4EC6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4786C93"/>
    <w:multiLevelType w:val="hybridMultilevel"/>
    <w:tmpl w:val="46965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4C80197"/>
    <w:multiLevelType w:val="hybridMultilevel"/>
    <w:tmpl w:val="40E4E2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5BE4B23"/>
    <w:multiLevelType w:val="hybridMultilevel"/>
    <w:tmpl w:val="83B0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630194"/>
    <w:multiLevelType w:val="hybridMultilevel"/>
    <w:tmpl w:val="5334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C057FA"/>
    <w:multiLevelType w:val="hybridMultilevel"/>
    <w:tmpl w:val="BBE25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7F5588B"/>
    <w:multiLevelType w:val="hybridMultilevel"/>
    <w:tmpl w:val="16DC6A9A"/>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6" w15:restartNumberingAfterBreak="0">
    <w:nsid w:val="49B26C85"/>
    <w:multiLevelType w:val="hybridMultilevel"/>
    <w:tmpl w:val="DAB6F2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CA06BF"/>
    <w:multiLevelType w:val="hybridMultilevel"/>
    <w:tmpl w:val="1B1C731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4ABA0A06"/>
    <w:multiLevelType w:val="hybridMultilevel"/>
    <w:tmpl w:val="5596D6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966EA5"/>
    <w:multiLevelType w:val="hybridMultilevel"/>
    <w:tmpl w:val="702A9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C837234"/>
    <w:multiLevelType w:val="hybridMultilevel"/>
    <w:tmpl w:val="2E70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9E5A8B"/>
    <w:multiLevelType w:val="hybridMultilevel"/>
    <w:tmpl w:val="B4964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4DBE41E5"/>
    <w:multiLevelType w:val="hybridMultilevel"/>
    <w:tmpl w:val="7F6E3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0840B0"/>
    <w:multiLevelType w:val="hybridMultilevel"/>
    <w:tmpl w:val="AAC4B5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4E3C190E"/>
    <w:multiLevelType w:val="hybridMultilevel"/>
    <w:tmpl w:val="AF92F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F330AC1"/>
    <w:multiLevelType w:val="hybridMultilevel"/>
    <w:tmpl w:val="9B661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4FE41394"/>
    <w:multiLevelType w:val="hybridMultilevel"/>
    <w:tmpl w:val="79145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0B44F29"/>
    <w:multiLevelType w:val="hybridMultilevel"/>
    <w:tmpl w:val="23C827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C277B2"/>
    <w:multiLevelType w:val="hybridMultilevel"/>
    <w:tmpl w:val="8CE22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1410369"/>
    <w:multiLevelType w:val="hybridMultilevel"/>
    <w:tmpl w:val="ED78B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17A0004"/>
    <w:multiLevelType w:val="hybridMultilevel"/>
    <w:tmpl w:val="72D83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1F162D7"/>
    <w:multiLevelType w:val="hybridMultilevel"/>
    <w:tmpl w:val="B176A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30A7451"/>
    <w:multiLevelType w:val="hybridMultilevel"/>
    <w:tmpl w:val="0D7CAAE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33F6EA9"/>
    <w:multiLevelType w:val="hybridMultilevel"/>
    <w:tmpl w:val="3D0EA8B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53425DC4"/>
    <w:multiLevelType w:val="hybridMultilevel"/>
    <w:tmpl w:val="BF3CD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C02AC1"/>
    <w:multiLevelType w:val="hybridMultilevel"/>
    <w:tmpl w:val="AE906B8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54F34119"/>
    <w:multiLevelType w:val="hybridMultilevel"/>
    <w:tmpl w:val="1592F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5E32AE2"/>
    <w:multiLevelType w:val="hybridMultilevel"/>
    <w:tmpl w:val="95460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5E56AB9"/>
    <w:multiLevelType w:val="hybridMultilevel"/>
    <w:tmpl w:val="2012B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647265C"/>
    <w:multiLevelType w:val="hybridMultilevel"/>
    <w:tmpl w:val="A03A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EF6748"/>
    <w:multiLevelType w:val="hybridMultilevel"/>
    <w:tmpl w:val="4C8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9B1E9C"/>
    <w:multiLevelType w:val="hybridMultilevel"/>
    <w:tmpl w:val="E118D1B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8673A04"/>
    <w:multiLevelType w:val="hybridMultilevel"/>
    <w:tmpl w:val="FB4C4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4732AA"/>
    <w:multiLevelType w:val="hybridMultilevel"/>
    <w:tmpl w:val="83B0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A163DE9"/>
    <w:multiLevelType w:val="hybridMultilevel"/>
    <w:tmpl w:val="B97E97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A814CDA"/>
    <w:multiLevelType w:val="hybridMultilevel"/>
    <w:tmpl w:val="33F497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A9B41BB"/>
    <w:multiLevelType w:val="hybridMultilevel"/>
    <w:tmpl w:val="CA48C6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AC15BEC"/>
    <w:multiLevelType w:val="hybridMultilevel"/>
    <w:tmpl w:val="4330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B296F79"/>
    <w:multiLevelType w:val="hybridMultilevel"/>
    <w:tmpl w:val="874C1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B523326"/>
    <w:multiLevelType w:val="hybridMultilevel"/>
    <w:tmpl w:val="0FC450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B51FE5"/>
    <w:multiLevelType w:val="hybridMultilevel"/>
    <w:tmpl w:val="85F8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DDE5D07"/>
    <w:multiLevelType w:val="hybridMultilevel"/>
    <w:tmpl w:val="8F0A0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1956A93"/>
    <w:multiLevelType w:val="hybridMultilevel"/>
    <w:tmpl w:val="B964C8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63520B68"/>
    <w:multiLevelType w:val="hybridMultilevel"/>
    <w:tmpl w:val="6CF08F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B52099"/>
    <w:multiLevelType w:val="hybridMultilevel"/>
    <w:tmpl w:val="35D2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E011AB"/>
    <w:multiLevelType w:val="hybridMultilevel"/>
    <w:tmpl w:val="071AE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6784EC8"/>
    <w:multiLevelType w:val="hybridMultilevel"/>
    <w:tmpl w:val="14D21E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6AA41DC"/>
    <w:multiLevelType w:val="hybridMultilevel"/>
    <w:tmpl w:val="A18CED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B57DA2"/>
    <w:multiLevelType w:val="hybridMultilevel"/>
    <w:tmpl w:val="93746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D2416A"/>
    <w:multiLevelType w:val="hybridMultilevel"/>
    <w:tmpl w:val="677C8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8695560"/>
    <w:multiLevelType w:val="hybridMultilevel"/>
    <w:tmpl w:val="32F441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6A2A1A4C"/>
    <w:multiLevelType w:val="hybridMultilevel"/>
    <w:tmpl w:val="112C2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A336C41"/>
    <w:multiLevelType w:val="hybridMultilevel"/>
    <w:tmpl w:val="A34883A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6A5A5947"/>
    <w:multiLevelType w:val="hybridMultilevel"/>
    <w:tmpl w:val="653ADC7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6A5B7071"/>
    <w:multiLevelType w:val="hybridMultilevel"/>
    <w:tmpl w:val="BDC6FB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B72EAF"/>
    <w:multiLevelType w:val="hybridMultilevel"/>
    <w:tmpl w:val="7976338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6AE46B84"/>
    <w:multiLevelType w:val="hybridMultilevel"/>
    <w:tmpl w:val="0EEA9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FF7534"/>
    <w:multiLevelType w:val="hybridMultilevel"/>
    <w:tmpl w:val="1D98AE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B363218"/>
    <w:multiLevelType w:val="hybridMultilevel"/>
    <w:tmpl w:val="152474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B8B7517"/>
    <w:multiLevelType w:val="hybridMultilevel"/>
    <w:tmpl w:val="706A0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C036BF6"/>
    <w:multiLevelType w:val="hybridMultilevel"/>
    <w:tmpl w:val="2452D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EF3A9D"/>
    <w:multiLevelType w:val="hybridMultilevel"/>
    <w:tmpl w:val="D6BC75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F0B587F"/>
    <w:multiLevelType w:val="hybridMultilevel"/>
    <w:tmpl w:val="81309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F987422"/>
    <w:multiLevelType w:val="hybridMultilevel"/>
    <w:tmpl w:val="FF04E4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123263F"/>
    <w:multiLevelType w:val="hybridMultilevel"/>
    <w:tmpl w:val="FFF603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1406979"/>
    <w:multiLevelType w:val="hybridMultilevel"/>
    <w:tmpl w:val="240C2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1ED6695"/>
    <w:multiLevelType w:val="hybridMultilevel"/>
    <w:tmpl w:val="3B64D9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15:restartNumberingAfterBreak="0">
    <w:nsid w:val="72962366"/>
    <w:multiLevelType w:val="hybridMultilevel"/>
    <w:tmpl w:val="50CC0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2BA13CF"/>
    <w:multiLevelType w:val="hybridMultilevel"/>
    <w:tmpl w:val="25022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376599A"/>
    <w:multiLevelType w:val="hybridMultilevel"/>
    <w:tmpl w:val="379A9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3B11AB3"/>
    <w:multiLevelType w:val="hybridMultilevel"/>
    <w:tmpl w:val="034CB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50C1FD1"/>
    <w:multiLevelType w:val="hybridMultilevel"/>
    <w:tmpl w:val="42B2F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52C6921"/>
    <w:multiLevelType w:val="hybridMultilevel"/>
    <w:tmpl w:val="3B801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556442E"/>
    <w:multiLevelType w:val="hybridMultilevel"/>
    <w:tmpl w:val="0896D4D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6030A3"/>
    <w:multiLevelType w:val="hybridMultilevel"/>
    <w:tmpl w:val="15D85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6476098"/>
    <w:multiLevelType w:val="hybridMultilevel"/>
    <w:tmpl w:val="D7F213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780E7A4C"/>
    <w:multiLevelType w:val="hybridMultilevel"/>
    <w:tmpl w:val="100A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89968B7"/>
    <w:multiLevelType w:val="hybridMultilevel"/>
    <w:tmpl w:val="276EF08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8" w15:restartNumberingAfterBreak="0">
    <w:nsid w:val="79337019"/>
    <w:multiLevelType w:val="hybridMultilevel"/>
    <w:tmpl w:val="8332B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A294CC1"/>
    <w:multiLevelType w:val="hybridMultilevel"/>
    <w:tmpl w:val="EA9E5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BC51049"/>
    <w:multiLevelType w:val="hybridMultilevel"/>
    <w:tmpl w:val="F5E2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BD01CB3"/>
    <w:multiLevelType w:val="hybridMultilevel"/>
    <w:tmpl w:val="1A1E7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C6D2C34"/>
    <w:multiLevelType w:val="hybridMultilevel"/>
    <w:tmpl w:val="DE6A44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CCB501D"/>
    <w:multiLevelType w:val="hybridMultilevel"/>
    <w:tmpl w:val="CBAE74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D690779"/>
    <w:multiLevelType w:val="hybridMultilevel"/>
    <w:tmpl w:val="D4762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D8827AB"/>
    <w:multiLevelType w:val="hybridMultilevel"/>
    <w:tmpl w:val="0A1E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ECD4DD0"/>
    <w:multiLevelType w:val="hybridMultilevel"/>
    <w:tmpl w:val="C7E65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054430"/>
    <w:multiLevelType w:val="hybridMultilevel"/>
    <w:tmpl w:val="3A449B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F8B494A"/>
    <w:multiLevelType w:val="hybridMultilevel"/>
    <w:tmpl w:val="D1428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FCB5FCF"/>
    <w:multiLevelType w:val="hybridMultilevel"/>
    <w:tmpl w:val="88AA710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60"/>
  </w:num>
  <w:num w:numId="2">
    <w:abstractNumId w:val="156"/>
  </w:num>
  <w:num w:numId="3">
    <w:abstractNumId w:val="49"/>
  </w:num>
  <w:num w:numId="4">
    <w:abstractNumId w:val="0"/>
  </w:num>
  <w:num w:numId="5">
    <w:abstractNumId w:val="142"/>
  </w:num>
  <w:num w:numId="6">
    <w:abstractNumId w:val="13"/>
  </w:num>
  <w:num w:numId="7">
    <w:abstractNumId w:val="158"/>
  </w:num>
  <w:num w:numId="8">
    <w:abstractNumId w:val="56"/>
  </w:num>
  <w:num w:numId="9">
    <w:abstractNumId w:val="92"/>
  </w:num>
  <w:num w:numId="10">
    <w:abstractNumId w:val="66"/>
  </w:num>
  <w:num w:numId="11">
    <w:abstractNumId w:val="151"/>
  </w:num>
  <w:num w:numId="12">
    <w:abstractNumId w:val="29"/>
  </w:num>
  <w:num w:numId="13">
    <w:abstractNumId w:val="71"/>
  </w:num>
  <w:num w:numId="14">
    <w:abstractNumId w:val="20"/>
  </w:num>
  <w:num w:numId="15">
    <w:abstractNumId w:val="4"/>
  </w:num>
  <w:num w:numId="16">
    <w:abstractNumId w:val="14"/>
  </w:num>
  <w:num w:numId="17">
    <w:abstractNumId w:val="127"/>
  </w:num>
  <w:num w:numId="18">
    <w:abstractNumId w:val="84"/>
  </w:num>
  <w:num w:numId="19">
    <w:abstractNumId w:val="55"/>
  </w:num>
  <w:num w:numId="20">
    <w:abstractNumId w:val="6"/>
  </w:num>
  <w:num w:numId="21">
    <w:abstractNumId w:val="115"/>
  </w:num>
  <w:num w:numId="22">
    <w:abstractNumId w:val="25"/>
  </w:num>
  <w:num w:numId="23">
    <w:abstractNumId w:val="130"/>
  </w:num>
  <w:num w:numId="24">
    <w:abstractNumId w:val="52"/>
  </w:num>
  <w:num w:numId="25">
    <w:abstractNumId w:val="138"/>
  </w:num>
  <w:num w:numId="26">
    <w:abstractNumId w:val="78"/>
  </w:num>
  <w:num w:numId="27">
    <w:abstractNumId w:val="42"/>
  </w:num>
  <w:num w:numId="28">
    <w:abstractNumId w:val="27"/>
  </w:num>
  <w:num w:numId="29">
    <w:abstractNumId w:val="59"/>
  </w:num>
  <w:num w:numId="30">
    <w:abstractNumId w:val="24"/>
  </w:num>
  <w:num w:numId="31">
    <w:abstractNumId w:val="38"/>
  </w:num>
  <w:num w:numId="32">
    <w:abstractNumId w:val="22"/>
  </w:num>
  <w:num w:numId="33">
    <w:abstractNumId w:val="167"/>
  </w:num>
  <w:num w:numId="34">
    <w:abstractNumId w:val="163"/>
  </w:num>
  <w:num w:numId="35">
    <w:abstractNumId w:val="45"/>
  </w:num>
  <w:num w:numId="36">
    <w:abstractNumId w:val="124"/>
  </w:num>
  <w:num w:numId="37">
    <w:abstractNumId w:val="17"/>
  </w:num>
  <w:num w:numId="38">
    <w:abstractNumId w:val="105"/>
  </w:num>
  <w:num w:numId="39">
    <w:abstractNumId w:val="53"/>
  </w:num>
  <w:num w:numId="40">
    <w:abstractNumId w:val="54"/>
  </w:num>
  <w:num w:numId="41">
    <w:abstractNumId w:val="87"/>
  </w:num>
  <w:num w:numId="42">
    <w:abstractNumId w:val="132"/>
  </w:num>
  <w:num w:numId="43">
    <w:abstractNumId w:val="62"/>
  </w:num>
  <w:num w:numId="44">
    <w:abstractNumId w:val="135"/>
  </w:num>
  <w:num w:numId="45">
    <w:abstractNumId w:val="153"/>
  </w:num>
  <w:num w:numId="46">
    <w:abstractNumId w:val="169"/>
  </w:num>
  <w:num w:numId="47">
    <w:abstractNumId w:val="103"/>
  </w:num>
  <w:num w:numId="48">
    <w:abstractNumId w:val="93"/>
  </w:num>
  <w:num w:numId="49">
    <w:abstractNumId w:val="3"/>
  </w:num>
  <w:num w:numId="50">
    <w:abstractNumId w:val="110"/>
  </w:num>
  <w:num w:numId="51">
    <w:abstractNumId w:val="90"/>
  </w:num>
  <w:num w:numId="52">
    <w:abstractNumId w:val="104"/>
  </w:num>
  <w:num w:numId="53">
    <w:abstractNumId w:val="147"/>
  </w:num>
  <w:num w:numId="54">
    <w:abstractNumId w:val="83"/>
  </w:num>
  <w:num w:numId="55">
    <w:abstractNumId w:val="100"/>
  </w:num>
  <w:num w:numId="56">
    <w:abstractNumId w:val="164"/>
  </w:num>
  <w:num w:numId="57">
    <w:abstractNumId w:val="97"/>
  </w:num>
  <w:num w:numId="58">
    <w:abstractNumId w:val="166"/>
  </w:num>
  <w:num w:numId="59">
    <w:abstractNumId w:val="121"/>
  </w:num>
  <w:num w:numId="60">
    <w:abstractNumId w:val="37"/>
  </w:num>
  <w:num w:numId="61">
    <w:abstractNumId w:val="35"/>
  </w:num>
  <w:num w:numId="62">
    <w:abstractNumId w:val="51"/>
  </w:num>
  <w:num w:numId="63">
    <w:abstractNumId w:val="19"/>
  </w:num>
  <w:num w:numId="64">
    <w:abstractNumId w:val="145"/>
  </w:num>
  <w:num w:numId="65">
    <w:abstractNumId w:val="137"/>
  </w:num>
  <w:num w:numId="66">
    <w:abstractNumId w:val="57"/>
  </w:num>
  <w:num w:numId="67">
    <w:abstractNumId w:val="21"/>
  </w:num>
  <w:num w:numId="68">
    <w:abstractNumId w:val="86"/>
  </w:num>
  <w:num w:numId="69">
    <w:abstractNumId w:val="69"/>
  </w:num>
  <w:num w:numId="70">
    <w:abstractNumId w:val="148"/>
  </w:num>
  <w:num w:numId="71">
    <w:abstractNumId w:val="47"/>
  </w:num>
  <w:num w:numId="72">
    <w:abstractNumId w:val="114"/>
  </w:num>
  <w:num w:numId="73">
    <w:abstractNumId w:val="41"/>
  </w:num>
  <w:num w:numId="74">
    <w:abstractNumId w:val="36"/>
  </w:num>
  <w:num w:numId="75">
    <w:abstractNumId w:val="60"/>
  </w:num>
  <w:num w:numId="76">
    <w:abstractNumId w:val="119"/>
  </w:num>
  <w:num w:numId="77">
    <w:abstractNumId w:val="126"/>
  </w:num>
  <w:num w:numId="78">
    <w:abstractNumId w:val="39"/>
  </w:num>
  <w:num w:numId="79">
    <w:abstractNumId w:val="72"/>
  </w:num>
  <w:num w:numId="80">
    <w:abstractNumId w:val="11"/>
  </w:num>
  <w:num w:numId="81">
    <w:abstractNumId w:val="67"/>
  </w:num>
  <w:num w:numId="82">
    <w:abstractNumId w:val="117"/>
  </w:num>
  <w:num w:numId="83">
    <w:abstractNumId w:val="162"/>
  </w:num>
  <w:num w:numId="84">
    <w:abstractNumId w:val="143"/>
  </w:num>
  <w:num w:numId="85">
    <w:abstractNumId w:val="134"/>
  </w:num>
  <w:num w:numId="86">
    <w:abstractNumId w:val="89"/>
  </w:num>
  <w:num w:numId="87">
    <w:abstractNumId w:val="50"/>
  </w:num>
  <w:num w:numId="88">
    <w:abstractNumId w:val="144"/>
  </w:num>
  <w:num w:numId="89">
    <w:abstractNumId w:val="106"/>
  </w:num>
  <w:num w:numId="90">
    <w:abstractNumId w:val="116"/>
  </w:num>
  <w:num w:numId="91">
    <w:abstractNumId w:val="70"/>
  </w:num>
  <w:num w:numId="92">
    <w:abstractNumId w:val="61"/>
  </w:num>
  <w:num w:numId="93">
    <w:abstractNumId w:val="99"/>
  </w:num>
  <w:num w:numId="94">
    <w:abstractNumId w:val="125"/>
  </w:num>
  <w:num w:numId="95">
    <w:abstractNumId w:val="64"/>
  </w:num>
  <w:num w:numId="96">
    <w:abstractNumId w:val="33"/>
  </w:num>
  <w:num w:numId="97">
    <w:abstractNumId w:val="15"/>
  </w:num>
  <w:num w:numId="98">
    <w:abstractNumId w:val="7"/>
  </w:num>
  <w:num w:numId="99">
    <w:abstractNumId w:val="8"/>
  </w:num>
  <w:num w:numId="100">
    <w:abstractNumId w:val="149"/>
  </w:num>
  <w:num w:numId="101">
    <w:abstractNumId w:val="9"/>
  </w:num>
  <w:num w:numId="102">
    <w:abstractNumId w:val="30"/>
  </w:num>
  <w:num w:numId="103">
    <w:abstractNumId w:val="58"/>
  </w:num>
  <w:num w:numId="104">
    <w:abstractNumId w:val="161"/>
  </w:num>
  <w:num w:numId="105">
    <w:abstractNumId w:val="108"/>
  </w:num>
  <w:num w:numId="106">
    <w:abstractNumId w:val="34"/>
  </w:num>
  <w:num w:numId="107">
    <w:abstractNumId w:val="123"/>
  </w:num>
  <w:num w:numId="108">
    <w:abstractNumId w:val="46"/>
  </w:num>
  <w:num w:numId="109">
    <w:abstractNumId w:val="44"/>
  </w:num>
  <w:num w:numId="110">
    <w:abstractNumId w:val="131"/>
  </w:num>
  <w:num w:numId="111">
    <w:abstractNumId w:val="73"/>
  </w:num>
  <w:num w:numId="112">
    <w:abstractNumId w:val="12"/>
  </w:num>
  <w:num w:numId="113">
    <w:abstractNumId w:val="68"/>
  </w:num>
  <w:num w:numId="114">
    <w:abstractNumId w:val="120"/>
  </w:num>
  <w:num w:numId="115">
    <w:abstractNumId w:val="28"/>
  </w:num>
  <w:num w:numId="116">
    <w:abstractNumId w:val="140"/>
  </w:num>
  <w:num w:numId="117">
    <w:abstractNumId w:val="80"/>
  </w:num>
  <w:num w:numId="118">
    <w:abstractNumId w:val="77"/>
  </w:num>
  <w:num w:numId="119">
    <w:abstractNumId w:val="16"/>
  </w:num>
  <w:num w:numId="120">
    <w:abstractNumId w:val="79"/>
  </w:num>
  <w:num w:numId="121">
    <w:abstractNumId w:val="109"/>
  </w:num>
  <w:num w:numId="122">
    <w:abstractNumId w:val="139"/>
  </w:num>
  <w:num w:numId="123">
    <w:abstractNumId w:val="101"/>
  </w:num>
  <w:num w:numId="124">
    <w:abstractNumId w:val="154"/>
  </w:num>
  <w:num w:numId="125">
    <w:abstractNumId w:val="1"/>
  </w:num>
  <w:num w:numId="126">
    <w:abstractNumId w:val="112"/>
  </w:num>
  <w:num w:numId="127">
    <w:abstractNumId w:val="91"/>
  </w:num>
  <w:num w:numId="128">
    <w:abstractNumId w:val="2"/>
  </w:num>
  <w:num w:numId="129">
    <w:abstractNumId w:val="150"/>
  </w:num>
  <w:num w:numId="130">
    <w:abstractNumId w:val="118"/>
  </w:num>
  <w:num w:numId="131">
    <w:abstractNumId w:val="168"/>
  </w:num>
  <w:num w:numId="132">
    <w:abstractNumId w:val="18"/>
  </w:num>
  <w:num w:numId="133">
    <w:abstractNumId w:val="159"/>
  </w:num>
  <w:num w:numId="134">
    <w:abstractNumId w:val="74"/>
  </w:num>
  <w:num w:numId="135">
    <w:abstractNumId w:val="128"/>
  </w:num>
  <w:num w:numId="136">
    <w:abstractNumId w:val="129"/>
  </w:num>
  <w:num w:numId="137">
    <w:abstractNumId w:val="152"/>
  </w:num>
  <w:num w:numId="138">
    <w:abstractNumId w:val="63"/>
  </w:num>
  <w:num w:numId="139">
    <w:abstractNumId w:val="95"/>
  </w:num>
  <w:num w:numId="140">
    <w:abstractNumId w:val="94"/>
  </w:num>
  <w:num w:numId="141">
    <w:abstractNumId w:val="141"/>
  </w:num>
  <w:num w:numId="142">
    <w:abstractNumId w:val="26"/>
  </w:num>
  <w:num w:numId="143">
    <w:abstractNumId w:val="88"/>
  </w:num>
  <w:num w:numId="144">
    <w:abstractNumId w:val="48"/>
  </w:num>
  <w:num w:numId="145">
    <w:abstractNumId w:val="136"/>
  </w:num>
  <w:num w:numId="146">
    <w:abstractNumId w:val="165"/>
  </w:num>
  <w:num w:numId="147">
    <w:abstractNumId w:val="165"/>
  </w:num>
  <w:num w:numId="148">
    <w:abstractNumId w:val="40"/>
  </w:num>
  <w:num w:numId="14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7"/>
  </w:num>
  <w:num w:numId="152">
    <w:abstractNumId w:val="102"/>
  </w:num>
  <w:num w:numId="153">
    <w:abstractNumId w:val="23"/>
  </w:num>
  <w:num w:numId="154">
    <w:abstractNumId w:val="82"/>
  </w:num>
  <w:num w:numId="155">
    <w:abstractNumId w:val="85"/>
  </w:num>
  <w:num w:numId="156">
    <w:abstractNumId w:val="65"/>
  </w:num>
  <w:num w:numId="157">
    <w:abstractNumId w:val="10"/>
  </w:num>
  <w:num w:numId="158">
    <w:abstractNumId w:val="157"/>
  </w:num>
  <w:num w:numId="159">
    <w:abstractNumId w:val="76"/>
  </w:num>
  <w:num w:numId="160">
    <w:abstractNumId w:val="31"/>
  </w:num>
  <w:num w:numId="161">
    <w:abstractNumId w:val="43"/>
  </w:num>
  <w:num w:numId="162">
    <w:abstractNumId w:val="146"/>
  </w:num>
  <w:num w:numId="163">
    <w:abstractNumId w:val="155"/>
  </w:num>
  <w:num w:numId="164">
    <w:abstractNumId w:val="122"/>
  </w:num>
  <w:num w:numId="165">
    <w:abstractNumId w:val="111"/>
  </w:num>
  <w:num w:numId="166">
    <w:abstractNumId w:val="133"/>
  </w:num>
  <w:num w:numId="167">
    <w:abstractNumId w:val="81"/>
  </w:num>
  <w:num w:numId="168">
    <w:abstractNumId w:val="5"/>
  </w:num>
  <w:num w:numId="169">
    <w:abstractNumId w:val="75"/>
  </w:num>
  <w:num w:numId="170">
    <w:abstractNumId w:val="113"/>
  </w:num>
  <w:num w:numId="171">
    <w:abstractNumId w:val="32"/>
  </w:num>
  <w:num w:numId="172">
    <w:abstractNumId w:val="98"/>
  </w:num>
  <w:num w:numId="173">
    <w:abstractNumId w:val="96"/>
  </w:num>
  <w:num w:numId="17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65"/>
    <w:rsid w:val="0001442B"/>
    <w:rsid w:val="000147BF"/>
    <w:rsid w:val="00017FC3"/>
    <w:rsid w:val="000274C2"/>
    <w:rsid w:val="000313E4"/>
    <w:rsid w:val="000368B6"/>
    <w:rsid w:val="00036A27"/>
    <w:rsid w:val="000449DD"/>
    <w:rsid w:val="00050F3B"/>
    <w:rsid w:val="000546D0"/>
    <w:rsid w:val="00054884"/>
    <w:rsid w:val="000552EE"/>
    <w:rsid w:val="000558FC"/>
    <w:rsid w:val="00056F25"/>
    <w:rsid w:val="000600E0"/>
    <w:rsid w:val="00060CE3"/>
    <w:rsid w:val="000620B6"/>
    <w:rsid w:val="00063288"/>
    <w:rsid w:val="00066ECC"/>
    <w:rsid w:val="00070CB1"/>
    <w:rsid w:val="000744AB"/>
    <w:rsid w:val="0007454A"/>
    <w:rsid w:val="00075C48"/>
    <w:rsid w:val="0007698D"/>
    <w:rsid w:val="00076CB4"/>
    <w:rsid w:val="00077949"/>
    <w:rsid w:val="000828AC"/>
    <w:rsid w:val="00083C8E"/>
    <w:rsid w:val="00085782"/>
    <w:rsid w:val="000A4114"/>
    <w:rsid w:val="000A4F2C"/>
    <w:rsid w:val="000A66BB"/>
    <w:rsid w:val="000A7F4F"/>
    <w:rsid w:val="000B00F2"/>
    <w:rsid w:val="000B2E37"/>
    <w:rsid w:val="000B2F40"/>
    <w:rsid w:val="000B3AAD"/>
    <w:rsid w:val="000C06BC"/>
    <w:rsid w:val="000C07F2"/>
    <w:rsid w:val="000C2004"/>
    <w:rsid w:val="000C323E"/>
    <w:rsid w:val="000C695C"/>
    <w:rsid w:val="000C6C40"/>
    <w:rsid w:val="000D1CF9"/>
    <w:rsid w:val="000E0C68"/>
    <w:rsid w:val="000E3DD5"/>
    <w:rsid w:val="000E46C7"/>
    <w:rsid w:val="000E7B0F"/>
    <w:rsid w:val="000E7C7B"/>
    <w:rsid w:val="000F1A28"/>
    <w:rsid w:val="00102F50"/>
    <w:rsid w:val="00107811"/>
    <w:rsid w:val="0011211B"/>
    <w:rsid w:val="00112E65"/>
    <w:rsid w:val="00124B52"/>
    <w:rsid w:val="00124CF7"/>
    <w:rsid w:val="00125F3F"/>
    <w:rsid w:val="0012609E"/>
    <w:rsid w:val="00130AAE"/>
    <w:rsid w:val="00130E6F"/>
    <w:rsid w:val="00132651"/>
    <w:rsid w:val="001401B0"/>
    <w:rsid w:val="00141F14"/>
    <w:rsid w:val="00143951"/>
    <w:rsid w:val="00143CB6"/>
    <w:rsid w:val="00147E60"/>
    <w:rsid w:val="00157EC8"/>
    <w:rsid w:val="001678E1"/>
    <w:rsid w:val="00171F33"/>
    <w:rsid w:val="001724B2"/>
    <w:rsid w:val="001739CD"/>
    <w:rsid w:val="00173B56"/>
    <w:rsid w:val="00183066"/>
    <w:rsid w:val="0018405A"/>
    <w:rsid w:val="001861F2"/>
    <w:rsid w:val="00186607"/>
    <w:rsid w:val="0018759E"/>
    <w:rsid w:val="001A12DD"/>
    <w:rsid w:val="001A1389"/>
    <w:rsid w:val="001A1E17"/>
    <w:rsid w:val="001A32B3"/>
    <w:rsid w:val="001A381F"/>
    <w:rsid w:val="001A4912"/>
    <w:rsid w:val="001B0A13"/>
    <w:rsid w:val="001B2B47"/>
    <w:rsid w:val="001B3DD7"/>
    <w:rsid w:val="001B540B"/>
    <w:rsid w:val="001B765F"/>
    <w:rsid w:val="001C48DB"/>
    <w:rsid w:val="001C5883"/>
    <w:rsid w:val="001C6AC0"/>
    <w:rsid w:val="001D4B1E"/>
    <w:rsid w:val="001E733B"/>
    <w:rsid w:val="001E764D"/>
    <w:rsid w:val="001F4606"/>
    <w:rsid w:val="001F7635"/>
    <w:rsid w:val="00202BC0"/>
    <w:rsid w:val="002135DB"/>
    <w:rsid w:val="00213AC6"/>
    <w:rsid w:val="00222183"/>
    <w:rsid w:val="00224AD8"/>
    <w:rsid w:val="00233E55"/>
    <w:rsid w:val="0023570A"/>
    <w:rsid w:val="002359E2"/>
    <w:rsid w:val="00237BDA"/>
    <w:rsid w:val="00241692"/>
    <w:rsid w:val="002445C9"/>
    <w:rsid w:val="002610E6"/>
    <w:rsid w:val="00262A51"/>
    <w:rsid w:val="002679E0"/>
    <w:rsid w:val="002779EF"/>
    <w:rsid w:val="0028025D"/>
    <w:rsid w:val="00281F90"/>
    <w:rsid w:val="0028245A"/>
    <w:rsid w:val="00283D3C"/>
    <w:rsid w:val="0029213B"/>
    <w:rsid w:val="00293F48"/>
    <w:rsid w:val="0029623A"/>
    <w:rsid w:val="00296577"/>
    <w:rsid w:val="002979FB"/>
    <w:rsid w:val="002A327D"/>
    <w:rsid w:val="002B6227"/>
    <w:rsid w:val="002C2AE3"/>
    <w:rsid w:val="002C7BA6"/>
    <w:rsid w:val="002D39F2"/>
    <w:rsid w:val="002F0143"/>
    <w:rsid w:val="002F05DA"/>
    <w:rsid w:val="002F2AD2"/>
    <w:rsid w:val="002F4C49"/>
    <w:rsid w:val="002F6044"/>
    <w:rsid w:val="002F6526"/>
    <w:rsid w:val="002F733D"/>
    <w:rsid w:val="002F7CC1"/>
    <w:rsid w:val="00305908"/>
    <w:rsid w:val="003125FA"/>
    <w:rsid w:val="00315A77"/>
    <w:rsid w:val="003227F3"/>
    <w:rsid w:val="00326105"/>
    <w:rsid w:val="00327C9E"/>
    <w:rsid w:val="00330A43"/>
    <w:rsid w:val="00333DC1"/>
    <w:rsid w:val="00343093"/>
    <w:rsid w:val="00345F3B"/>
    <w:rsid w:val="00346330"/>
    <w:rsid w:val="00350F32"/>
    <w:rsid w:val="00354062"/>
    <w:rsid w:val="0036225F"/>
    <w:rsid w:val="0036602F"/>
    <w:rsid w:val="00367785"/>
    <w:rsid w:val="003705D9"/>
    <w:rsid w:val="003711D4"/>
    <w:rsid w:val="00371A32"/>
    <w:rsid w:val="0037228A"/>
    <w:rsid w:val="00373621"/>
    <w:rsid w:val="0037597F"/>
    <w:rsid w:val="00375D0F"/>
    <w:rsid w:val="00381E06"/>
    <w:rsid w:val="00383E59"/>
    <w:rsid w:val="003B2437"/>
    <w:rsid w:val="003B3346"/>
    <w:rsid w:val="003B37A4"/>
    <w:rsid w:val="003C0426"/>
    <w:rsid w:val="003C074C"/>
    <w:rsid w:val="003C0B23"/>
    <w:rsid w:val="003C52C0"/>
    <w:rsid w:val="003D275A"/>
    <w:rsid w:val="003D37CF"/>
    <w:rsid w:val="003E025B"/>
    <w:rsid w:val="003F4144"/>
    <w:rsid w:val="003F7A3A"/>
    <w:rsid w:val="003F7C32"/>
    <w:rsid w:val="00407F11"/>
    <w:rsid w:val="00413A25"/>
    <w:rsid w:val="00432948"/>
    <w:rsid w:val="0043321F"/>
    <w:rsid w:val="00443202"/>
    <w:rsid w:val="0044503F"/>
    <w:rsid w:val="00445CF9"/>
    <w:rsid w:val="0044622F"/>
    <w:rsid w:val="00447A40"/>
    <w:rsid w:val="0045276D"/>
    <w:rsid w:val="00455DB0"/>
    <w:rsid w:val="0045765B"/>
    <w:rsid w:val="00457BC1"/>
    <w:rsid w:val="00467433"/>
    <w:rsid w:val="00475526"/>
    <w:rsid w:val="00475F3F"/>
    <w:rsid w:val="00476985"/>
    <w:rsid w:val="00485E84"/>
    <w:rsid w:val="00487CED"/>
    <w:rsid w:val="004974A4"/>
    <w:rsid w:val="004A16BF"/>
    <w:rsid w:val="004A3BB9"/>
    <w:rsid w:val="004C3240"/>
    <w:rsid w:val="004D113A"/>
    <w:rsid w:val="004D75C8"/>
    <w:rsid w:val="004E229E"/>
    <w:rsid w:val="004E634E"/>
    <w:rsid w:val="004F08CA"/>
    <w:rsid w:val="004F11C3"/>
    <w:rsid w:val="004F2E91"/>
    <w:rsid w:val="004F3005"/>
    <w:rsid w:val="00511446"/>
    <w:rsid w:val="00512AC0"/>
    <w:rsid w:val="00514122"/>
    <w:rsid w:val="005155AE"/>
    <w:rsid w:val="005169D0"/>
    <w:rsid w:val="00517B82"/>
    <w:rsid w:val="0052338F"/>
    <w:rsid w:val="00523CBB"/>
    <w:rsid w:val="0052554E"/>
    <w:rsid w:val="00526A11"/>
    <w:rsid w:val="00526C13"/>
    <w:rsid w:val="005275CC"/>
    <w:rsid w:val="00543B5C"/>
    <w:rsid w:val="00544A32"/>
    <w:rsid w:val="00544D94"/>
    <w:rsid w:val="00550D81"/>
    <w:rsid w:val="00552E62"/>
    <w:rsid w:val="005612C1"/>
    <w:rsid w:val="00561E8F"/>
    <w:rsid w:val="0056369D"/>
    <w:rsid w:val="0056684C"/>
    <w:rsid w:val="0057256D"/>
    <w:rsid w:val="005737D5"/>
    <w:rsid w:val="00575298"/>
    <w:rsid w:val="005763A7"/>
    <w:rsid w:val="005775B0"/>
    <w:rsid w:val="00585E87"/>
    <w:rsid w:val="00585E90"/>
    <w:rsid w:val="005861E7"/>
    <w:rsid w:val="00587762"/>
    <w:rsid w:val="005877E6"/>
    <w:rsid w:val="005944D7"/>
    <w:rsid w:val="005A16AF"/>
    <w:rsid w:val="005A1F69"/>
    <w:rsid w:val="005B02D4"/>
    <w:rsid w:val="005B0C16"/>
    <w:rsid w:val="005B2521"/>
    <w:rsid w:val="005D3CF3"/>
    <w:rsid w:val="005D5885"/>
    <w:rsid w:val="005D6CF2"/>
    <w:rsid w:val="005D7389"/>
    <w:rsid w:val="005E02C3"/>
    <w:rsid w:val="005E154E"/>
    <w:rsid w:val="005E2FA8"/>
    <w:rsid w:val="005E5DD6"/>
    <w:rsid w:val="005F0112"/>
    <w:rsid w:val="005F0571"/>
    <w:rsid w:val="005F2B8D"/>
    <w:rsid w:val="006000EF"/>
    <w:rsid w:val="00601E83"/>
    <w:rsid w:val="00602257"/>
    <w:rsid w:val="00603C64"/>
    <w:rsid w:val="00605B07"/>
    <w:rsid w:val="00606677"/>
    <w:rsid w:val="00606D3B"/>
    <w:rsid w:val="00606F4B"/>
    <w:rsid w:val="00607987"/>
    <w:rsid w:val="0061040F"/>
    <w:rsid w:val="006155A1"/>
    <w:rsid w:val="0062105D"/>
    <w:rsid w:val="0062174A"/>
    <w:rsid w:val="00621A85"/>
    <w:rsid w:val="00625F9C"/>
    <w:rsid w:val="00626EE4"/>
    <w:rsid w:val="00633201"/>
    <w:rsid w:val="00634A11"/>
    <w:rsid w:val="00634D64"/>
    <w:rsid w:val="00636441"/>
    <w:rsid w:val="00636E7B"/>
    <w:rsid w:val="0064044C"/>
    <w:rsid w:val="0064494B"/>
    <w:rsid w:val="0066156C"/>
    <w:rsid w:val="00666C0F"/>
    <w:rsid w:val="00667D40"/>
    <w:rsid w:val="00670F00"/>
    <w:rsid w:val="00671F21"/>
    <w:rsid w:val="006732A2"/>
    <w:rsid w:val="00673C23"/>
    <w:rsid w:val="00677FEA"/>
    <w:rsid w:val="00677FF1"/>
    <w:rsid w:val="006839F5"/>
    <w:rsid w:val="006840BC"/>
    <w:rsid w:val="00685066"/>
    <w:rsid w:val="00685579"/>
    <w:rsid w:val="00686253"/>
    <w:rsid w:val="00686376"/>
    <w:rsid w:val="00690100"/>
    <w:rsid w:val="0069089E"/>
    <w:rsid w:val="00695E5F"/>
    <w:rsid w:val="00697B5E"/>
    <w:rsid w:val="006A573C"/>
    <w:rsid w:val="006A5AEC"/>
    <w:rsid w:val="006A735B"/>
    <w:rsid w:val="006B401F"/>
    <w:rsid w:val="006B4D00"/>
    <w:rsid w:val="006C0721"/>
    <w:rsid w:val="006D1E86"/>
    <w:rsid w:val="006D3490"/>
    <w:rsid w:val="006D4BBB"/>
    <w:rsid w:val="006E046A"/>
    <w:rsid w:val="006E2CA2"/>
    <w:rsid w:val="006E323A"/>
    <w:rsid w:val="006E7E42"/>
    <w:rsid w:val="006F2406"/>
    <w:rsid w:val="006F5571"/>
    <w:rsid w:val="006F6C1D"/>
    <w:rsid w:val="00700419"/>
    <w:rsid w:val="00704983"/>
    <w:rsid w:val="00711A43"/>
    <w:rsid w:val="00712F54"/>
    <w:rsid w:val="007136B5"/>
    <w:rsid w:val="0071487D"/>
    <w:rsid w:val="007177C0"/>
    <w:rsid w:val="00721266"/>
    <w:rsid w:val="007233DB"/>
    <w:rsid w:val="00726437"/>
    <w:rsid w:val="0072769A"/>
    <w:rsid w:val="00734702"/>
    <w:rsid w:val="007401DE"/>
    <w:rsid w:val="00740996"/>
    <w:rsid w:val="0074168F"/>
    <w:rsid w:val="0074443E"/>
    <w:rsid w:val="0074754C"/>
    <w:rsid w:val="00747C20"/>
    <w:rsid w:val="00751E42"/>
    <w:rsid w:val="007546E2"/>
    <w:rsid w:val="00757E5B"/>
    <w:rsid w:val="007628E0"/>
    <w:rsid w:val="007632DA"/>
    <w:rsid w:val="0076367C"/>
    <w:rsid w:val="007639C1"/>
    <w:rsid w:val="00765B38"/>
    <w:rsid w:val="00776165"/>
    <w:rsid w:val="00777CA5"/>
    <w:rsid w:val="007837BE"/>
    <w:rsid w:val="00785C89"/>
    <w:rsid w:val="00786BDA"/>
    <w:rsid w:val="007945D7"/>
    <w:rsid w:val="007A721D"/>
    <w:rsid w:val="007B0138"/>
    <w:rsid w:val="007B3D25"/>
    <w:rsid w:val="007B6A5C"/>
    <w:rsid w:val="007D242B"/>
    <w:rsid w:val="007D6C08"/>
    <w:rsid w:val="007E3C27"/>
    <w:rsid w:val="007F67E1"/>
    <w:rsid w:val="00807358"/>
    <w:rsid w:val="008167D9"/>
    <w:rsid w:val="008206B7"/>
    <w:rsid w:val="008213F8"/>
    <w:rsid w:val="0083077B"/>
    <w:rsid w:val="00833FC2"/>
    <w:rsid w:val="0083683D"/>
    <w:rsid w:val="00836A10"/>
    <w:rsid w:val="00837106"/>
    <w:rsid w:val="00837ED5"/>
    <w:rsid w:val="00841390"/>
    <w:rsid w:val="008423F3"/>
    <w:rsid w:val="008549A1"/>
    <w:rsid w:val="008633EB"/>
    <w:rsid w:val="0086419C"/>
    <w:rsid w:val="008679CD"/>
    <w:rsid w:val="00867DAB"/>
    <w:rsid w:val="00873CC9"/>
    <w:rsid w:val="00882FB9"/>
    <w:rsid w:val="0088345B"/>
    <w:rsid w:val="00883782"/>
    <w:rsid w:val="00884B06"/>
    <w:rsid w:val="008972C6"/>
    <w:rsid w:val="008B7325"/>
    <w:rsid w:val="008C0FFE"/>
    <w:rsid w:val="008C1E12"/>
    <w:rsid w:val="008C30DB"/>
    <w:rsid w:val="008C5005"/>
    <w:rsid w:val="008C6E73"/>
    <w:rsid w:val="008C73D9"/>
    <w:rsid w:val="008E3020"/>
    <w:rsid w:val="008E3C3B"/>
    <w:rsid w:val="008E442C"/>
    <w:rsid w:val="008E64C4"/>
    <w:rsid w:val="008E79BA"/>
    <w:rsid w:val="008F0BBC"/>
    <w:rsid w:val="008F44EE"/>
    <w:rsid w:val="00900C2B"/>
    <w:rsid w:val="00902573"/>
    <w:rsid w:val="00903585"/>
    <w:rsid w:val="009171D1"/>
    <w:rsid w:val="00921902"/>
    <w:rsid w:val="0092761D"/>
    <w:rsid w:val="00927E4A"/>
    <w:rsid w:val="009302A4"/>
    <w:rsid w:val="0093318A"/>
    <w:rsid w:val="0093432C"/>
    <w:rsid w:val="009358A2"/>
    <w:rsid w:val="009436A9"/>
    <w:rsid w:val="00945DA8"/>
    <w:rsid w:val="0095133B"/>
    <w:rsid w:val="0095192F"/>
    <w:rsid w:val="00951DB8"/>
    <w:rsid w:val="00952E73"/>
    <w:rsid w:val="00953295"/>
    <w:rsid w:val="009549F9"/>
    <w:rsid w:val="009553BC"/>
    <w:rsid w:val="009554F6"/>
    <w:rsid w:val="00955844"/>
    <w:rsid w:val="00956DA4"/>
    <w:rsid w:val="0096013B"/>
    <w:rsid w:val="009611AC"/>
    <w:rsid w:val="009652CA"/>
    <w:rsid w:val="00965C7C"/>
    <w:rsid w:val="0097159A"/>
    <w:rsid w:val="00980918"/>
    <w:rsid w:val="0098353D"/>
    <w:rsid w:val="0099111D"/>
    <w:rsid w:val="00994875"/>
    <w:rsid w:val="009948B0"/>
    <w:rsid w:val="0099612C"/>
    <w:rsid w:val="009A1B92"/>
    <w:rsid w:val="009A36E5"/>
    <w:rsid w:val="009B1F9A"/>
    <w:rsid w:val="009B6942"/>
    <w:rsid w:val="009B6FCA"/>
    <w:rsid w:val="009C239A"/>
    <w:rsid w:val="009C30D2"/>
    <w:rsid w:val="009C3103"/>
    <w:rsid w:val="009D268B"/>
    <w:rsid w:val="009D5E0C"/>
    <w:rsid w:val="009E25F8"/>
    <w:rsid w:val="009E37E7"/>
    <w:rsid w:val="009E3BF8"/>
    <w:rsid w:val="009F1401"/>
    <w:rsid w:val="009F3AB0"/>
    <w:rsid w:val="00A00EEE"/>
    <w:rsid w:val="00A02DA4"/>
    <w:rsid w:val="00A12825"/>
    <w:rsid w:val="00A14427"/>
    <w:rsid w:val="00A20ED2"/>
    <w:rsid w:val="00A238E1"/>
    <w:rsid w:val="00A243BE"/>
    <w:rsid w:val="00A25A7C"/>
    <w:rsid w:val="00A27C3D"/>
    <w:rsid w:val="00A31B6D"/>
    <w:rsid w:val="00A33715"/>
    <w:rsid w:val="00A34217"/>
    <w:rsid w:val="00A362A2"/>
    <w:rsid w:val="00A37C91"/>
    <w:rsid w:val="00A40174"/>
    <w:rsid w:val="00A429D4"/>
    <w:rsid w:val="00A53C29"/>
    <w:rsid w:val="00A55285"/>
    <w:rsid w:val="00A56225"/>
    <w:rsid w:val="00A56ED2"/>
    <w:rsid w:val="00A61E22"/>
    <w:rsid w:val="00A63217"/>
    <w:rsid w:val="00A63E4A"/>
    <w:rsid w:val="00A66366"/>
    <w:rsid w:val="00A6719E"/>
    <w:rsid w:val="00A674E7"/>
    <w:rsid w:val="00A67E0F"/>
    <w:rsid w:val="00A7168E"/>
    <w:rsid w:val="00A7203F"/>
    <w:rsid w:val="00A74961"/>
    <w:rsid w:val="00A75876"/>
    <w:rsid w:val="00A80EEF"/>
    <w:rsid w:val="00A815DA"/>
    <w:rsid w:val="00A822EA"/>
    <w:rsid w:val="00A82322"/>
    <w:rsid w:val="00A861CD"/>
    <w:rsid w:val="00AA21C2"/>
    <w:rsid w:val="00AA2A80"/>
    <w:rsid w:val="00AA6A1B"/>
    <w:rsid w:val="00AA6C8F"/>
    <w:rsid w:val="00AB0701"/>
    <w:rsid w:val="00AB0971"/>
    <w:rsid w:val="00AB385B"/>
    <w:rsid w:val="00AB409E"/>
    <w:rsid w:val="00AB6017"/>
    <w:rsid w:val="00AB7D23"/>
    <w:rsid w:val="00AC08FF"/>
    <w:rsid w:val="00AC1A12"/>
    <w:rsid w:val="00AC2470"/>
    <w:rsid w:val="00AC54DC"/>
    <w:rsid w:val="00AC7CD0"/>
    <w:rsid w:val="00AD1D93"/>
    <w:rsid w:val="00AD3F6B"/>
    <w:rsid w:val="00AD62C0"/>
    <w:rsid w:val="00AE1569"/>
    <w:rsid w:val="00AF010C"/>
    <w:rsid w:val="00AF0EA9"/>
    <w:rsid w:val="00AF2951"/>
    <w:rsid w:val="00AF33E7"/>
    <w:rsid w:val="00AF46C2"/>
    <w:rsid w:val="00AF7580"/>
    <w:rsid w:val="00B027C0"/>
    <w:rsid w:val="00B03C5E"/>
    <w:rsid w:val="00B05083"/>
    <w:rsid w:val="00B06452"/>
    <w:rsid w:val="00B11A2A"/>
    <w:rsid w:val="00B132B2"/>
    <w:rsid w:val="00B16772"/>
    <w:rsid w:val="00B260EA"/>
    <w:rsid w:val="00B40076"/>
    <w:rsid w:val="00B4213B"/>
    <w:rsid w:val="00B451C7"/>
    <w:rsid w:val="00B473FB"/>
    <w:rsid w:val="00B522E2"/>
    <w:rsid w:val="00B52F55"/>
    <w:rsid w:val="00B55BD2"/>
    <w:rsid w:val="00B5629F"/>
    <w:rsid w:val="00B576B2"/>
    <w:rsid w:val="00B62B14"/>
    <w:rsid w:val="00B638CC"/>
    <w:rsid w:val="00B67730"/>
    <w:rsid w:val="00B70DAD"/>
    <w:rsid w:val="00B732E8"/>
    <w:rsid w:val="00B743BD"/>
    <w:rsid w:val="00B7595F"/>
    <w:rsid w:val="00B776D0"/>
    <w:rsid w:val="00B85184"/>
    <w:rsid w:val="00B92A53"/>
    <w:rsid w:val="00B9457C"/>
    <w:rsid w:val="00B97ADC"/>
    <w:rsid w:val="00B97F93"/>
    <w:rsid w:val="00BA16F7"/>
    <w:rsid w:val="00BA56AD"/>
    <w:rsid w:val="00BC376A"/>
    <w:rsid w:val="00BC41E1"/>
    <w:rsid w:val="00BC4DAC"/>
    <w:rsid w:val="00BC792C"/>
    <w:rsid w:val="00BD3314"/>
    <w:rsid w:val="00BE0088"/>
    <w:rsid w:val="00BE0721"/>
    <w:rsid w:val="00BE58EA"/>
    <w:rsid w:val="00BE5E89"/>
    <w:rsid w:val="00BE769E"/>
    <w:rsid w:val="00BF4687"/>
    <w:rsid w:val="00BF4732"/>
    <w:rsid w:val="00C03BAD"/>
    <w:rsid w:val="00C04F7F"/>
    <w:rsid w:val="00C153A7"/>
    <w:rsid w:val="00C241A9"/>
    <w:rsid w:val="00C26751"/>
    <w:rsid w:val="00C335E1"/>
    <w:rsid w:val="00C374CE"/>
    <w:rsid w:val="00C418F3"/>
    <w:rsid w:val="00C4358D"/>
    <w:rsid w:val="00C45D83"/>
    <w:rsid w:val="00C54890"/>
    <w:rsid w:val="00C564EC"/>
    <w:rsid w:val="00C63C04"/>
    <w:rsid w:val="00C65F57"/>
    <w:rsid w:val="00C714B9"/>
    <w:rsid w:val="00C727B9"/>
    <w:rsid w:val="00C8525A"/>
    <w:rsid w:val="00C9131B"/>
    <w:rsid w:val="00C9193A"/>
    <w:rsid w:val="00C926EF"/>
    <w:rsid w:val="00C95D03"/>
    <w:rsid w:val="00CA014A"/>
    <w:rsid w:val="00CA1055"/>
    <w:rsid w:val="00CA1FF2"/>
    <w:rsid w:val="00CA38A5"/>
    <w:rsid w:val="00CA5ABB"/>
    <w:rsid w:val="00CA6D84"/>
    <w:rsid w:val="00CB28BD"/>
    <w:rsid w:val="00CC27A7"/>
    <w:rsid w:val="00CC38B3"/>
    <w:rsid w:val="00CC4916"/>
    <w:rsid w:val="00CC55EB"/>
    <w:rsid w:val="00CC78B8"/>
    <w:rsid w:val="00CD401F"/>
    <w:rsid w:val="00CD7E1B"/>
    <w:rsid w:val="00CE031D"/>
    <w:rsid w:val="00CE5309"/>
    <w:rsid w:val="00CF253A"/>
    <w:rsid w:val="00D049CB"/>
    <w:rsid w:val="00D06170"/>
    <w:rsid w:val="00D0794D"/>
    <w:rsid w:val="00D07ECB"/>
    <w:rsid w:val="00D13E1F"/>
    <w:rsid w:val="00D15333"/>
    <w:rsid w:val="00D15CA6"/>
    <w:rsid w:val="00D204BF"/>
    <w:rsid w:val="00D24AC5"/>
    <w:rsid w:val="00D26B50"/>
    <w:rsid w:val="00D3412A"/>
    <w:rsid w:val="00D37679"/>
    <w:rsid w:val="00D441E5"/>
    <w:rsid w:val="00D44C91"/>
    <w:rsid w:val="00D45D90"/>
    <w:rsid w:val="00D461C0"/>
    <w:rsid w:val="00D46D39"/>
    <w:rsid w:val="00D51075"/>
    <w:rsid w:val="00D52E6D"/>
    <w:rsid w:val="00D54F8E"/>
    <w:rsid w:val="00D6197C"/>
    <w:rsid w:val="00D6217F"/>
    <w:rsid w:val="00D7162E"/>
    <w:rsid w:val="00D716A1"/>
    <w:rsid w:val="00D76992"/>
    <w:rsid w:val="00D90686"/>
    <w:rsid w:val="00D92C5C"/>
    <w:rsid w:val="00D935E0"/>
    <w:rsid w:val="00D96872"/>
    <w:rsid w:val="00D9719C"/>
    <w:rsid w:val="00DA3974"/>
    <w:rsid w:val="00DA59F9"/>
    <w:rsid w:val="00DA5C90"/>
    <w:rsid w:val="00DB2FC9"/>
    <w:rsid w:val="00DB3FDD"/>
    <w:rsid w:val="00DC22F3"/>
    <w:rsid w:val="00DC698B"/>
    <w:rsid w:val="00DD007A"/>
    <w:rsid w:val="00DD1AD6"/>
    <w:rsid w:val="00DD260D"/>
    <w:rsid w:val="00DD5F60"/>
    <w:rsid w:val="00DE3912"/>
    <w:rsid w:val="00DE5AFE"/>
    <w:rsid w:val="00DF0871"/>
    <w:rsid w:val="00DF1AA0"/>
    <w:rsid w:val="00DF28CA"/>
    <w:rsid w:val="00DF396D"/>
    <w:rsid w:val="00DF5811"/>
    <w:rsid w:val="00E02882"/>
    <w:rsid w:val="00E071C0"/>
    <w:rsid w:val="00E07F54"/>
    <w:rsid w:val="00E136EF"/>
    <w:rsid w:val="00E1645E"/>
    <w:rsid w:val="00E16D71"/>
    <w:rsid w:val="00E20BFE"/>
    <w:rsid w:val="00E270B1"/>
    <w:rsid w:val="00E2749C"/>
    <w:rsid w:val="00E331D2"/>
    <w:rsid w:val="00E3705B"/>
    <w:rsid w:val="00E4123D"/>
    <w:rsid w:val="00E42E11"/>
    <w:rsid w:val="00E477B1"/>
    <w:rsid w:val="00E53FB5"/>
    <w:rsid w:val="00E650C6"/>
    <w:rsid w:val="00E65BA6"/>
    <w:rsid w:val="00E6670D"/>
    <w:rsid w:val="00E71407"/>
    <w:rsid w:val="00E72048"/>
    <w:rsid w:val="00E7237C"/>
    <w:rsid w:val="00E8274E"/>
    <w:rsid w:val="00E835E5"/>
    <w:rsid w:val="00E84DEC"/>
    <w:rsid w:val="00E946C2"/>
    <w:rsid w:val="00E96C36"/>
    <w:rsid w:val="00EA1965"/>
    <w:rsid w:val="00EA7E4C"/>
    <w:rsid w:val="00EB137B"/>
    <w:rsid w:val="00EB33E5"/>
    <w:rsid w:val="00EB3E6C"/>
    <w:rsid w:val="00EB5C15"/>
    <w:rsid w:val="00EC4962"/>
    <w:rsid w:val="00EC64A9"/>
    <w:rsid w:val="00ED4682"/>
    <w:rsid w:val="00ED4BB2"/>
    <w:rsid w:val="00ED4DDC"/>
    <w:rsid w:val="00EE2479"/>
    <w:rsid w:val="00EE399B"/>
    <w:rsid w:val="00EE5749"/>
    <w:rsid w:val="00EF1AB7"/>
    <w:rsid w:val="00EF4124"/>
    <w:rsid w:val="00EF4151"/>
    <w:rsid w:val="00EF4B93"/>
    <w:rsid w:val="00EF552F"/>
    <w:rsid w:val="00EF7A87"/>
    <w:rsid w:val="00F142A7"/>
    <w:rsid w:val="00F15FF5"/>
    <w:rsid w:val="00F214F8"/>
    <w:rsid w:val="00F22315"/>
    <w:rsid w:val="00F24C3F"/>
    <w:rsid w:val="00F33C86"/>
    <w:rsid w:val="00F35752"/>
    <w:rsid w:val="00F4039A"/>
    <w:rsid w:val="00F41E0A"/>
    <w:rsid w:val="00F438A3"/>
    <w:rsid w:val="00F45576"/>
    <w:rsid w:val="00F53CC2"/>
    <w:rsid w:val="00F55B81"/>
    <w:rsid w:val="00F60A9A"/>
    <w:rsid w:val="00F64F1F"/>
    <w:rsid w:val="00F7134E"/>
    <w:rsid w:val="00F71F82"/>
    <w:rsid w:val="00F840F3"/>
    <w:rsid w:val="00F84AFE"/>
    <w:rsid w:val="00F86A89"/>
    <w:rsid w:val="00FA1EC2"/>
    <w:rsid w:val="00FA7148"/>
    <w:rsid w:val="00FB1440"/>
    <w:rsid w:val="00FB1856"/>
    <w:rsid w:val="00FB29CC"/>
    <w:rsid w:val="00FB4C1D"/>
    <w:rsid w:val="00FB6D9C"/>
    <w:rsid w:val="00FC22A6"/>
    <w:rsid w:val="00FC2897"/>
    <w:rsid w:val="00FC30B7"/>
    <w:rsid w:val="00FC4154"/>
    <w:rsid w:val="00FD3889"/>
    <w:rsid w:val="00FD7981"/>
    <w:rsid w:val="00FE1C2B"/>
    <w:rsid w:val="00FE2E71"/>
    <w:rsid w:val="00FE3F91"/>
    <w:rsid w:val="00FE6691"/>
    <w:rsid w:val="00FF08F9"/>
    <w:rsid w:val="00FF5951"/>
    <w:rsid w:val="00FF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05380498"/>
  <w15:chartTrackingRefBased/>
  <w15:docId w15:val="{91DB6858-1972-4945-912D-37DFDADD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BB"/>
  </w:style>
  <w:style w:type="paragraph" w:styleId="Heading1">
    <w:name w:val="heading 1"/>
    <w:basedOn w:val="Normal"/>
    <w:next w:val="Normal"/>
    <w:link w:val="Heading1Char"/>
    <w:uiPriority w:val="9"/>
    <w:qFormat/>
    <w:rsid w:val="008073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1965"/>
    <w:rPr>
      <w:sz w:val="16"/>
      <w:szCs w:val="16"/>
    </w:rPr>
  </w:style>
  <w:style w:type="paragraph" w:styleId="CommentText">
    <w:name w:val="annotation text"/>
    <w:basedOn w:val="Normal"/>
    <w:link w:val="CommentTextChar"/>
    <w:uiPriority w:val="99"/>
    <w:semiHidden/>
    <w:unhideWhenUsed/>
    <w:rsid w:val="00EA1965"/>
    <w:pPr>
      <w:spacing w:line="240" w:lineRule="auto"/>
    </w:pPr>
    <w:rPr>
      <w:sz w:val="20"/>
      <w:szCs w:val="20"/>
    </w:rPr>
  </w:style>
  <w:style w:type="character" w:customStyle="1" w:styleId="CommentTextChar">
    <w:name w:val="Comment Text Char"/>
    <w:basedOn w:val="DefaultParagraphFont"/>
    <w:link w:val="CommentText"/>
    <w:uiPriority w:val="99"/>
    <w:semiHidden/>
    <w:rsid w:val="00EA1965"/>
    <w:rPr>
      <w:sz w:val="20"/>
      <w:szCs w:val="20"/>
    </w:rPr>
  </w:style>
  <w:style w:type="paragraph" w:styleId="CommentSubject">
    <w:name w:val="annotation subject"/>
    <w:basedOn w:val="CommentText"/>
    <w:next w:val="CommentText"/>
    <w:link w:val="CommentSubjectChar"/>
    <w:uiPriority w:val="99"/>
    <w:semiHidden/>
    <w:unhideWhenUsed/>
    <w:rsid w:val="00EA1965"/>
    <w:rPr>
      <w:b/>
      <w:bCs/>
    </w:rPr>
  </w:style>
  <w:style w:type="character" w:customStyle="1" w:styleId="CommentSubjectChar">
    <w:name w:val="Comment Subject Char"/>
    <w:basedOn w:val="CommentTextChar"/>
    <w:link w:val="CommentSubject"/>
    <w:uiPriority w:val="99"/>
    <w:semiHidden/>
    <w:rsid w:val="00EA1965"/>
    <w:rPr>
      <w:b/>
      <w:bCs/>
      <w:sz w:val="20"/>
      <w:szCs w:val="20"/>
    </w:rPr>
  </w:style>
  <w:style w:type="paragraph" w:styleId="BalloonText">
    <w:name w:val="Balloon Text"/>
    <w:basedOn w:val="Normal"/>
    <w:link w:val="BalloonTextChar"/>
    <w:uiPriority w:val="99"/>
    <w:semiHidden/>
    <w:unhideWhenUsed/>
    <w:rsid w:val="00AF2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951"/>
    <w:rPr>
      <w:rFonts w:ascii="Segoe UI" w:hAnsi="Segoe UI" w:cs="Segoe UI"/>
      <w:sz w:val="18"/>
      <w:szCs w:val="18"/>
    </w:rPr>
  </w:style>
  <w:style w:type="paragraph" w:styleId="Revision">
    <w:name w:val="Revision"/>
    <w:hidden/>
    <w:uiPriority w:val="99"/>
    <w:semiHidden/>
    <w:rsid w:val="0074168F"/>
    <w:pPr>
      <w:spacing w:after="0" w:line="240" w:lineRule="auto"/>
    </w:pPr>
  </w:style>
  <w:style w:type="paragraph" w:styleId="ListParagraph">
    <w:name w:val="List Paragraph"/>
    <w:basedOn w:val="Normal"/>
    <w:uiPriority w:val="34"/>
    <w:qFormat/>
    <w:rsid w:val="00F214F8"/>
    <w:pPr>
      <w:ind w:left="720"/>
      <w:contextualSpacing/>
    </w:pPr>
  </w:style>
  <w:style w:type="character" w:customStyle="1" w:styleId="Heading1Char">
    <w:name w:val="Heading 1 Char"/>
    <w:basedOn w:val="DefaultParagraphFont"/>
    <w:link w:val="Heading1"/>
    <w:uiPriority w:val="9"/>
    <w:rsid w:val="0080735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07358"/>
    <w:pPr>
      <w:outlineLvl w:val="9"/>
    </w:pPr>
  </w:style>
  <w:style w:type="table" w:styleId="TableGrid">
    <w:name w:val="Table Grid"/>
    <w:basedOn w:val="TableNormal"/>
    <w:uiPriority w:val="39"/>
    <w:rsid w:val="00723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27D"/>
  </w:style>
  <w:style w:type="paragraph" w:styleId="Footer">
    <w:name w:val="footer"/>
    <w:basedOn w:val="Normal"/>
    <w:link w:val="FooterChar"/>
    <w:uiPriority w:val="99"/>
    <w:unhideWhenUsed/>
    <w:rsid w:val="002A3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27D"/>
  </w:style>
  <w:style w:type="table" w:customStyle="1" w:styleId="TableGrid1">
    <w:name w:val="Table Grid1"/>
    <w:basedOn w:val="TableNormal"/>
    <w:next w:val="TableGrid"/>
    <w:uiPriority w:val="39"/>
    <w:rsid w:val="0067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B52"/>
    <w:rPr>
      <w:color w:val="0563C1" w:themeColor="hyperlink"/>
      <w:u w:val="single"/>
    </w:rPr>
  </w:style>
  <w:style w:type="character" w:customStyle="1" w:styleId="UnresolvedMention1">
    <w:name w:val="Unresolved Mention1"/>
    <w:basedOn w:val="DefaultParagraphFont"/>
    <w:uiPriority w:val="99"/>
    <w:semiHidden/>
    <w:unhideWhenUsed/>
    <w:rsid w:val="00124B52"/>
    <w:rPr>
      <w:color w:val="605E5C"/>
      <w:shd w:val="clear" w:color="auto" w:fill="E1DFDD"/>
    </w:rPr>
  </w:style>
  <w:style w:type="character" w:styleId="FollowedHyperlink">
    <w:name w:val="FollowedHyperlink"/>
    <w:basedOn w:val="DefaultParagraphFont"/>
    <w:uiPriority w:val="99"/>
    <w:semiHidden/>
    <w:unhideWhenUsed/>
    <w:rsid w:val="00F71F82"/>
    <w:rPr>
      <w:color w:val="954F72" w:themeColor="followedHyperlink"/>
      <w:u w:val="single"/>
    </w:rPr>
  </w:style>
  <w:style w:type="character" w:customStyle="1" w:styleId="UnresolvedMention2">
    <w:name w:val="Unresolved Mention2"/>
    <w:basedOn w:val="DefaultParagraphFont"/>
    <w:uiPriority w:val="99"/>
    <w:semiHidden/>
    <w:unhideWhenUsed/>
    <w:rsid w:val="00FF0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0180">
      <w:bodyDiv w:val="1"/>
      <w:marLeft w:val="0"/>
      <w:marRight w:val="0"/>
      <w:marTop w:val="0"/>
      <w:marBottom w:val="0"/>
      <w:divBdr>
        <w:top w:val="none" w:sz="0" w:space="0" w:color="auto"/>
        <w:left w:val="none" w:sz="0" w:space="0" w:color="auto"/>
        <w:bottom w:val="none" w:sz="0" w:space="0" w:color="auto"/>
        <w:right w:val="none" w:sz="0" w:space="0" w:color="auto"/>
      </w:divBdr>
    </w:div>
    <w:div w:id="790590924">
      <w:bodyDiv w:val="1"/>
      <w:marLeft w:val="0"/>
      <w:marRight w:val="0"/>
      <w:marTop w:val="0"/>
      <w:marBottom w:val="0"/>
      <w:divBdr>
        <w:top w:val="none" w:sz="0" w:space="0" w:color="auto"/>
        <w:left w:val="none" w:sz="0" w:space="0" w:color="auto"/>
        <w:bottom w:val="none" w:sz="0" w:space="0" w:color="auto"/>
        <w:right w:val="none" w:sz="0" w:space="0" w:color="auto"/>
      </w:divBdr>
    </w:div>
    <w:div w:id="1086196516">
      <w:bodyDiv w:val="1"/>
      <w:marLeft w:val="0"/>
      <w:marRight w:val="0"/>
      <w:marTop w:val="0"/>
      <w:marBottom w:val="0"/>
      <w:divBdr>
        <w:top w:val="none" w:sz="0" w:space="0" w:color="auto"/>
        <w:left w:val="none" w:sz="0" w:space="0" w:color="auto"/>
        <w:bottom w:val="none" w:sz="0" w:space="0" w:color="auto"/>
        <w:right w:val="none" w:sz="0" w:space="0" w:color="auto"/>
      </w:divBdr>
    </w:div>
    <w:div w:id="1651404625">
      <w:bodyDiv w:val="1"/>
      <w:marLeft w:val="0"/>
      <w:marRight w:val="0"/>
      <w:marTop w:val="0"/>
      <w:marBottom w:val="0"/>
      <w:divBdr>
        <w:top w:val="none" w:sz="0" w:space="0" w:color="auto"/>
        <w:left w:val="none" w:sz="0" w:space="0" w:color="auto"/>
        <w:bottom w:val="none" w:sz="0" w:space="0" w:color="auto"/>
        <w:right w:val="none" w:sz="0" w:space="0" w:color="auto"/>
      </w:divBdr>
    </w:div>
    <w:div w:id="169989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OC/Common-Elements/Common-Elements/Statistics" TargetMode="External"/><Relationship Id="rId13" Type="http://schemas.openxmlformats.org/officeDocument/2006/relationships/hyperlink" Target="mailto:aimee.cunningham@ct.gov" TargetMode="External"/><Relationship Id="rId18" Type="http://schemas.openxmlformats.org/officeDocument/2006/relationships/hyperlink" Target="https://www.cga.ct.gov/current/pub/chap_925.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mee.cunningham@ct.gov" TargetMode="External"/><Relationship Id="rId17" Type="http://schemas.openxmlformats.org/officeDocument/2006/relationships/hyperlink" Target="https://portal.ct.gov/OPM/Fin-General/Policies/Policy-on-Security-for-Mobile-Computing-and-Storage-Devices" TargetMode="External"/><Relationship Id="rId2" Type="http://schemas.openxmlformats.org/officeDocument/2006/relationships/numbering" Target="numbering.xml"/><Relationship Id="rId16" Type="http://schemas.openxmlformats.org/officeDocument/2006/relationships/hyperlink" Target="https://portal.ct.gov/-/media/DOC/Pdf/Ad/ad1007pdf.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procure.perfect.com/wp-web-public/" TargetMode="External"/><Relationship Id="rId5" Type="http://schemas.openxmlformats.org/officeDocument/2006/relationships/webSettings" Target="webSettings.xml"/><Relationship Id="rId15" Type="http://schemas.openxmlformats.org/officeDocument/2006/relationships/hyperlink" Target="https://webprocure.perfect.com/wp-web-public/" TargetMode="External"/><Relationship Id="rId23" Type="http://schemas.openxmlformats.org/officeDocument/2006/relationships/theme" Target="theme/theme1.xml"/><Relationship Id="rId10" Type="http://schemas.openxmlformats.org/officeDocument/2006/relationships/hyperlink" Target="https://webprocure.perfect.com/wp-web-public/" TargetMode="External"/><Relationship Id="rId19" Type="http://schemas.openxmlformats.org/officeDocument/2006/relationships/hyperlink" Target="https://portal.ct.gov/-/media/DOC/Pdf/Ad/ad1007pdf.pdf" TargetMode="External"/><Relationship Id="rId4" Type="http://schemas.openxmlformats.org/officeDocument/2006/relationships/settings" Target="settings.xml"/><Relationship Id="rId9" Type="http://schemas.openxmlformats.org/officeDocument/2006/relationships/hyperlink" Target="https://portal.ct.gov/DOC/Miscellaneous/Facilities" TargetMode="External"/><Relationship Id="rId14" Type="http://schemas.openxmlformats.org/officeDocument/2006/relationships/hyperlink" Target="https://webprocure.perfect.com/wp-web-publi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B1B4A-F5D8-4ECA-A7C0-87A7A0BD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32</Pages>
  <Words>13405</Words>
  <Characters>76682</Characters>
  <Application>Microsoft Office Word</Application>
  <DocSecurity>0</DocSecurity>
  <Lines>1631</Lines>
  <Paragraphs>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Aimee M</dc:creator>
  <cp:keywords/>
  <dc:description/>
  <cp:lastModifiedBy>Aimee</cp:lastModifiedBy>
  <cp:revision>4</cp:revision>
  <cp:lastPrinted>2022-02-17T18:33:00Z</cp:lastPrinted>
  <dcterms:created xsi:type="dcterms:W3CDTF">2022-03-17T17:19:00Z</dcterms:created>
  <dcterms:modified xsi:type="dcterms:W3CDTF">2022-03-17T18:20:00Z</dcterms:modified>
</cp:coreProperties>
</file>